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2E45389F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A12E38">
        <w:rPr>
          <w:rFonts w:cstheme="minorHAnsi"/>
          <w:b/>
        </w:rPr>
        <w:t>2</w:t>
      </w:r>
      <w:r w:rsidR="005B0530">
        <w:rPr>
          <w:rFonts w:cstheme="minorHAnsi"/>
          <w:b/>
        </w:rPr>
        <w:t xml:space="preserve"> Set </w:t>
      </w:r>
      <w:r w:rsidR="00ED28D5">
        <w:rPr>
          <w:rFonts w:cstheme="minorHAnsi"/>
          <w:b/>
        </w:rPr>
        <w:t>3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</w:t>
      </w:r>
      <w:proofErr w:type="gramStart"/>
      <w:r>
        <w:rPr>
          <w:rFonts w:cstheme="minorHAnsi"/>
          <w:b/>
        </w:rPr>
        <w:t xml:space="preserve">30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4CDF4E9C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</w:t>
      </w:r>
      <w:r w:rsidR="00C30091">
        <w:rPr>
          <w:rFonts w:cstheme="minorHAnsi"/>
        </w:rPr>
        <w:t xml:space="preserve">, negative marking of 0.5 each question.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640"/>
        <w:gridCol w:w="900"/>
        <w:gridCol w:w="900"/>
        <w:gridCol w:w="900"/>
        <w:gridCol w:w="990"/>
        <w:gridCol w:w="900"/>
        <w:gridCol w:w="990"/>
        <w:gridCol w:w="900"/>
        <w:gridCol w:w="900"/>
        <w:gridCol w:w="900"/>
        <w:gridCol w:w="910"/>
        <w:gridCol w:w="980"/>
      </w:tblGrid>
      <w:tr w:rsidR="009B1175" w:rsidRPr="00287559" w14:paraId="129329D9" w14:textId="77777777" w:rsidTr="00FC122C">
        <w:tc>
          <w:tcPr>
            <w:tcW w:w="640" w:type="dxa"/>
          </w:tcPr>
          <w:p w14:paraId="129329C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129329C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C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900" w:type="dxa"/>
          </w:tcPr>
          <w:p w14:paraId="129329D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900" w:type="dxa"/>
          </w:tcPr>
          <w:p w14:paraId="129329D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Q16</w:t>
            </w:r>
          </w:p>
        </w:tc>
        <w:tc>
          <w:tcPr>
            <w:tcW w:w="900" w:type="dxa"/>
          </w:tcPr>
          <w:p w14:paraId="129329D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D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Q21</w:t>
            </w:r>
          </w:p>
        </w:tc>
        <w:tc>
          <w:tcPr>
            <w:tcW w:w="900" w:type="dxa"/>
          </w:tcPr>
          <w:p w14:paraId="129329D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D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Q26</w:t>
            </w:r>
          </w:p>
        </w:tc>
        <w:tc>
          <w:tcPr>
            <w:tcW w:w="980" w:type="dxa"/>
          </w:tcPr>
          <w:p w14:paraId="129329D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9E6" w14:textId="77777777" w:rsidTr="00FC122C">
        <w:tc>
          <w:tcPr>
            <w:tcW w:w="640" w:type="dxa"/>
          </w:tcPr>
          <w:p w14:paraId="129329D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900" w:type="dxa"/>
          </w:tcPr>
          <w:p w14:paraId="129329D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D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900" w:type="dxa"/>
          </w:tcPr>
          <w:p w14:paraId="129329D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900" w:type="dxa"/>
          </w:tcPr>
          <w:p w14:paraId="129329D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Q17</w:t>
            </w:r>
          </w:p>
        </w:tc>
        <w:tc>
          <w:tcPr>
            <w:tcW w:w="900" w:type="dxa"/>
          </w:tcPr>
          <w:p w14:paraId="129329E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Q22</w:t>
            </w:r>
          </w:p>
        </w:tc>
        <w:tc>
          <w:tcPr>
            <w:tcW w:w="900" w:type="dxa"/>
          </w:tcPr>
          <w:p w14:paraId="129329E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E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Q27</w:t>
            </w:r>
          </w:p>
        </w:tc>
        <w:tc>
          <w:tcPr>
            <w:tcW w:w="980" w:type="dxa"/>
          </w:tcPr>
          <w:p w14:paraId="129329E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9F3" w14:textId="77777777" w:rsidTr="00FC122C">
        <w:tc>
          <w:tcPr>
            <w:tcW w:w="640" w:type="dxa"/>
          </w:tcPr>
          <w:p w14:paraId="129329E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900" w:type="dxa"/>
          </w:tcPr>
          <w:p w14:paraId="129329E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900" w:type="dxa"/>
          </w:tcPr>
          <w:p w14:paraId="129329E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900" w:type="dxa"/>
          </w:tcPr>
          <w:p w14:paraId="129329E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Q18</w:t>
            </w:r>
          </w:p>
        </w:tc>
        <w:tc>
          <w:tcPr>
            <w:tcW w:w="900" w:type="dxa"/>
          </w:tcPr>
          <w:p w14:paraId="129329E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Q23</w:t>
            </w:r>
          </w:p>
        </w:tc>
        <w:tc>
          <w:tcPr>
            <w:tcW w:w="900" w:type="dxa"/>
          </w:tcPr>
          <w:p w14:paraId="129329F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F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Q28</w:t>
            </w:r>
          </w:p>
        </w:tc>
        <w:tc>
          <w:tcPr>
            <w:tcW w:w="980" w:type="dxa"/>
          </w:tcPr>
          <w:p w14:paraId="129329F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A00" w14:textId="77777777" w:rsidTr="00FC122C">
        <w:tc>
          <w:tcPr>
            <w:tcW w:w="640" w:type="dxa"/>
          </w:tcPr>
          <w:p w14:paraId="129329F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900" w:type="dxa"/>
          </w:tcPr>
          <w:p w14:paraId="129329F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F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900" w:type="dxa"/>
          </w:tcPr>
          <w:p w14:paraId="129329F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F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900" w:type="dxa"/>
          </w:tcPr>
          <w:p w14:paraId="129329F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FA" w14:textId="0022ADFE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129329F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F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Q24</w:t>
            </w:r>
          </w:p>
        </w:tc>
        <w:tc>
          <w:tcPr>
            <w:tcW w:w="900" w:type="dxa"/>
          </w:tcPr>
          <w:p w14:paraId="129329F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F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Q29</w:t>
            </w:r>
          </w:p>
        </w:tc>
        <w:tc>
          <w:tcPr>
            <w:tcW w:w="980" w:type="dxa"/>
          </w:tcPr>
          <w:p w14:paraId="129329F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A0D" w14:textId="77777777" w:rsidTr="00FC122C">
        <w:tc>
          <w:tcPr>
            <w:tcW w:w="640" w:type="dxa"/>
          </w:tcPr>
          <w:p w14:paraId="12932A0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900" w:type="dxa"/>
          </w:tcPr>
          <w:p w14:paraId="12932A0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A0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900" w:type="dxa"/>
          </w:tcPr>
          <w:p w14:paraId="12932A0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A0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900" w:type="dxa"/>
          </w:tcPr>
          <w:p w14:paraId="12932A0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A0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Q20</w:t>
            </w:r>
          </w:p>
        </w:tc>
        <w:tc>
          <w:tcPr>
            <w:tcW w:w="900" w:type="dxa"/>
          </w:tcPr>
          <w:p w14:paraId="12932A0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A0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Q25</w:t>
            </w:r>
          </w:p>
        </w:tc>
        <w:tc>
          <w:tcPr>
            <w:tcW w:w="900" w:type="dxa"/>
          </w:tcPr>
          <w:p w14:paraId="12932A0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A0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Q30</w:t>
            </w:r>
          </w:p>
        </w:tc>
        <w:tc>
          <w:tcPr>
            <w:tcW w:w="980" w:type="dxa"/>
          </w:tcPr>
          <w:p w14:paraId="12932A0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66EE72E3" w14:textId="77777777" w:rsidR="00187B5C" w:rsidRPr="00187B5C" w:rsidRDefault="00187B5C" w:rsidP="00187B5C">
      <w:pPr>
        <w:rPr>
          <w:b/>
          <w:bCs/>
        </w:rPr>
      </w:pPr>
      <w:r w:rsidRPr="00187B5C">
        <w:rPr>
          <w:b/>
          <w:bCs/>
        </w:rPr>
        <w:t>1. What is the main objective of the "ACHIEVE" framework in the context of computing?</w:t>
      </w:r>
    </w:p>
    <w:p w14:paraId="64BA58C9" w14:textId="77777777" w:rsidR="00187B5C" w:rsidRDefault="00187B5C" w:rsidP="00187B5C">
      <w:r>
        <w:t xml:space="preserve">   a) Enhancing gaming experiences</w:t>
      </w:r>
    </w:p>
    <w:p w14:paraId="5BED0D8E" w14:textId="77777777" w:rsidR="00187B5C" w:rsidRDefault="00187B5C" w:rsidP="00187B5C">
      <w:r>
        <w:t xml:space="preserve">   b) Achieving computational efficiency</w:t>
      </w:r>
    </w:p>
    <w:p w14:paraId="302DE810" w14:textId="77777777" w:rsidR="00187B5C" w:rsidRDefault="00187B5C" w:rsidP="00187B5C">
      <w:r>
        <w:t xml:space="preserve">   c) Implementing language models</w:t>
      </w:r>
    </w:p>
    <w:p w14:paraId="6C2C81BB" w14:textId="77777777" w:rsidR="00187B5C" w:rsidRDefault="00187B5C" w:rsidP="00187B5C">
      <w:r>
        <w:t xml:space="preserve">   d) Facilitating large-scale data analysis</w:t>
      </w:r>
    </w:p>
    <w:p w14:paraId="2E4749C8" w14:textId="77777777" w:rsidR="00187B5C" w:rsidRPr="00187B5C" w:rsidRDefault="00187B5C" w:rsidP="00187B5C">
      <w:pPr>
        <w:rPr>
          <w:b/>
          <w:bCs/>
        </w:rPr>
      </w:pPr>
      <w:r w:rsidRPr="00187B5C">
        <w:rPr>
          <w:b/>
          <w:bCs/>
        </w:rPr>
        <w:t>2. In the context of language models, what does "prompt tuning" refer to?</w:t>
      </w:r>
    </w:p>
    <w:p w14:paraId="7FE6517F" w14:textId="77777777" w:rsidR="00187B5C" w:rsidRDefault="00187B5C" w:rsidP="00187B5C">
      <w:r>
        <w:t xml:space="preserve">   a) Adjusting the tone of prompts</w:t>
      </w:r>
    </w:p>
    <w:p w14:paraId="41D17F28" w14:textId="77777777" w:rsidR="00187B5C" w:rsidRDefault="00187B5C" w:rsidP="00187B5C">
      <w:r>
        <w:t xml:space="preserve">   b) Fine-tuning language models for specific tasks</w:t>
      </w:r>
    </w:p>
    <w:p w14:paraId="1D07EB7D" w14:textId="77777777" w:rsidR="00187B5C" w:rsidRDefault="00187B5C" w:rsidP="00187B5C">
      <w:r>
        <w:t xml:space="preserve">   c) Tuning into user feedback</w:t>
      </w:r>
    </w:p>
    <w:p w14:paraId="10296608" w14:textId="10D9340D" w:rsidR="00187B5C" w:rsidRDefault="00187B5C" w:rsidP="00187B5C">
      <w:r>
        <w:t xml:space="preserve">   d) Enhancing linguistic diversity in prompts</w:t>
      </w:r>
    </w:p>
    <w:p w14:paraId="1F3C07CA" w14:textId="77777777" w:rsidR="00187B5C" w:rsidRPr="00187B5C" w:rsidRDefault="00187B5C" w:rsidP="00187B5C">
      <w:pPr>
        <w:rPr>
          <w:b/>
          <w:bCs/>
        </w:rPr>
      </w:pPr>
      <w:r w:rsidRPr="00187B5C">
        <w:rPr>
          <w:b/>
          <w:bCs/>
        </w:rPr>
        <w:t>3. Which pattern involves understanding and adapting to the cognitive processes of the audience?</w:t>
      </w:r>
    </w:p>
    <w:p w14:paraId="5D03A3C7" w14:textId="77777777" w:rsidR="00187B5C" w:rsidRDefault="00187B5C" w:rsidP="00187B5C">
      <w:r>
        <w:t xml:space="preserve">   a) Flipped interaction pattern</w:t>
      </w:r>
    </w:p>
    <w:p w14:paraId="6FAEE980" w14:textId="77777777" w:rsidR="00187B5C" w:rsidRDefault="00187B5C" w:rsidP="00187B5C">
      <w:r>
        <w:t xml:space="preserve">   b) Audience persona pattern</w:t>
      </w:r>
    </w:p>
    <w:p w14:paraId="2440B608" w14:textId="77777777" w:rsidR="00187B5C" w:rsidRDefault="00187B5C" w:rsidP="00187B5C">
      <w:r>
        <w:t xml:space="preserve">   c) Game Play Pattern</w:t>
      </w:r>
    </w:p>
    <w:p w14:paraId="416DBABB" w14:textId="65E81FCF" w:rsidR="00187B5C" w:rsidRDefault="00187B5C" w:rsidP="00187B5C">
      <w:r>
        <w:t xml:space="preserve">   d) Template Pattern</w:t>
      </w:r>
    </w:p>
    <w:p w14:paraId="29A17B11" w14:textId="77777777" w:rsidR="00187B5C" w:rsidRPr="00187B5C" w:rsidRDefault="00187B5C" w:rsidP="00187B5C">
      <w:pPr>
        <w:rPr>
          <w:b/>
          <w:bCs/>
        </w:rPr>
      </w:pPr>
      <w:r w:rsidRPr="00187B5C">
        <w:rPr>
          <w:b/>
          <w:bCs/>
        </w:rPr>
        <w:t>4. What does the "Template Pattern" primarily focus on?</w:t>
      </w:r>
    </w:p>
    <w:p w14:paraId="32FAFA91" w14:textId="77777777" w:rsidR="00187B5C" w:rsidRDefault="00187B5C" w:rsidP="00187B5C">
      <w:r>
        <w:t xml:space="preserve">   a) Crafting creative content</w:t>
      </w:r>
    </w:p>
    <w:p w14:paraId="616B59C6" w14:textId="77777777" w:rsidR="00187B5C" w:rsidRDefault="00187B5C" w:rsidP="00187B5C">
      <w:r>
        <w:t xml:space="preserve">   b) Creating standardized communication formats</w:t>
      </w:r>
    </w:p>
    <w:p w14:paraId="6E5FFD9C" w14:textId="77777777" w:rsidR="00187B5C" w:rsidRDefault="00187B5C" w:rsidP="00187B5C">
      <w:r>
        <w:t xml:space="preserve">   c) Developing gaming templates</w:t>
      </w:r>
    </w:p>
    <w:p w14:paraId="792BA8DF" w14:textId="1EC5CFBC" w:rsidR="00187B5C" w:rsidRDefault="00187B5C" w:rsidP="00187B5C">
      <w:r>
        <w:t xml:space="preserve">   d) Tailoring prompts based on user feedback</w:t>
      </w:r>
    </w:p>
    <w:p w14:paraId="1AFA6B20" w14:textId="77777777" w:rsidR="00187B5C" w:rsidRPr="00187B5C" w:rsidRDefault="00187B5C" w:rsidP="00187B5C">
      <w:pPr>
        <w:rPr>
          <w:b/>
          <w:bCs/>
        </w:rPr>
      </w:pPr>
      <w:r w:rsidRPr="00187B5C">
        <w:rPr>
          <w:b/>
          <w:bCs/>
        </w:rPr>
        <w:t>5. The "Menu Action Patterns" are designed to:</w:t>
      </w:r>
    </w:p>
    <w:p w14:paraId="13EC64B3" w14:textId="77777777" w:rsidR="00187B5C" w:rsidRDefault="00187B5C" w:rsidP="00187B5C">
      <w:r>
        <w:t xml:space="preserve">   a) Tailor prompts for specific audiences</w:t>
      </w:r>
    </w:p>
    <w:p w14:paraId="6EDFD1BC" w14:textId="77777777" w:rsidR="00187B5C" w:rsidRDefault="00187B5C" w:rsidP="00187B5C">
      <w:r>
        <w:t xml:space="preserve">   b) Enhance user engagement through games</w:t>
      </w:r>
    </w:p>
    <w:p w14:paraId="1B7E07AB" w14:textId="77777777" w:rsidR="00187B5C" w:rsidRDefault="00187B5C" w:rsidP="00187B5C">
      <w:r>
        <w:t xml:space="preserve">   c) Provide structured options for user interaction</w:t>
      </w:r>
    </w:p>
    <w:p w14:paraId="184DB695" w14:textId="4A8EB9B1" w:rsidR="00187B5C" w:rsidRDefault="00187B5C" w:rsidP="00187B5C">
      <w:r>
        <w:t xml:space="preserve">   d) </w:t>
      </w:r>
      <w:proofErr w:type="spellStart"/>
      <w:r>
        <w:t>Analyze</w:t>
      </w:r>
      <w:proofErr w:type="spellEnd"/>
      <w:r>
        <w:t xml:space="preserve"> semantic variations in prompts</w:t>
      </w:r>
    </w:p>
    <w:p w14:paraId="78623423" w14:textId="77777777" w:rsidR="00187B5C" w:rsidRPr="00D823B0" w:rsidRDefault="00187B5C" w:rsidP="00187B5C">
      <w:pPr>
        <w:rPr>
          <w:b/>
          <w:bCs/>
        </w:rPr>
      </w:pPr>
      <w:r w:rsidRPr="00D823B0">
        <w:rPr>
          <w:b/>
          <w:bCs/>
        </w:rPr>
        <w:t>6. How does the "Tail Generation Pattern" contribute to language model functionality?</w:t>
      </w:r>
    </w:p>
    <w:p w14:paraId="6A7723E4" w14:textId="77777777" w:rsidR="00187B5C" w:rsidRDefault="00187B5C" w:rsidP="00187B5C">
      <w:r>
        <w:t xml:space="preserve">   a) Generates unique variations in content</w:t>
      </w:r>
    </w:p>
    <w:p w14:paraId="77A8C15C" w14:textId="77777777" w:rsidR="00187B5C" w:rsidRDefault="00187B5C" w:rsidP="00187B5C">
      <w:r>
        <w:t xml:space="preserve">   b) Enhances prompt readability</w:t>
      </w:r>
    </w:p>
    <w:p w14:paraId="200ED6F7" w14:textId="77777777" w:rsidR="00187B5C" w:rsidRDefault="00187B5C" w:rsidP="00187B5C">
      <w:r>
        <w:t xml:space="preserve">   c) Filters irrelevant information</w:t>
      </w:r>
    </w:p>
    <w:p w14:paraId="0C97835A" w14:textId="095C757E" w:rsidR="00187B5C" w:rsidRDefault="00187B5C" w:rsidP="00187B5C">
      <w:r>
        <w:t xml:space="preserve">   d) Optimizes computing resources</w:t>
      </w:r>
    </w:p>
    <w:p w14:paraId="2B96DA34" w14:textId="77777777" w:rsidR="00187B5C" w:rsidRPr="00D823B0" w:rsidRDefault="00187B5C" w:rsidP="00187B5C">
      <w:pPr>
        <w:rPr>
          <w:b/>
          <w:bCs/>
        </w:rPr>
      </w:pPr>
      <w:r w:rsidRPr="00D823B0">
        <w:rPr>
          <w:b/>
          <w:bCs/>
        </w:rPr>
        <w:t>7. The "Recipe Pattern" is best described as a method for:</w:t>
      </w:r>
    </w:p>
    <w:p w14:paraId="553DD3CE" w14:textId="77777777" w:rsidR="00187B5C" w:rsidRDefault="00187B5C" w:rsidP="00187B5C">
      <w:r>
        <w:t xml:space="preserve">   a) Creating diverse prompts</w:t>
      </w:r>
    </w:p>
    <w:p w14:paraId="3FF37AA6" w14:textId="77777777" w:rsidR="00187B5C" w:rsidRDefault="00187B5C" w:rsidP="00187B5C">
      <w:r>
        <w:t xml:space="preserve">   b) Developing structured language for communication</w:t>
      </w:r>
    </w:p>
    <w:p w14:paraId="7AB512F5" w14:textId="77777777" w:rsidR="00187B5C" w:rsidRDefault="00187B5C" w:rsidP="00187B5C">
      <w:r>
        <w:t xml:space="preserve">   c) Generating step-by-step instructions</w:t>
      </w:r>
    </w:p>
    <w:p w14:paraId="7E99145F" w14:textId="7F759B43" w:rsidR="00187B5C" w:rsidRDefault="00187B5C" w:rsidP="00187B5C">
      <w:r>
        <w:t xml:space="preserve">   d) Adapting to audience personas</w:t>
      </w:r>
    </w:p>
    <w:p w14:paraId="51AF77F2" w14:textId="77777777" w:rsidR="00187B5C" w:rsidRPr="00D823B0" w:rsidRDefault="00187B5C" w:rsidP="00187B5C">
      <w:pPr>
        <w:rPr>
          <w:b/>
          <w:bCs/>
        </w:rPr>
      </w:pPr>
      <w:r w:rsidRPr="00D823B0">
        <w:rPr>
          <w:b/>
          <w:bCs/>
        </w:rPr>
        <w:t>8. What is the main purpose of the "Check List Pattern"?</w:t>
      </w:r>
    </w:p>
    <w:p w14:paraId="53996D6F" w14:textId="77777777" w:rsidR="00187B5C" w:rsidRDefault="00187B5C" w:rsidP="00187B5C">
      <w:r>
        <w:t xml:space="preserve">   a) Enhancing user experience through gamification</w:t>
      </w:r>
    </w:p>
    <w:p w14:paraId="40081217" w14:textId="77777777" w:rsidR="00187B5C" w:rsidRDefault="00187B5C" w:rsidP="00187B5C">
      <w:r>
        <w:t xml:space="preserve">   b) Providing a systematic approach to problem-solving</w:t>
      </w:r>
    </w:p>
    <w:p w14:paraId="10AAE33C" w14:textId="77777777" w:rsidR="00187B5C" w:rsidRDefault="00187B5C" w:rsidP="00187B5C">
      <w:r>
        <w:t xml:space="preserve">   c) Creating dynamic user interfaces</w:t>
      </w:r>
    </w:p>
    <w:p w14:paraId="06DC3756" w14:textId="77777777" w:rsidR="00187B5C" w:rsidRDefault="00187B5C" w:rsidP="00187B5C">
      <w:r>
        <w:t xml:space="preserve">   d) Refining search queries or prompts</w:t>
      </w:r>
    </w:p>
    <w:p w14:paraId="49439D1B" w14:textId="77777777" w:rsidR="00187B5C" w:rsidRDefault="00187B5C" w:rsidP="00187B5C"/>
    <w:p w14:paraId="088DADBA" w14:textId="77777777" w:rsidR="00187B5C" w:rsidRDefault="00187B5C" w:rsidP="00187B5C"/>
    <w:p w14:paraId="3E4E7304" w14:textId="77777777" w:rsidR="00187B5C" w:rsidRPr="00D823B0" w:rsidRDefault="00187B5C" w:rsidP="00187B5C">
      <w:pPr>
        <w:rPr>
          <w:b/>
          <w:bCs/>
        </w:rPr>
      </w:pPr>
      <w:r w:rsidRPr="00D823B0">
        <w:rPr>
          <w:b/>
          <w:bCs/>
        </w:rPr>
        <w:lastRenderedPageBreak/>
        <w:t>9. The "Semantic Filter Pattern" primarily focuses on:</w:t>
      </w:r>
    </w:p>
    <w:p w14:paraId="629F2E01" w14:textId="77777777" w:rsidR="00187B5C" w:rsidRDefault="00187B5C" w:rsidP="00187B5C">
      <w:r>
        <w:t xml:space="preserve">   a) Sorting information based on meaning</w:t>
      </w:r>
    </w:p>
    <w:p w14:paraId="0FB4B621" w14:textId="77777777" w:rsidR="00187B5C" w:rsidRDefault="00187B5C" w:rsidP="00187B5C">
      <w:r>
        <w:t xml:space="preserve">   b) </w:t>
      </w:r>
      <w:proofErr w:type="spellStart"/>
      <w:r>
        <w:t>Analyzing</w:t>
      </w:r>
      <w:proofErr w:type="spellEnd"/>
      <w:r>
        <w:t xml:space="preserve"> user </w:t>
      </w:r>
      <w:proofErr w:type="spellStart"/>
      <w:r>
        <w:t>behavior</w:t>
      </w:r>
      <w:proofErr w:type="spellEnd"/>
      <w:r>
        <w:t xml:space="preserve"> patterns</w:t>
      </w:r>
    </w:p>
    <w:p w14:paraId="22BBDAB2" w14:textId="77777777" w:rsidR="00187B5C" w:rsidRDefault="00187B5C" w:rsidP="00187B5C">
      <w:r>
        <w:t xml:space="preserve">   c) Tailoring content for specific audiences</w:t>
      </w:r>
    </w:p>
    <w:p w14:paraId="60689063" w14:textId="684F4C92" w:rsidR="00187B5C" w:rsidRDefault="00187B5C" w:rsidP="00187B5C">
      <w:r>
        <w:t xml:space="preserve">   d) Experimenting with different strategies</w:t>
      </w:r>
    </w:p>
    <w:p w14:paraId="267812EA" w14:textId="77777777" w:rsidR="00187B5C" w:rsidRPr="00D823B0" w:rsidRDefault="00187B5C" w:rsidP="00187B5C">
      <w:pPr>
        <w:rPr>
          <w:b/>
          <w:bCs/>
        </w:rPr>
      </w:pPr>
      <w:r w:rsidRPr="00D823B0">
        <w:rPr>
          <w:b/>
          <w:bCs/>
        </w:rPr>
        <w:t>10. How does the "Combining Patterns" approach contribute to design strategies?</w:t>
      </w:r>
    </w:p>
    <w:p w14:paraId="677A5287" w14:textId="77777777" w:rsidR="00187B5C" w:rsidRDefault="00187B5C" w:rsidP="00187B5C">
      <w:r>
        <w:t xml:space="preserve">    a) Generating unique user personas</w:t>
      </w:r>
    </w:p>
    <w:p w14:paraId="5ABCF5BC" w14:textId="77777777" w:rsidR="00187B5C" w:rsidRDefault="00187B5C" w:rsidP="00187B5C">
      <w:r>
        <w:t xml:space="preserve">    b) Selecting the most suitable pattern for a task</w:t>
      </w:r>
    </w:p>
    <w:p w14:paraId="1E2C0E55" w14:textId="77777777" w:rsidR="00187B5C" w:rsidRDefault="00187B5C" w:rsidP="00187B5C">
      <w:r>
        <w:t xml:space="preserve">    c) Integrating multiple design approaches</w:t>
      </w:r>
    </w:p>
    <w:p w14:paraId="3355FAB2" w14:textId="581D1566" w:rsidR="00187B5C" w:rsidRDefault="00187B5C" w:rsidP="00187B5C">
      <w:r>
        <w:t xml:space="preserve">    d) Implementing machine learning algorithms</w:t>
      </w:r>
    </w:p>
    <w:p w14:paraId="047F5B6E" w14:textId="77777777" w:rsidR="00187B5C" w:rsidRPr="00D823B0" w:rsidRDefault="00187B5C" w:rsidP="00187B5C">
      <w:pPr>
        <w:rPr>
          <w:b/>
          <w:bCs/>
        </w:rPr>
      </w:pPr>
      <w:r w:rsidRPr="00D823B0">
        <w:rPr>
          <w:b/>
          <w:bCs/>
        </w:rPr>
        <w:t>11. The "Expansion patterns" primarily involve:</w:t>
      </w:r>
    </w:p>
    <w:p w14:paraId="24E3397E" w14:textId="77777777" w:rsidR="00187B5C" w:rsidRDefault="00187B5C" w:rsidP="00187B5C">
      <w:r>
        <w:t xml:space="preserve">    a) Filtering irrelevant information</w:t>
      </w:r>
    </w:p>
    <w:p w14:paraId="3C2168E5" w14:textId="77777777" w:rsidR="00187B5C" w:rsidRDefault="00187B5C" w:rsidP="00187B5C">
      <w:r>
        <w:t xml:space="preserve">    b) Creating variations in content</w:t>
      </w:r>
    </w:p>
    <w:p w14:paraId="68C1F607" w14:textId="77777777" w:rsidR="00187B5C" w:rsidRDefault="00187B5C" w:rsidP="00187B5C">
      <w:r>
        <w:t xml:space="preserve">    c) Enhancing user interaction</w:t>
      </w:r>
    </w:p>
    <w:p w14:paraId="5D9876EF" w14:textId="5CBDAE9E" w:rsidR="00187B5C" w:rsidRDefault="00187B5C" w:rsidP="00187B5C">
      <w:r>
        <w:t xml:space="preserve">    d) Adapting to audience personas</w:t>
      </w:r>
    </w:p>
    <w:p w14:paraId="3D17916E" w14:textId="77777777" w:rsidR="00187B5C" w:rsidRPr="00D823B0" w:rsidRDefault="00187B5C" w:rsidP="00187B5C">
      <w:pPr>
        <w:rPr>
          <w:b/>
          <w:bCs/>
        </w:rPr>
      </w:pPr>
      <w:r w:rsidRPr="00D823B0">
        <w:rPr>
          <w:b/>
          <w:bCs/>
        </w:rPr>
        <w:t>12. What is the main emphasis of the "Game Play Pattern"?</w:t>
      </w:r>
    </w:p>
    <w:p w14:paraId="4C33044C" w14:textId="77777777" w:rsidR="00187B5C" w:rsidRDefault="00187B5C" w:rsidP="00187B5C">
      <w:r>
        <w:t xml:space="preserve">    a) </w:t>
      </w:r>
      <w:proofErr w:type="spellStart"/>
      <w:r>
        <w:t>Analyzing</w:t>
      </w:r>
      <w:proofErr w:type="spellEnd"/>
      <w:r>
        <w:t xml:space="preserve"> user </w:t>
      </w:r>
      <w:proofErr w:type="spellStart"/>
      <w:r>
        <w:t>behavior</w:t>
      </w:r>
      <w:proofErr w:type="spellEnd"/>
      <w:r>
        <w:t xml:space="preserve"> patterns</w:t>
      </w:r>
    </w:p>
    <w:p w14:paraId="5C38C18E" w14:textId="77777777" w:rsidR="00187B5C" w:rsidRDefault="00187B5C" w:rsidP="00187B5C">
      <w:r>
        <w:t xml:space="preserve">    b) Enhancing user experience through gamification</w:t>
      </w:r>
    </w:p>
    <w:p w14:paraId="08665EA6" w14:textId="77777777" w:rsidR="00187B5C" w:rsidRDefault="00187B5C" w:rsidP="00187B5C">
      <w:r>
        <w:t xml:space="preserve">    c) Developing gaming templates</w:t>
      </w:r>
    </w:p>
    <w:p w14:paraId="7D34E15A" w14:textId="6A435EA4" w:rsidR="00187B5C" w:rsidRDefault="00187B5C" w:rsidP="00187B5C">
      <w:r>
        <w:t xml:space="preserve">    d) Crafting creative content</w:t>
      </w:r>
    </w:p>
    <w:p w14:paraId="70B62DC2" w14:textId="77777777" w:rsidR="00187B5C" w:rsidRPr="00D823B0" w:rsidRDefault="00187B5C" w:rsidP="00187B5C">
      <w:pPr>
        <w:rPr>
          <w:b/>
          <w:bCs/>
        </w:rPr>
      </w:pPr>
      <w:r w:rsidRPr="00D823B0">
        <w:rPr>
          <w:b/>
          <w:bCs/>
        </w:rPr>
        <w:t>13. The "Alternate approaches pattern" encourages:</w:t>
      </w:r>
    </w:p>
    <w:p w14:paraId="18065341" w14:textId="77777777" w:rsidR="00187B5C" w:rsidRDefault="00187B5C" w:rsidP="00187B5C">
      <w:r>
        <w:t xml:space="preserve">    a) Experimentation with different strategies</w:t>
      </w:r>
    </w:p>
    <w:p w14:paraId="45B4AE1E" w14:textId="77777777" w:rsidR="00187B5C" w:rsidRDefault="00187B5C" w:rsidP="00187B5C">
      <w:r>
        <w:t xml:space="preserve">    b) Following conventional methods</w:t>
      </w:r>
    </w:p>
    <w:p w14:paraId="3F889601" w14:textId="77777777" w:rsidR="00187B5C" w:rsidRDefault="00187B5C" w:rsidP="00187B5C">
      <w:r>
        <w:t xml:space="preserve">    c) Limiting user choices</w:t>
      </w:r>
    </w:p>
    <w:p w14:paraId="61563C88" w14:textId="78F509F1" w:rsidR="00187B5C" w:rsidRDefault="00187B5C" w:rsidP="00187B5C">
      <w:r>
        <w:t xml:space="preserve">    d) Adopting a linear approach to problem-solving</w:t>
      </w:r>
    </w:p>
    <w:p w14:paraId="5D52981E" w14:textId="77777777" w:rsidR="00D823B0" w:rsidRDefault="00D823B0" w:rsidP="00187B5C"/>
    <w:p w14:paraId="2DD09ABA" w14:textId="77777777" w:rsidR="00D823B0" w:rsidRDefault="00D823B0" w:rsidP="00187B5C"/>
    <w:p w14:paraId="633ABF70" w14:textId="77777777" w:rsidR="00D823B0" w:rsidRDefault="00D823B0" w:rsidP="00187B5C"/>
    <w:p w14:paraId="445D2AAD" w14:textId="77777777" w:rsidR="00187B5C" w:rsidRPr="00D823B0" w:rsidRDefault="00187B5C" w:rsidP="00187B5C">
      <w:pPr>
        <w:rPr>
          <w:b/>
          <w:bCs/>
        </w:rPr>
      </w:pPr>
      <w:r w:rsidRPr="00D823B0">
        <w:rPr>
          <w:b/>
          <w:bCs/>
        </w:rPr>
        <w:t>14. How does the "Meta Language Creation Pattern" contribute to communication?</w:t>
      </w:r>
    </w:p>
    <w:p w14:paraId="453B1460" w14:textId="77777777" w:rsidR="00187B5C" w:rsidRDefault="00187B5C" w:rsidP="00187B5C">
      <w:r>
        <w:t xml:space="preserve">    a) Enhances linguistic diversity in prompts</w:t>
      </w:r>
    </w:p>
    <w:p w14:paraId="06898570" w14:textId="77777777" w:rsidR="00187B5C" w:rsidRDefault="00187B5C" w:rsidP="00187B5C">
      <w:r>
        <w:t xml:space="preserve">    b) Develops a structured language for better communication</w:t>
      </w:r>
    </w:p>
    <w:p w14:paraId="64D0D601" w14:textId="77777777" w:rsidR="00187B5C" w:rsidRDefault="00187B5C" w:rsidP="00187B5C">
      <w:r>
        <w:t xml:space="preserve">    c) Filters irrelevant information</w:t>
      </w:r>
    </w:p>
    <w:p w14:paraId="29BAF988" w14:textId="0C2FBA5B" w:rsidR="00187B5C" w:rsidRDefault="00187B5C" w:rsidP="00187B5C">
      <w:r>
        <w:t xml:space="preserve">    d) Optimizes computing resources</w:t>
      </w:r>
    </w:p>
    <w:p w14:paraId="050393DA" w14:textId="77777777" w:rsidR="00187B5C" w:rsidRPr="00D823B0" w:rsidRDefault="00187B5C" w:rsidP="00187B5C">
      <w:pPr>
        <w:rPr>
          <w:b/>
          <w:bCs/>
        </w:rPr>
      </w:pPr>
      <w:r w:rsidRPr="00D823B0">
        <w:rPr>
          <w:b/>
          <w:bCs/>
        </w:rPr>
        <w:t>15. The "Question refinement pattern" primarily deals with:</w:t>
      </w:r>
    </w:p>
    <w:p w14:paraId="754BC392" w14:textId="77777777" w:rsidR="00187B5C" w:rsidRDefault="00187B5C" w:rsidP="00187B5C">
      <w:r>
        <w:t xml:space="preserve">    a) Adjusting prompts to enhance user understanding</w:t>
      </w:r>
    </w:p>
    <w:p w14:paraId="769AACC6" w14:textId="77777777" w:rsidR="00187B5C" w:rsidRDefault="00187B5C" w:rsidP="00187B5C">
      <w:r>
        <w:t xml:space="preserve">    b) Creating rapid content generation</w:t>
      </w:r>
    </w:p>
    <w:p w14:paraId="26E32822" w14:textId="77777777" w:rsidR="00187B5C" w:rsidRDefault="00187B5C" w:rsidP="00187B5C">
      <w:r>
        <w:t xml:space="preserve">    c) Reversing traditional interaction models</w:t>
      </w:r>
    </w:p>
    <w:p w14:paraId="396C4417" w14:textId="269CB3B3" w:rsidR="006D1C2C" w:rsidRDefault="00187B5C" w:rsidP="00187B5C">
      <w:r>
        <w:t xml:space="preserve">    d) Providing a variety of options to users</w:t>
      </w:r>
    </w:p>
    <w:sectPr w:rsidR="006D1C2C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0E7086"/>
    <w:rsid w:val="00113FC1"/>
    <w:rsid w:val="00187B5C"/>
    <w:rsid w:val="001A5AA0"/>
    <w:rsid w:val="002008E9"/>
    <w:rsid w:val="0020195E"/>
    <w:rsid w:val="0020434A"/>
    <w:rsid w:val="002E2231"/>
    <w:rsid w:val="002F0306"/>
    <w:rsid w:val="00323832"/>
    <w:rsid w:val="00330CE5"/>
    <w:rsid w:val="003B7C71"/>
    <w:rsid w:val="003F11F9"/>
    <w:rsid w:val="0041536C"/>
    <w:rsid w:val="00423D01"/>
    <w:rsid w:val="004775FA"/>
    <w:rsid w:val="004D0AE6"/>
    <w:rsid w:val="00507A66"/>
    <w:rsid w:val="00563C1C"/>
    <w:rsid w:val="005A1D53"/>
    <w:rsid w:val="005B0530"/>
    <w:rsid w:val="00621BFF"/>
    <w:rsid w:val="006D1C2C"/>
    <w:rsid w:val="00711372"/>
    <w:rsid w:val="007A1CA0"/>
    <w:rsid w:val="00916275"/>
    <w:rsid w:val="00922037"/>
    <w:rsid w:val="00927253"/>
    <w:rsid w:val="009B1175"/>
    <w:rsid w:val="00A12E38"/>
    <w:rsid w:val="00A4249D"/>
    <w:rsid w:val="00AD1B77"/>
    <w:rsid w:val="00AF39EB"/>
    <w:rsid w:val="00B53606"/>
    <w:rsid w:val="00B66053"/>
    <w:rsid w:val="00B86A3B"/>
    <w:rsid w:val="00B9147A"/>
    <w:rsid w:val="00C30091"/>
    <w:rsid w:val="00C33365"/>
    <w:rsid w:val="00CC7D19"/>
    <w:rsid w:val="00D547C7"/>
    <w:rsid w:val="00D823B0"/>
    <w:rsid w:val="00DF7D13"/>
    <w:rsid w:val="00E34E72"/>
    <w:rsid w:val="00E73FC3"/>
    <w:rsid w:val="00ED28D5"/>
    <w:rsid w:val="00F32D4F"/>
    <w:rsid w:val="00F45D5E"/>
    <w:rsid w:val="00F4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45</cp:revision>
  <dcterms:created xsi:type="dcterms:W3CDTF">2023-04-24T15:24:00Z</dcterms:created>
  <dcterms:modified xsi:type="dcterms:W3CDTF">2024-02-25T14:52:00Z</dcterms:modified>
</cp:coreProperties>
</file>