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73ADC" w14:textId="77777777" w:rsidR="00621CE2" w:rsidRPr="00936775" w:rsidRDefault="00342A86">
      <w:pPr>
        <w:jc w:val="center"/>
        <w:rPr>
          <w:b/>
          <w:bCs/>
          <w:color w:val="3399FF"/>
          <w:lang w:val="fr-FR"/>
        </w:rPr>
      </w:pPr>
      <w:r w:rsidRPr="00936775">
        <w:rPr>
          <w:b/>
          <w:bCs/>
          <w:color w:val="3399FF"/>
          <w:lang w:val="fr-FR"/>
        </w:rPr>
        <w:t>Dimensionnement du LM386</w:t>
      </w:r>
    </w:p>
    <w:p w14:paraId="4319DD2B" w14:textId="77777777" w:rsidR="00621CE2" w:rsidRDefault="00342A86">
      <w:pPr>
        <w:rPr>
          <w:color w:val="000000"/>
        </w:rPr>
      </w:pPr>
      <w:r w:rsidRPr="00936775">
        <w:rPr>
          <w:color w:val="000000"/>
          <w:lang w:val="fr-FR"/>
        </w:rPr>
        <w:t xml:space="preserve">Au premier étage du circuit de notre capteur, nous avons utilisé un lm386 comme préamplificateur. </w:t>
      </w:r>
      <w:r>
        <w:rPr>
          <w:color w:val="000000"/>
          <w:lang w:val="en-US"/>
        </w:rPr>
        <w:t xml:space="preserve">Ce ci pour </w:t>
      </w:r>
      <w:r w:rsidRPr="00936775">
        <w:rPr>
          <w:color w:val="000000"/>
        </w:rPr>
        <w:t>plusieurs</w:t>
      </w:r>
      <w:r>
        <w:rPr>
          <w:color w:val="000000"/>
          <w:lang w:val="en-US"/>
        </w:rPr>
        <w:t xml:space="preserve"> raisons.</w:t>
      </w:r>
    </w:p>
    <w:p w14:paraId="52468CE4" w14:textId="77777777" w:rsidR="00621CE2" w:rsidRDefault="00342A86">
      <w:pPr>
        <w:jc w:val="center"/>
        <w:rPr>
          <w:b/>
          <w:bCs/>
          <w:color w:val="02A5E3"/>
        </w:rPr>
      </w:pPr>
      <w:r>
        <w:rPr>
          <w:b/>
          <w:bCs/>
          <w:color w:val="02A5E3"/>
          <w:lang w:val="en-US"/>
        </w:rPr>
        <w:t>Choix du composant</w:t>
      </w:r>
    </w:p>
    <w:p w14:paraId="7797F199" w14:textId="631238B3" w:rsidR="00621CE2" w:rsidRPr="00936775" w:rsidRDefault="00342A86">
      <w:pPr>
        <w:pStyle w:val="Paragraphedeliste"/>
        <w:numPr>
          <w:ilvl w:val="0"/>
          <w:numId w:val="1"/>
        </w:numPr>
        <w:rPr>
          <w:color w:val="000000"/>
          <w:lang w:val="fr-FR"/>
        </w:rPr>
      </w:pPr>
      <w:r w:rsidRPr="00936775">
        <w:rPr>
          <w:color w:val="000000"/>
          <w:lang w:val="fr-FR"/>
        </w:rPr>
        <w:t xml:space="preserve">Nous avons choisi le LM386 car il est idéal pour un fonctionnement basse </w:t>
      </w:r>
      <w:r w:rsidR="00936775" w:rsidRPr="00936775">
        <w:rPr>
          <w:color w:val="000000"/>
          <w:lang w:val="fr-FR"/>
        </w:rPr>
        <w:t>tension :</w:t>
      </w:r>
      <w:r w:rsidRPr="00936775">
        <w:rPr>
          <w:color w:val="000000"/>
          <w:lang w:val="fr-FR"/>
        </w:rPr>
        <w:t xml:space="preserve"> Texas Instruments présente les amplificateurs audio basse consommation à plage VIN étendue avec gain interne comme ce composant</w:t>
      </w:r>
    </w:p>
    <w:p w14:paraId="1B1C7491" w14:textId="77777777" w:rsidR="00621CE2" w:rsidRPr="00936775" w:rsidRDefault="00342A86">
      <w:pPr>
        <w:pStyle w:val="Paragraphedeliste"/>
        <w:numPr>
          <w:ilvl w:val="0"/>
          <w:numId w:val="1"/>
        </w:numPr>
        <w:rPr>
          <w:color w:val="000000"/>
          <w:lang w:val="fr-FR"/>
        </w:rPr>
      </w:pPr>
      <w:r w:rsidRPr="00936775">
        <w:rPr>
          <w:color w:val="000000"/>
          <w:lang w:val="fr-FR"/>
        </w:rPr>
        <w:t>Sa faible consommation en énergie : Le drain de puissance de repos est de seulement 24 mW lors du fonctionnement à part</w:t>
      </w:r>
      <w:r w:rsidRPr="00936775">
        <w:rPr>
          <w:color w:val="000000"/>
          <w:lang w:val="fr-FR"/>
        </w:rPr>
        <w:t>ir d'une alimentation de 6 V, c'est pourquoi le LM386 est idéal pour le fonctionnement sur batterie.</w:t>
      </w:r>
    </w:p>
    <w:p w14:paraId="2DB0AD6D" w14:textId="77777777" w:rsidR="00621CE2" w:rsidRDefault="00342A86">
      <w:pPr>
        <w:jc w:val="center"/>
        <w:rPr>
          <w:b/>
          <w:bCs/>
          <w:color w:val="02A5E3"/>
        </w:rPr>
      </w:pPr>
      <w:r>
        <w:rPr>
          <w:b/>
          <w:bCs/>
          <w:color w:val="02A5E3"/>
          <w:lang w:val="en-US"/>
        </w:rPr>
        <w:t xml:space="preserve">Description et </w:t>
      </w:r>
      <w:proofErr w:type="spellStart"/>
      <w:r>
        <w:rPr>
          <w:b/>
          <w:bCs/>
          <w:color w:val="02A5E3"/>
          <w:lang w:val="en-US"/>
        </w:rPr>
        <w:t>fonctionnement</w:t>
      </w:r>
      <w:proofErr w:type="spellEnd"/>
    </w:p>
    <w:p w14:paraId="6DFA04C3" w14:textId="77777777" w:rsidR="00621CE2" w:rsidRDefault="00342A86">
      <w:pPr>
        <w:rPr>
          <w:color w:val="36363D"/>
        </w:rPr>
      </w:pPr>
      <w:r>
        <w:rPr>
          <w:noProof/>
        </w:rPr>
        <w:drawing>
          <wp:inline distT="0" distB="0" distL="0" distR="0" wp14:anchorId="16B8B5B7" wp14:editId="471FF5F0">
            <wp:extent cx="2971800" cy="1270"/>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5" cstate="print"/>
                    <a:srcRect l="-8226" t="-4155" r="8227" b="104134"/>
                    <a:stretch/>
                  </pic:blipFill>
                  <pic:spPr>
                    <a:xfrm>
                      <a:off x="0" y="0"/>
                      <a:ext cx="2971800" cy="1270"/>
                    </a:xfrm>
                    <a:prstGeom prst="rect">
                      <a:avLst/>
                    </a:prstGeom>
                  </pic:spPr>
                </pic:pic>
              </a:graphicData>
            </a:graphic>
          </wp:inline>
        </w:drawing>
      </w:r>
    </w:p>
    <w:p w14:paraId="2B95A8B3" w14:textId="77777777" w:rsidR="00621CE2" w:rsidRDefault="00342A86">
      <w:pPr>
        <w:rPr>
          <w:color w:val="36363D"/>
        </w:rPr>
      </w:pPr>
      <w:r>
        <w:rPr>
          <w:noProof/>
        </w:rPr>
        <w:drawing>
          <wp:inline distT="0" distB="0" distL="0" distR="0" wp14:anchorId="302AC477" wp14:editId="73BFDF9F">
            <wp:extent cx="1880610" cy="2698225"/>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5" cstate="print"/>
                    <a:srcRect l="24686" t="22171" r="12034" b="34824"/>
                    <a:stretch/>
                  </pic:blipFill>
                  <pic:spPr>
                    <a:xfrm>
                      <a:off x="0" y="0"/>
                      <a:ext cx="1880610" cy="2698225"/>
                    </a:xfrm>
                    <a:prstGeom prst="rect">
                      <a:avLst/>
                    </a:prstGeom>
                  </pic:spPr>
                </pic:pic>
              </a:graphicData>
            </a:graphic>
          </wp:inline>
        </w:drawing>
      </w:r>
    </w:p>
    <w:p w14:paraId="2775983F" w14:textId="77777777" w:rsidR="00621CE2" w:rsidRPr="00936775" w:rsidRDefault="00342A86">
      <w:pPr>
        <w:rPr>
          <w:color w:val="36363D"/>
          <w:lang w:val="fr-FR"/>
        </w:rPr>
      </w:pPr>
      <w:r w:rsidRPr="00936775">
        <w:rPr>
          <w:color w:val="36363D"/>
          <w:lang w:val="fr-FR"/>
        </w:rPr>
        <w:t>Le LM386 de Texas Instruments est un amplificateur de puissance conçu pour une utilisation dans les applications grand pu</w:t>
      </w:r>
      <w:r w:rsidRPr="00936775">
        <w:rPr>
          <w:color w:val="36363D"/>
          <w:lang w:val="fr-FR"/>
        </w:rPr>
        <w:t>blic basse tension. Le gain est défini en interne sur 20 pour maintenir un petit nombre de composants externe</w:t>
      </w:r>
    </w:p>
    <w:p w14:paraId="655E6BB9" w14:textId="77777777" w:rsidR="00621CE2" w:rsidRPr="00936775" w:rsidRDefault="00342A86">
      <w:pPr>
        <w:rPr>
          <w:color w:val="36363D"/>
          <w:lang w:val="fr-FR"/>
        </w:rPr>
      </w:pPr>
      <w:r w:rsidRPr="00936775">
        <w:rPr>
          <w:color w:val="36363D"/>
          <w:lang w:val="fr-FR"/>
        </w:rPr>
        <w:t>Les entrées sont référencées à la masse, tandis que la sortie polarise automatiquement à la moitié de la tension d'alimentation.</w:t>
      </w:r>
    </w:p>
    <w:p w14:paraId="725772F1" w14:textId="77777777" w:rsidR="00621CE2" w:rsidRPr="00936775" w:rsidRDefault="00342A86">
      <w:pPr>
        <w:jc w:val="center"/>
        <w:rPr>
          <w:b/>
          <w:bCs/>
          <w:color w:val="36363D"/>
          <w:lang w:val="fr-FR"/>
        </w:rPr>
      </w:pPr>
      <w:r w:rsidRPr="00936775">
        <w:rPr>
          <w:b/>
          <w:bCs/>
          <w:color w:val="36363D"/>
          <w:lang w:val="fr-FR"/>
        </w:rPr>
        <w:t>- Fonctionnalités</w:t>
      </w:r>
      <w:r w:rsidRPr="00936775">
        <w:rPr>
          <w:b/>
          <w:bCs/>
          <w:color w:val="36363D"/>
          <w:lang w:val="fr-FR"/>
        </w:rPr>
        <w:t xml:space="preserve"> et Applications</w:t>
      </w:r>
    </w:p>
    <w:p w14:paraId="1FE1867B" w14:textId="77777777" w:rsidR="00621CE2" w:rsidRPr="00936775" w:rsidRDefault="00342A86">
      <w:pPr>
        <w:rPr>
          <w:color w:val="36363D"/>
          <w:lang w:val="fr-FR"/>
        </w:rPr>
      </w:pPr>
      <w:r w:rsidRPr="00936775">
        <w:rPr>
          <w:color w:val="36363D"/>
          <w:lang w:val="fr-FR"/>
        </w:rPr>
        <w:t>Fonctionnement sur batterie</w:t>
      </w:r>
    </w:p>
    <w:p w14:paraId="29F0EB23" w14:textId="77777777" w:rsidR="00621CE2" w:rsidRPr="00936775" w:rsidRDefault="00342A86">
      <w:pPr>
        <w:rPr>
          <w:color w:val="36363D"/>
          <w:lang w:val="fr-FR"/>
        </w:rPr>
      </w:pPr>
      <w:r w:rsidRPr="00936775">
        <w:rPr>
          <w:color w:val="36363D"/>
          <w:lang w:val="fr-FR"/>
        </w:rPr>
        <w:t>Nombre minimum de composants externes</w:t>
      </w:r>
    </w:p>
    <w:p w14:paraId="1A795803" w14:textId="77777777" w:rsidR="00621CE2" w:rsidRPr="00936775" w:rsidRDefault="00342A86">
      <w:pPr>
        <w:rPr>
          <w:color w:val="36363D"/>
          <w:lang w:val="fr-FR"/>
        </w:rPr>
      </w:pPr>
      <w:r w:rsidRPr="00936775">
        <w:rPr>
          <w:color w:val="36363D"/>
          <w:lang w:val="fr-FR"/>
        </w:rPr>
        <w:lastRenderedPageBreak/>
        <w:t>Vaste plage de tensions d'alimentation : de 4 V à 12 V ou de 5 V à 18 V</w:t>
      </w:r>
    </w:p>
    <w:p w14:paraId="3C322AB4" w14:textId="77777777" w:rsidR="00621CE2" w:rsidRPr="00936775" w:rsidRDefault="00342A86">
      <w:pPr>
        <w:rPr>
          <w:color w:val="36363D"/>
          <w:lang w:val="fr-FR"/>
        </w:rPr>
      </w:pPr>
      <w:r w:rsidRPr="00936775">
        <w:rPr>
          <w:color w:val="36363D"/>
          <w:lang w:val="fr-FR"/>
        </w:rPr>
        <w:t>Faible drain courant de repos : 4 mA</w:t>
      </w:r>
    </w:p>
    <w:p w14:paraId="6B9D1D65" w14:textId="77777777" w:rsidR="00621CE2" w:rsidRPr="00936775" w:rsidRDefault="00342A86">
      <w:pPr>
        <w:rPr>
          <w:color w:val="36363D"/>
          <w:lang w:val="fr-FR"/>
        </w:rPr>
      </w:pPr>
      <w:r w:rsidRPr="00936775">
        <w:rPr>
          <w:color w:val="36363D"/>
          <w:lang w:val="fr-FR"/>
        </w:rPr>
        <w:t>Gains de tension de 20 à 200</w:t>
      </w:r>
    </w:p>
    <w:p w14:paraId="057D9C03" w14:textId="77777777" w:rsidR="00621CE2" w:rsidRPr="00936775" w:rsidRDefault="00342A86">
      <w:pPr>
        <w:rPr>
          <w:color w:val="36363D"/>
          <w:lang w:val="fr-FR"/>
        </w:rPr>
      </w:pPr>
      <w:r w:rsidRPr="00936775">
        <w:rPr>
          <w:color w:val="36363D"/>
          <w:lang w:val="fr-FR"/>
        </w:rPr>
        <w:t>Entrée référencée à la masse</w:t>
      </w:r>
    </w:p>
    <w:p w14:paraId="3ED6DD5B" w14:textId="77777777" w:rsidR="00621CE2" w:rsidRPr="00936775" w:rsidRDefault="00342A86">
      <w:pPr>
        <w:rPr>
          <w:color w:val="36363D"/>
          <w:lang w:val="fr-FR"/>
        </w:rPr>
      </w:pPr>
      <w:r w:rsidRPr="00936775">
        <w:rPr>
          <w:color w:val="36363D"/>
          <w:lang w:val="fr-FR"/>
        </w:rPr>
        <w:t>Tensio</w:t>
      </w:r>
      <w:r w:rsidRPr="00936775">
        <w:rPr>
          <w:color w:val="36363D"/>
          <w:lang w:val="fr-FR"/>
        </w:rPr>
        <w:t>n de repos de sortie à centrage automatique</w:t>
      </w:r>
    </w:p>
    <w:p w14:paraId="53F6C3B9" w14:textId="77777777" w:rsidR="00621CE2" w:rsidRPr="00936775" w:rsidRDefault="00342A86">
      <w:pPr>
        <w:rPr>
          <w:color w:val="36363D"/>
          <w:lang w:val="fr-FR"/>
        </w:rPr>
      </w:pPr>
      <w:r w:rsidRPr="00936775">
        <w:rPr>
          <w:color w:val="36363D"/>
          <w:lang w:val="fr-FR"/>
        </w:rPr>
        <w:t xml:space="preserve">Faible distorsion : 0,2 % (AV = 20, VS = 6 V, RL = 8 </w:t>
      </w:r>
      <w:r>
        <w:rPr>
          <w:color w:val="36363D"/>
          <w:lang w:val="en-US"/>
        </w:rPr>
        <w:t>Ω</w:t>
      </w:r>
      <w:r w:rsidRPr="00936775">
        <w:rPr>
          <w:color w:val="36363D"/>
          <w:lang w:val="fr-FR"/>
        </w:rPr>
        <w:t>, PO = 125 mW, f = 1 kHz)</w:t>
      </w:r>
    </w:p>
    <w:p w14:paraId="3CBF7DFA" w14:textId="77777777" w:rsidR="00621CE2" w:rsidRPr="00936775" w:rsidRDefault="00342A86">
      <w:pPr>
        <w:rPr>
          <w:color w:val="36363D"/>
          <w:lang w:val="fr-FR"/>
        </w:rPr>
      </w:pPr>
      <w:r w:rsidRPr="00936775">
        <w:rPr>
          <w:color w:val="36363D"/>
          <w:lang w:val="fr-FR"/>
        </w:rPr>
        <w:t>Disponibilité en boîtier MSOP à 8 broches</w:t>
      </w:r>
    </w:p>
    <w:p w14:paraId="1950BDA2" w14:textId="77777777" w:rsidR="00621CE2" w:rsidRPr="00936775" w:rsidRDefault="00342A86">
      <w:pPr>
        <w:rPr>
          <w:color w:val="36363D"/>
          <w:lang w:val="fr-FR"/>
        </w:rPr>
      </w:pPr>
      <w:r w:rsidRPr="00936775">
        <w:rPr>
          <w:color w:val="36363D"/>
          <w:lang w:val="fr-FR"/>
        </w:rPr>
        <w:t>Amplificateurs radio AM-FM</w:t>
      </w:r>
    </w:p>
    <w:p w14:paraId="4987B336" w14:textId="77777777" w:rsidR="00621CE2" w:rsidRPr="00936775" w:rsidRDefault="00342A86">
      <w:pPr>
        <w:rPr>
          <w:color w:val="36363D"/>
          <w:lang w:val="fr-FR"/>
        </w:rPr>
      </w:pPr>
      <w:r w:rsidRPr="00936775">
        <w:rPr>
          <w:color w:val="36363D"/>
          <w:lang w:val="fr-FR"/>
        </w:rPr>
        <w:t>Amplificateurs de lecteurs de cassettes portables</w:t>
      </w:r>
    </w:p>
    <w:p w14:paraId="75F303C4" w14:textId="77777777" w:rsidR="00621CE2" w:rsidRPr="00936775" w:rsidRDefault="00342A86">
      <w:pPr>
        <w:rPr>
          <w:color w:val="36363D"/>
          <w:lang w:val="fr-FR"/>
        </w:rPr>
      </w:pPr>
      <w:r w:rsidRPr="00936775">
        <w:rPr>
          <w:color w:val="36363D"/>
          <w:lang w:val="fr-FR"/>
        </w:rPr>
        <w:t>Interphones</w:t>
      </w:r>
    </w:p>
    <w:p w14:paraId="06E47EA7" w14:textId="77777777" w:rsidR="00621CE2" w:rsidRPr="00936775" w:rsidRDefault="00342A86">
      <w:pPr>
        <w:rPr>
          <w:color w:val="36363D"/>
          <w:lang w:val="fr-FR"/>
        </w:rPr>
      </w:pPr>
      <w:r w:rsidRPr="00936775">
        <w:rPr>
          <w:color w:val="36363D"/>
          <w:lang w:val="fr-FR"/>
        </w:rPr>
        <w:t>S</w:t>
      </w:r>
      <w:r w:rsidRPr="00936775">
        <w:rPr>
          <w:color w:val="36363D"/>
          <w:lang w:val="fr-FR"/>
        </w:rPr>
        <w:t>ystèmes audio TV</w:t>
      </w:r>
    </w:p>
    <w:p w14:paraId="06DB774E" w14:textId="77777777" w:rsidR="00621CE2" w:rsidRPr="00936775" w:rsidRDefault="00342A86">
      <w:pPr>
        <w:rPr>
          <w:color w:val="36363D"/>
          <w:lang w:val="fr-FR"/>
        </w:rPr>
      </w:pPr>
      <w:r w:rsidRPr="00936775">
        <w:rPr>
          <w:color w:val="36363D"/>
          <w:lang w:val="fr-FR"/>
        </w:rPr>
        <w:t>Circuits d'attaque de ligne</w:t>
      </w:r>
    </w:p>
    <w:p w14:paraId="2C7CAC60" w14:textId="77777777" w:rsidR="00621CE2" w:rsidRPr="00936775" w:rsidRDefault="00342A86">
      <w:pPr>
        <w:rPr>
          <w:color w:val="36363D"/>
          <w:lang w:val="fr-FR"/>
        </w:rPr>
      </w:pPr>
      <w:r w:rsidRPr="00936775">
        <w:rPr>
          <w:color w:val="36363D"/>
          <w:lang w:val="fr-FR"/>
        </w:rPr>
        <w:t>Circuits d'attaque à ultrasons</w:t>
      </w:r>
    </w:p>
    <w:p w14:paraId="45EDABD4" w14:textId="77777777" w:rsidR="00621CE2" w:rsidRPr="00936775" w:rsidRDefault="00342A86">
      <w:pPr>
        <w:rPr>
          <w:color w:val="36363D"/>
          <w:lang w:val="fr-FR"/>
        </w:rPr>
      </w:pPr>
      <w:r w:rsidRPr="00936775">
        <w:rPr>
          <w:color w:val="36363D"/>
          <w:lang w:val="fr-FR"/>
        </w:rPr>
        <w:t>Servomoteurs compacts</w:t>
      </w:r>
    </w:p>
    <w:p w14:paraId="49E5AC65" w14:textId="77777777" w:rsidR="00621CE2" w:rsidRPr="00936775" w:rsidRDefault="00342A86">
      <w:pPr>
        <w:rPr>
          <w:color w:val="36363D"/>
          <w:lang w:val="fr-FR"/>
        </w:rPr>
      </w:pPr>
      <w:r w:rsidRPr="00936775">
        <w:rPr>
          <w:color w:val="36363D"/>
          <w:lang w:val="fr-FR"/>
        </w:rPr>
        <w:t>Convertisseurs de puissance</w:t>
      </w:r>
    </w:p>
    <w:p w14:paraId="0B138A5E" w14:textId="77777777" w:rsidR="00621CE2" w:rsidRPr="00936775" w:rsidRDefault="00621CE2">
      <w:pPr>
        <w:rPr>
          <w:color w:val="36363D"/>
          <w:lang w:val="fr-FR"/>
        </w:rPr>
      </w:pPr>
    </w:p>
    <w:p w14:paraId="07AFEC4D" w14:textId="77777777" w:rsidR="00621CE2" w:rsidRPr="00936775" w:rsidRDefault="00342A86">
      <w:pPr>
        <w:jc w:val="center"/>
        <w:rPr>
          <w:color w:val="36363D"/>
          <w:lang w:val="fr-FR"/>
        </w:rPr>
      </w:pPr>
      <w:r w:rsidRPr="00936775">
        <w:rPr>
          <w:b/>
          <w:bCs/>
          <w:color w:val="02A5E3"/>
          <w:lang w:val="fr-FR"/>
        </w:rPr>
        <w:t>DIMENSIONNEMENT</w:t>
      </w:r>
      <w:r w:rsidRPr="00936775">
        <w:rPr>
          <w:color w:val="36363D"/>
          <w:lang w:val="fr-FR"/>
        </w:rPr>
        <w:t xml:space="preserve"> </w:t>
      </w:r>
    </w:p>
    <w:p w14:paraId="030909A3" w14:textId="77777777" w:rsidR="00621CE2" w:rsidRPr="00936775" w:rsidRDefault="00342A86">
      <w:pPr>
        <w:rPr>
          <w:lang w:val="fr-FR"/>
        </w:rPr>
      </w:pPr>
      <w:r w:rsidRPr="00936775">
        <w:rPr>
          <w:b/>
          <w:bCs/>
          <w:color w:val="36363D"/>
          <w:lang w:val="fr-FR"/>
        </w:rPr>
        <w:t>- configuration des pins</w:t>
      </w:r>
    </w:p>
    <w:p w14:paraId="0CC36685" w14:textId="77777777" w:rsidR="00621CE2" w:rsidRDefault="00342A86">
      <w:pPr>
        <w:rPr>
          <w:b/>
          <w:bCs/>
          <w:color w:val="36363D"/>
        </w:rPr>
      </w:pPr>
      <w:r>
        <w:rPr>
          <w:noProof/>
        </w:rPr>
        <w:drawing>
          <wp:inline distT="0" distB="0" distL="0" distR="0" wp14:anchorId="22F2C129" wp14:editId="55E91909">
            <wp:extent cx="1830636" cy="1290045"/>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6" cstate="print"/>
                    <a:srcRect l="38400" t="40361" b="39085"/>
                    <a:stretch/>
                  </pic:blipFill>
                  <pic:spPr>
                    <a:xfrm>
                      <a:off x="0" y="0"/>
                      <a:ext cx="1830636" cy="1290045"/>
                    </a:xfrm>
                    <a:prstGeom prst="rect">
                      <a:avLst/>
                    </a:prstGeom>
                  </pic:spPr>
                </pic:pic>
              </a:graphicData>
            </a:graphic>
          </wp:inline>
        </w:drawing>
      </w:r>
    </w:p>
    <w:p w14:paraId="3F40A78E" w14:textId="63E1C67F" w:rsidR="00621CE2" w:rsidRPr="00936775" w:rsidRDefault="00342A86">
      <w:pPr>
        <w:jc w:val="center"/>
        <w:rPr>
          <w:b/>
          <w:bCs/>
          <w:color w:val="36363D"/>
          <w:lang w:val="fr-FR"/>
        </w:rPr>
      </w:pPr>
      <w:r w:rsidRPr="00936775">
        <w:rPr>
          <w:b/>
          <w:bCs/>
          <w:color w:val="36363D"/>
          <w:lang w:val="fr-FR"/>
        </w:rPr>
        <w:lastRenderedPageBreak/>
        <w:t xml:space="preserve">- schéma de </w:t>
      </w:r>
      <w:r w:rsidR="00936775" w:rsidRPr="00936775">
        <w:rPr>
          <w:b/>
          <w:bCs/>
          <w:color w:val="36363D"/>
          <w:lang w:val="fr-FR"/>
        </w:rPr>
        <w:t>câblage</w:t>
      </w:r>
      <w:r w:rsidRPr="00936775">
        <w:rPr>
          <w:b/>
          <w:bCs/>
          <w:color w:val="36363D"/>
          <w:lang w:val="fr-FR"/>
        </w:rPr>
        <w:t xml:space="preserve"> </w:t>
      </w:r>
      <w:r>
        <w:rPr>
          <w:noProof/>
        </w:rPr>
        <w:drawing>
          <wp:inline distT="0" distB="0" distL="0" distR="0" wp14:anchorId="6A72519F" wp14:editId="3EB23B6B">
            <wp:extent cx="2937735" cy="3838178"/>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7" cstate="print"/>
                    <a:srcRect t="2534" r="1147" b="36289"/>
                    <a:stretch/>
                  </pic:blipFill>
                  <pic:spPr>
                    <a:xfrm>
                      <a:off x="0" y="0"/>
                      <a:ext cx="2937735" cy="3838178"/>
                    </a:xfrm>
                    <a:prstGeom prst="rect">
                      <a:avLst/>
                    </a:prstGeom>
                  </pic:spPr>
                </pic:pic>
              </a:graphicData>
            </a:graphic>
          </wp:inline>
        </w:drawing>
      </w:r>
    </w:p>
    <w:p w14:paraId="2E68B5A4" w14:textId="77777777" w:rsidR="00621CE2" w:rsidRPr="00936775" w:rsidRDefault="00342A86">
      <w:pPr>
        <w:rPr>
          <w:color w:val="36363D"/>
          <w:lang w:val="fr-FR"/>
        </w:rPr>
      </w:pPr>
      <w:r w:rsidRPr="00936775">
        <w:rPr>
          <w:color w:val="36363D"/>
          <w:lang w:val="fr-FR"/>
        </w:rPr>
        <w:t xml:space="preserve">Le dimensionnement de notre composant se fait </w:t>
      </w:r>
      <w:r w:rsidRPr="00936775">
        <w:rPr>
          <w:color w:val="36363D"/>
          <w:lang w:val="fr-FR"/>
        </w:rPr>
        <w:t xml:space="preserve">principalement au niveau des 3 </w:t>
      </w:r>
      <w:proofErr w:type="gramStart"/>
      <w:r w:rsidRPr="00936775">
        <w:rPr>
          <w:color w:val="36363D"/>
          <w:lang w:val="fr-FR"/>
        </w:rPr>
        <w:t>condensateurs  C</w:t>
      </w:r>
      <w:proofErr w:type="gramEnd"/>
      <w:r w:rsidRPr="00936775">
        <w:rPr>
          <w:color w:val="36363D"/>
          <w:lang w:val="fr-FR"/>
        </w:rPr>
        <w:t>1; C4; C5 et des résistances  R2 et R3 !</w:t>
      </w:r>
    </w:p>
    <w:p w14:paraId="020D0E94" w14:textId="77777777" w:rsidR="00621CE2" w:rsidRPr="00936775" w:rsidRDefault="00342A86">
      <w:pPr>
        <w:jc w:val="center"/>
        <w:rPr>
          <w:color w:val="36363D"/>
          <w:lang w:val="fr-FR"/>
        </w:rPr>
      </w:pPr>
      <w:r w:rsidRPr="00936775">
        <w:rPr>
          <w:b/>
          <w:bCs/>
          <w:color w:val="36363D"/>
          <w:lang w:val="fr-FR"/>
        </w:rPr>
        <w:t>- Les résistances</w:t>
      </w:r>
      <w:r w:rsidRPr="00936775">
        <w:rPr>
          <w:color w:val="36363D"/>
          <w:lang w:val="fr-FR"/>
        </w:rPr>
        <w:t xml:space="preserve"> </w:t>
      </w:r>
    </w:p>
    <w:p w14:paraId="49F4E782" w14:textId="69DBE39C" w:rsidR="00621CE2" w:rsidRPr="00936775" w:rsidRDefault="00342A86">
      <w:pPr>
        <w:rPr>
          <w:color w:val="36363D"/>
          <w:lang w:val="fr-FR"/>
        </w:rPr>
      </w:pPr>
      <w:r w:rsidRPr="00936775">
        <w:rPr>
          <w:color w:val="36363D"/>
          <w:lang w:val="fr-FR"/>
        </w:rPr>
        <w:t xml:space="preserve">La résistance R2 est </w:t>
      </w:r>
      <w:r w:rsidR="00936775" w:rsidRPr="00936775">
        <w:rPr>
          <w:color w:val="36363D"/>
          <w:lang w:val="fr-FR"/>
        </w:rPr>
        <w:t>une résistance</w:t>
      </w:r>
      <w:r w:rsidRPr="00936775">
        <w:rPr>
          <w:color w:val="36363D"/>
          <w:lang w:val="fr-FR"/>
        </w:rPr>
        <w:t xml:space="preserve"> de protection pour le circuit constitué du condensateur et </w:t>
      </w:r>
      <w:r w:rsidR="00936775" w:rsidRPr="00936775">
        <w:rPr>
          <w:color w:val="36363D"/>
          <w:lang w:val="fr-FR"/>
        </w:rPr>
        <w:t>du micro</w:t>
      </w:r>
      <w:r w:rsidRPr="00936775">
        <w:rPr>
          <w:color w:val="36363D"/>
          <w:lang w:val="fr-FR"/>
        </w:rPr>
        <w:t xml:space="preserve"> (filtre passe haut). La valeur de cette rés</w:t>
      </w:r>
      <w:r w:rsidRPr="00936775">
        <w:rPr>
          <w:color w:val="36363D"/>
          <w:lang w:val="fr-FR"/>
        </w:rPr>
        <w:t>istance est de 10kohms.</w:t>
      </w:r>
    </w:p>
    <w:p w14:paraId="5362325B" w14:textId="77777777" w:rsidR="00621CE2" w:rsidRPr="00936775" w:rsidRDefault="00342A86">
      <w:pPr>
        <w:jc w:val="center"/>
        <w:rPr>
          <w:b/>
          <w:bCs/>
          <w:color w:val="36363D"/>
          <w:lang w:val="fr-FR"/>
        </w:rPr>
      </w:pPr>
      <w:r w:rsidRPr="00936775">
        <w:rPr>
          <w:b/>
          <w:bCs/>
          <w:color w:val="36363D"/>
          <w:lang w:val="fr-FR"/>
        </w:rPr>
        <w:t>Les filtres</w:t>
      </w:r>
    </w:p>
    <w:p w14:paraId="7932AC84" w14:textId="73658D47" w:rsidR="00621CE2" w:rsidRPr="00936775" w:rsidRDefault="00342A86">
      <w:pPr>
        <w:rPr>
          <w:color w:val="36363D"/>
          <w:lang w:val="fr-FR"/>
        </w:rPr>
      </w:pPr>
      <w:r w:rsidRPr="00936775">
        <w:rPr>
          <w:color w:val="36363D"/>
          <w:lang w:val="fr-FR"/>
        </w:rPr>
        <w:t xml:space="preserve">Le dimensionnement du </w:t>
      </w:r>
      <w:r w:rsidRPr="00936775">
        <w:rPr>
          <w:b/>
          <w:bCs/>
          <w:color w:val="36363D"/>
          <w:lang w:val="fr-FR"/>
        </w:rPr>
        <w:t xml:space="preserve">filtre passe haut </w:t>
      </w:r>
      <w:proofErr w:type="gramStart"/>
      <w:r w:rsidR="00936775" w:rsidRPr="00936775">
        <w:rPr>
          <w:color w:val="36363D"/>
          <w:lang w:val="fr-FR"/>
        </w:rPr>
        <w:t>constitu</w:t>
      </w:r>
      <w:r w:rsidR="00936775">
        <w:rPr>
          <w:color w:val="36363D"/>
          <w:lang w:val="fr-FR"/>
        </w:rPr>
        <w:t>é</w:t>
      </w:r>
      <w:proofErr w:type="gramEnd"/>
      <w:r w:rsidRPr="00936775">
        <w:rPr>
          <w:color w:val="36363D"/>
          <w:lang w:val="fr-FR"/>
        </w:rPr>
        <w:t xml:space="preserve"> de la résistance R3 et du condensateur C4 passe essentiellement par la détermination de la fréquence de coupure </w:t>
      </w:r>
      <w:r w:rsidR="00936775" w:rsidRPr="00936775">
        <w:rPr>
          <w:color w:val="36363D"/>
          <w:lang w:val="fr-FR"/>
        </w:rPr>
        <w:t>adéquate</w:t>
      </w:r>
      <w:r w:rsidRPr="00936775">
        <w:rPr>
          <w:color w:val="36363D"/>
          <w:lang w:val="fr-FR"/>
        </w:rPr>
        <w:t xml:space="preserve"> pour </w:t>
      </w:r>
      <w:r w:rsidR="00936775" w:rsidRPr="00936775">
        <w:rPr>
          <w:color w:val="36363D"/>
          <w:lang w:val="fr-FR"/>
        </w:rPr>
        <w:t>éliminer</w:t>
      </w:r>
      <w:r w:rsidRPr="00936775">
        <w:rPr>
          <w:color w:val="36363D"/>
          <w:lang w:val="fr-FR"/>
        </w:rPr>
        <w:t xml:space="preserve"> les signaux indésirables. Ce filtr</w:t>
      </w:r>
      <w:r w:rsidRPr="00936775">
        <w:rPr>
          <w:color w:val="36363D"/>
          <w:lang w:val="fr-FR"/>
        </w:rPr>
        <w:t>e se compose d'une résistance et d'un condensateur formant un quadripôle. Le signal de sortie est prélevé aux bornes du condensateur. La tension aux bornes du condensateur s'établit avec un retard par rapport à celle qui est présente aux bornes de la résis</w:t>
      </w:r>
      <w:r w:rsidRPr="00936775">
        <w:rPr>
          <w:color w:val="36363D"/>
          <w:lang w:val="fr-FR"/>
        </w:rPr>
        <w:t>tance, ce qui provoque un déphasage du signal de sortie par rapport au signal d'entrée.</w:t>
      </w:r>
    </w:p>
    <w:p w14:paraId="28112D87" w14:textId="77777777" w:rsidR="00621CE2" w:rsidRDefault="00342A86">
      <w:pPr>
        <w:rPr>
          <w:color w:val="36363D"/>
        </w:rPr>
      </w:pPr>
      <w:r>
        <w:rPr>
          <w:noProof/>
        </w:rPr>
        <w:lastRenderedPageBreak/>
        <w:drawing>
          <wp:inline distT="0" distB="0" distL="114300" distR="114300" wp14:anchorId="569E5EF9" wp14:editId="14AE4DE7">
            <wp:extent cx="2108147" cy="1748259"/>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8" cstate="print"/>
                    <a:srcRect l="22253" t="14474" r="6809" b="57660"/>
                    <a:stretch/>
                  </pic:blipFill>
                  <pic:spPr>
                    <a:xfrm>
                      <a:off x="0" y="0"/>
                      <a:ext cx="2108147" cy="1748259"/>
                    </a:xfrm>
                    <a:prstGeom prst="rect">
                      <a:avLst/>
                    </a:prstGeom>
                  </pic:spPr>
                </pic:pic>
              </a:graphicData>
            </a:graphic>
          </wp:inline>
        </w:drawing>
      </w:r>
    </w:p>
    <w:p w14:paraId="360C6B56" w14:textId="77777777" w:rsidR="00621CE2" w:rsidRDefault="00621CE2">
      <w:pPr>
        <w:rPr>
          <w:color w:val="36363D"/>
        </w:rPr>
      </w:pPr>
    </w:p>
    <w:p w14:paraId="157E8D2C" w14:textId="77777777" w:rsidR="00621CE2" w:rsidRPr="00936775" w:rsidRDefault="00342A86">
      <w:pPr>
        <w:rPr>
          <w:color w:val="36363D"/>
          <w:lang w:val="fr-FR"/>
        </w:rPr>
      </w:pPr>
      <w:r w:rsidRPr="00936775">
        <w:rPr>
          <w:color w:val="36363D"/>
          <w:lang w:val="fr-FR"/>
        </w:rPr>
        <w:t>Le condensateur C laisse passer les fréquences les plus élevées et atténue fortement les basses fréquences. Le courant continu est bloqué.</w:t>
      </w:r>
    </w:p>
    <w:p w14:paraId="32FA9D0A" w14:textId="77777777" w:rsidR="00621CE2" w:rsidRPr="00936775" w:rsidRDefault="00342A86">
      <w:pPr>
        <w:rPr>
          <w:color w:val="36363D"/>
          <w:lang w:val="fr-FR"/>
        </w:rPr>
      </w:pPr>
      <w:r w:rsidRPr="00936775">
        <w:rPr>
          <w:color w:val="36363D"/>
          <w:lang w:val="fr-FR"/>
        </w:rPr>
        <w:t>Que ce soit pour un filtre</w:t>
      </w:r>
      <w:r w:rsidRPr="00936775">
        <w:rPr>
          <w:color w:val="36363D"/>
          <w:lang w:val="fr-FR"/>
        </w:rPr>
        <w:t xml:space="preserve"> passe-haut ou passe-bas, la fréquence de coupure se calcule avec la formule suivante :</w:t>
      </w:r>
    </w:p>
    <w:p w14:paraId="53674A1F" w14:textId="77777777" w:rsidR="00621CE2" w:rsidRDefault="00342A86">
      <w:pPr>
        <w:rPr>
          <w:color w:val="36363D"/>
        </w:rPr>
      </w:pPr>
      <w:r>
        <w:rPr>
          <w:noProof/>
        </w:rPr>
        <w:drawing>
          <wp:inline distT="0" distB="0" distL="114300" distR="114300" wp14:anchorId="7DEF496B" wp14:editId="5FE0780B">
            <wp:extent cx="790850" cy="466264"/>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9" cstate="print"/>
                    <a:srcRect l="8477" t="47883" r="35217" b="36393"/>
                    <a:stretch/>
                  </pic:blipFill>
                  <pic:spPr>
                    <a:xfrm>
                      <a:off x="0" y="0"/>
                      <a:ext cx="790850" cy="466264"/>
                    </a:xfrm>
                    <a:prstGeom prst="rect">
                      <a:avLst/>
                    </a:prstGeom>
                  </pic:spPr>
                </pic:pic>
              </a:graphicData>
            </a:graphic>
          </wp:inline>
        </w:drawing>
      </w:r>
    </w:p>
    <w:p w14:paraId="3C9357A9" w14:textId="77777777" w:rsidR="00621CE2" w:rsidRPr="00936775" w:rsidRDefault="00342A86">
      <w:pPr>
        <w:rPr>
          <w:color w:val="36363D"/>
          <w:lang w:val="fr-FR"/>
        </w:rPr>
      </w:pPr>
      <w:r w:rsidRPr="00936775">
        <w:rPr>
          <w:color w:val="36363D"/>
          <w:lang w:val="fr-FR"/>
        </w:rPr>
        <w:t>Dans laquelle f est en Hz, R en ohms et C en Farad.</w:t>
      </w:r>
    </w:p>
    <w:p w14:paraId="7B96C469" w14:textId="77777777" w:rsidR="00621CE2" w:rsidRPr="00936775" w:rsidRDefault="00342A86">
      <w:pPr>
        <w:rPr>
          <w:color w:val="36363D"/>
          <w:lang w:val="fr-FR"/>
        </w:rPr>
      </w:pPr>
      <w:r w:rsidRPr="00936775">
        <w:rPr>
          <w:color w:val="36363D"/>
          <w:lang w:val="fr-FR"/>
        </w:rPr>
        <w:t>Dans notre cas, nous avons   R = 1kohms et C = 100µF la fréquence de coupure est de 1.59 Hz.</w:t>
      </w:r>
    </w:p>
    <w:p w14:paraId="61F9DE10" w14:textId="3213010E" w:rsidR="00621CE2" w:rsidRPr="00936775" w:rsidRDefault="00342A86">
      <w:pPr>
        <w:rPr>
          <w:color w:val="36363D"/>
          <w:lang w:val="fr-FR"/>
        </w:rPr>
      </w:pPr>
      <w:r w:rsidRPr="00936775">
        <w:rPr>
          <w:color w:val="36363D"/>
          <w:lang w:val="fr-FR"/>
        </w:rPr>
        <w:t>Cette fréquence de co</w:t>
      </w:r>
      <w:r w:rsidRPr="00936775">
        <w:rPr>
          <w:color w:val="36363D"/>
          <w:lang w:val="fr-FR"/>
        </w:rPr>
        <w:t xml:space="preserve">upure est acceptable pour notre filtre car, en général un micro de téléphone (celui que nous avons utilisé) aura une fréquence à partir de 20HZ. </w:t>
      </w:r>
      <w:r w:rsidR="00936775" w:rsidRPr="00936775">
        <w:rPr>
          <w:color w:val="36363D"/>
          <w:lang w:val="fr-FR"/>
        </w:rPr>
        <w:t>Donc</w:t>
      </w:r>
      <w:r w:rsidRPr="00936775">
        <w:rPr>
          <w:color w:val="36363D"/>
          <w:lang w:val="fr-FR"/>
        </w:rPr>
        <w:t xml:space="preserve"> notre filtre </w:t>
      </w:r>
      <w:r w:rsidR="00936775" w:rsidRPr="00936775">
        <w:rPr>
          <w:color w:val="36363D"/>
          <w:lang w:val="fr-FR"/>
        </w:rPr>
        <w:t>éliminera</w:t>
      </w:r>
      <w:r w:rsidRPr="00936775">
        <w:rPr>
          <w:color w:val="36363D"/>
          <w:lang w:val="fr-FR"/>
        </w:rPr>
        <w:t xml:space="preserve"> de très basse fréquence.</w:t>
      </w:r>
    </w:p>
    <w:p w14:paraId="49C8F7A2" w14:textId="77777777" w:rsidR="00621CE2" w:rsidRPr="00936775" w:rsidRDefault="00342A86">
      <w:pPr>
        <w:jc w:val="center"/>
        <w:rPr>
          <w:b/>
          <w:bCs/>
          <w:color w:val="36363D"/>
          <w:lang w:val="fr-FR"/>
        </w:rPr>
      </w:pPr>
      <w:r w:rsidRPr="00936775">
        <w:rPr>
          <w:b/>
          <w:bCs/>
          <w:color w:val="36363D"/>
          <w:lang w:val="fr-FR"/>
        </w:rPr>
        <w:t>Le condensateur de gain</w:t>
      </w:r>
    </w:p>
    <w:p w14:paraId="3DD0EA4D" w14:textId="77777777" w:rsidR="00621CE2" w:rsidRPr="00936775" w:rsidRDefault="00621CE2">
      <w:pPr>
        <w:jc w:val="center"/>
        <w:rPr>
          <w:b/>
          <w:bCs/>
          <w:color w:val="36363D"/>
          <w:lang w:val="fr-FR"/>
        </w:rPr>
      </w:pPr>
    </w:p>
    <w:p w14:paraId="12B96DC2" w14:textId="51F1ED75" w:rsidR="00621CE2" w:rsidRPr="00936775" w:rsidRDefault="00342A86">
      <w:pPr>
        <w:rPr>
          <w:color w:val="36363D"/>
          <w:lang w:val="fr-FR"/>
        </w:rPr>
      </w:pPr>
      <w:r w:rsidRPr="00936775">
        <w:rPr>
          <w:color w:val="36363D"/>
          <w:lang w:val="fr-FR"/>
        </w:rPr>
        <w:t>D'après le document constructeur</w:t>
      </w:r>
      <w:r w:rsidRPr="00936775">
        <w:rPr>
          <w:color w:val="36363D"/>
          <w:lang w:val="fr-FR"/>
        </w:rPr>
        <w:t xml:space="preserve"> du LM386, l'ajout d'une résistance externe et d'un condensateur entre les broches 1 et 8 permet d'augmenter le gain sur toute valeur de 20 à 200, comme nous pouvons le voir sur le </w:t>
      </w:r>
      <w:r w:rsidR="00936775" w:rsidRPr="00936775">
        <w:rPr>
          <w:color w:val="36363D"/>
          <w:lang w:val="fr-FR"/>
        </w:rPr>
        <w:t>schémas</w:t>
      </w:r>
      <w:r w:rsidRPr="00936775">
        <w:rPr>
          <w:color w:val="36363D"/>
          <w:lang w:val="fr-FR"/>
        </w:rPr>
        <w:t xml:space="preserve"> extrait </w:t>
      </w:r>
      <w:proofErr w:type="gramStart"/>
      <w:r w:rsidRPr="00936775">
        <w:rPr>
          <w:color w:val="36363D"/>
          <w:lang w:val="fr-FR"/>
        </w:rPr>
        <w:t>du datasheet</w:t>
      </w:r>
      <w:proofErr w:type="gramEnd"/>
      <w:r w:rsidRPr="00936775">
        <w:rPr>
          <w:color w:val="36363D"/>
          <w:lang w:val="fr-FR"/>
        </w:rPr>
        <w:t xml:space="preserve"> suivant :</w:t>
      </w:r>
    </w:p>
    <w:p w14:paraId="6EB46086" w14:textId="77777777" w:rsidR="00621CE2" w:rsidRPr="00936775" w:rsidRDefault="00621CE2">
      <w:pPr>
        <w:rPr>
          <w:lang w:val="fr-FR"/>
        </w:rPr>
      </w:pPr>
    </w:p>
    <w:p w14:paraId="18E7E599" w14:textId="77777777" w:rsidR="00621CE2" w:rsidRPr="00936775" w:rsidRDefault="00621CE2">
      <w:pPr>
        <w:rPr>
          <w:lang w:val="fr-FR"/>
        </w:rPr>
      </w:pPr>
    </w:p>
    <w:p w14:paraId="135FEE3C" w14:textId="77777777" w:rsidR="00621CE2" w:rsidRPr="00936775" w:rsidRDefault="00621CE2">
      <w:pPr>
        <w:rPr>
          <w:lang w:val="fr-FR"/>
        </w:rPr>
      </w:pPr>
    </w:p>
    <w:p w14:paraId="62432A7E" w14:textId="77777777" w:rsidR="00621CE2" w:rsidRDefault="00342A86">
      <w:pPr>
        <w:rPr>
          <w:color w:val="36363D"/>
        </w:rPr>
      </w:pPr>
      <w:r>
        <w:rPr>
          <w:noProof/>
        </w:rPr>
        <w:lastRenderedPageBreak/>
        <w:drawing>
          <wp:inline distT="0" distB="0" distL="114300" distR="114300" wp14:anchorId="416A26AC" wp14:editId="205A64CF">
            <wp:extent cx="3109946" cy="2871027"/>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10" cstate="print"/>
                    <a:srcRect l="11205" t="31217" r="-15853" b="23022"/>
                    <a:stretch/>
                  </pic:blipFill>
                  <pic:spPr>
                    <a:xfrm>
                      <a:off x="0" y="0"/>
                      <a:ext cx="3109946" cy="2871027"/>
                    </a:xfrm>
                    <a:prstGeom prst="rect">
                      <a:avLst/>
                    </a:prstGeom>
                  </pic:spPr>
                </pic:pic>
              </a:graphicData>
            </a:graphic>
          </wp:inline>
        </w:drawing>
      </w:r>
    </w:p>
    <w:p w14:paraId="45C2148A" w14:textId="29CC28F4" w:rsidR="00621CE2" w:rsidRPr="00936775" w:rsidRDefault="00342A86">
      <w:pPr>
        <w:rPr>
          <w:color w:val="36363D"/>
          <w:lang w:val="fr-FR"/>
        </w:rPr>
      </w:pPr>
      <w:r w:rsidRPr="00936775">
        <w:rPr>
          <w:b/>
          <w:bCs/>
          <w:color w:val="36363D"/>
          <w:lang w:val="fr-FR"/>
        </w:rPr>
        <w:t xml:space="preserve">Pourquoi </w:t>
      </w:r>
      <w:r w:rsidR="00936775" w:rsidRPr="00936775">
        <w:rPr>
          <w:b/>
          <w:bCs/>
          <w:color w:val="36363D"/>
          <w:lang w:val="fr-FR"/>
        </w:rPr>
        <w:t>un gain maximal</w:t>
      </w:r>
      <w:r w:rsidRPr="00936775">
        <w:rPr>
          <w:b/>
          <w:bCs/>
          <w:color w:val="36363D"/>
          <w:lang w:val="fr-FR"/>
        </w:rPr>
        <w:t xml:space="preserve"> de </w:t>
      </w:r>
      <w:r w:rsidR="00936775" w:rsidRPr="00936775">
        <w:rPr>
          <w:b/>
          <w:bCs/>
          <w:color w:val="36363D"/>
          <w:lang w:val="fr-FR"/>
        </w:rPr>
        <w:t>200 ?</w:t>
      </w:r>
      <w:r w:rsidRPr="00936775">
        <w:rPr>
          <w:color w:val="36363D"/>
          <w:lang w:val="fr-FR"/>
        </w:rPr>
        <w:t xml:space="preserve"> </w:t>
      </w:r>
    </w:p>
    <w:p w14:paraId="419ADA22" w14:textId="3C038301" w:rsidR="00621CE2" w:rsidRPr="00936775" w:rsidRDefault="00342A86">
      <w:pPr>
        <w:rPr>
          <w:color w:val="36363D"/>
          <w:lang w:val="fr-FR"/>
        </w:rPr>
      </w:pPr>
      <w:r w:rsidRPr="00936775">
        <w:rPr>
          <w:color w:val="36363D"/>
          <w:lang w:val="fr-FR"/>
        </w:rPr>
        <w:t xml:space="preserve">Nous avons opté pour </w:t>
      </w:r>
      <w:r w:rsidR="00936775" w:rsidRPr="00936775">
        <w:rPr>
          <w:color w:val="36363D"/>
          <w:lang w:val="fr-FR"/>
        </w:rPr>
        <w:t>un gain maximal</w:t>
      </w:r>
      <w:r w:rsidRPr="00936775">
        <w:rPr>
          <w:color w:val="36363D"/>
          <w:lang w:val="fr-FR"/>
        </w:rPr>
        <w:t xml:space="preserve"> pour pouvoir détecter plus facilement une brusque variation du signal d'entrée et pouvoir visualiser de manière plus significative des pics de tension (ce qui correspondrait ici à un fort bruit) peu importe l'altéra</w:t>
      </w:r>
      <w:r w:rsidRPr="00936775">
        <w:rPr>
          <w:color w:val="36363D"/>
          <w:lang w:val="fr-FR"/>
        </w:rPr>
        <w:t>tion de la forme de notre signal.</w:t>
      </w:r>
    </w:p>
    <w:p w14:paraId="6CAF28AF" w14:textId="7CB69C1C" w:rsidR="00621CE2" w:rsidRPr="00936775" w:rsidRDefault="00936775">
      <w:pPr>
        <w:rPr>
          <w:color w:val="36363D"/>
          <w:lang w:val="fr-FR"/>
        </w:rPr>
      </w:pPr>
      <w:r w:rsidRPr="00936775">
        <w:rPr>
          <w:color w:val="36363D"/>
          <w:lang w:val="fr-FR"/>
        </w:rPr>
        <w:t>L’important</w:t>
      </w:r>
      <w:r w:rsidR="00342A86" w:rsidRPr="00936775">
        <w:rPr>
          <w:color w:val="36363D"/>
          <w:lang w:val="fr-FR"/>
        </w:rPr>
        <w:t xml:space="preserve"> ici </w:t>
      </w:r>
      <w:r w:rsidRPr="00936775">
        <w:rPr>
          <w:color w:val="36363D"/>
          <w:lang w:val="fr-FR"/>
        </w:rPr>
        <w:t>étant</w:t>
      </w:r>
      <w:r w:rsidR="00342A86" w:rsidRPr="00936775">
        <w:rPr>
          <w:color w:val="36363D"/>
          <w:lang w:val="fr-FR"/>
        </w:rPr>
        <w:t xml:space="preserve"> de pouvoir détecter des pics de tension plus facilement.</w:t>
      </w:r>
    </w:p>
    <w:sectPr w:rsidR="00621CE2" w:rsidRPr="009367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oNotShadeFormData/>
  <w:characterSpacingControl w:val="doNotCompress"/>
  <w:doNotValidateAgainstSchema/>
  <w:doNotDemarcateInvalidXml/>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CE2"/>
    <w:rsid w:val="00342A86"/>
    <w:rsid w:val="00621CE2"/>
    <w:rsid w:val="00936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46EAEE"/>
  <w15:docId w15:val="{661ACFDB-7653-4621-B5DE-A3923E32E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fr-B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Pages>
  <Words>603</Words>
  <Characters>3319</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Redmi 8A</dc:creator>
  <cp:lastModifiedBy>rochinel</cp:lastModifiedBy>
  <cp:revision>2</cp:revision>
  <dcterms:created xsi:type="dcterms:W3CDTF">2022-01-28T16:35:00Z</dcterms:created>
  <dcterms:modified xsi:type="dcterms:W3CDTF">2022-01-28T16:35:00Z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207cd66c96594e9a99f7d8a5352048d5</vt:lpwstr>
  </property>
</Properties>
</file>