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army-public-school-alwar"/>
    <w:p>
      <w:pPr>
        <w:pStyle w:val="Heading1"/>
      </w:pPr>
      <w:r>
        <w:t xml:space="preserve">ARMY PUBLIC SCHOOL, ALWAR</w:t>
      </w:r>
    </w:p>
    <w:bookmarkStart w:id="10" w:name="comprehensive-information-brochure"/>
    <w:p>
      <w:pPr>
        <w:pStyle w:val="Heading2"/>
      </w:pPr>
      <w:r>
        <w:t xml:space="preserve">Comprehensive Information Brochure</w:t>
      </w:r>
    </w:p>
    <w:bookmarkStart w:id="9" w:name="academic-session-2025-26"/>
    <w:p>
      <w:pPr>
        <w:pStyle w:val="Heading3"/>
      </w:pPr>
      <w:r>
        <w:t xml:space="preserve">Academic Session 2025-26</w:t>
      </w:r>
    </w:p>
    <w:p>
      <w:r>
        <w:pict>
          <v:rect style="width:0;height:1.5pt" o:hralign="center" o:hrstd="t" o:hr="t"/>
        </w:pict>
      </w:r>
    </w:p>
    <w:bookmarkEnd w:id="9"/>
    <w:bookmarkEnd w:id="10"/>
    <w:bookmarkStart w:id="11" w:name="table-of-contents"/>
    <w:p>
      <w:pPr>
        <w:pStyle w:val="Heading2"/>
      </w:pPr>
      <w:r>
        <w:t xml:space="preserve">📚 TABLE OF CONTENTS</w:t>
      </w:r>
    </w:p>
    <w:p>
      <w:pPr>
        <w:pStyle w:val="Compact"/>
        <w:numPr>
          <w:ilvl w:val="0"/>
          <w:numId w:val="1001"/>
        </w:numPr>
      </w:pPr>
      <w:hyperlink w:anchor="school-overview">
        <w:r>
          <w:rPr>
            <w:rStyle w:val="Hyperlink"/>
          </w:rPr>
          <w:t xml:space="preserve">School Overview</w:t>
        </w:r>
      </w:hyperlink>
    </w:p>
    <w:p>
      <w:pPr>
        <w:pStyle w:val="Compact"/>
        <w:numPr>
          <w:ilvl w:val="0"/>
          <w:numId w:val="1001"/>
        </w:numPr>
      </w:pPr>
      <w:hyperlink w:anchor="vision-mission--objectives">
        <w:r>
          <w:rPr>
            <w:rStyle w:val="Hyperlink"/>
          </w:rPr>
          <w:t xml:space="preserve">Vision, Mission &amp; Objectives</w:t>
        </w:r>
      </w:hyperlink>
    </w:p>
    <w:p>
      <w:pPr>
        <w:pStyle w:val="Compact"/>
        <w:numPr>
          <w:ilvl w:val="0"/>
          <w:numId w:val="1001"/>
        </w:numPr>
      </w:pPr>
      <w:hyperlink w:anchor="academic-information">
        <w:r>
          <w:rPr>
            <w:rStyle w:val="Hyperlink"/>
          </w:rPr>
          <w:t xml:space="preserve">Academic Information</w:t>
        </w:r>
      </w:hyperlink>
    </w:p>
    <w:p>
      <w:pPr>
        <w:pStyle w:val="Compact"/>
        <w:numPr>
          <w:ilvl w:val="0"/>
          <w:numId w:val="1001"/>
        </w:numPr>
      </w:pPr>
      <w:hyperlink w:anchor="infrastructure--facilities">
        <w:r>
          <w:rPr>
            <w:rStyle w:val="Hyperlink"/>
          </w:rPr>
          <w:t xml:space="preserve">Infrastructure &amp; Facilities</w:t>
        </w:r>
      </w:hyperlink>
    </w:p>
    <w:p>
      <w:pPr>
        <w:pStyle w:val="Compact"/>
        <w:numPr>
          <w:ilvl w:val="0"/>
          <w:numId w:val="1001"/>
        </w:numPr>
      </w:pPr>
      <w:hyperlink w:anchor="faculty--administration">
        <w:r>
          <w:rPr>
            <w:rStyle w:val="Hyperlink"/>
          </w:rPr>
          <w:t xml:space="preserve">Faculty &amp; Administration</w:t>
        </w:r>
      </w:hyperlink>
    </w:p>
    <w:p>
      <w:pPr>
        <w:pStyle w:val="Compact"/>
        <w:numPr>
          <w:ilvl w:val="0"/>
          <w:numId w:val="1001"/>
        </w:numPr>
      </w:pPr>
      <w:hyperlink w:anchor="fee-structure">
        <w:r>
          <w:rPr>
            <w:rStyle w:val="Hyperlink"/>
          </w:rPr>
          <w:t xml:space="preserve">Fee Structure</w:t>
        </w:r>
      </w:hyperlink>
    </w:p>
    <w:p>
      <w:pPr>
        <w:pStyle w:val="Compact"/>
        <w:numPr>
          <w:ilvl w:val="0"/>
          <w:numId w:val="1001"/>
        </w:numPr>
      </w:pPr>
      <w:hyperlink w:anchor="co-curricular-activities">
        <w:r>
          <w:rPr>
            <w:rStyle w:val="Hyperlink"/>
          </w:rPr>
          <w:t xml:space="preserve">Co-Curricular Activities</w:t>
        </w:r>
      </w:hyperlink>
    </w:p>
    <w:p>
      <w:pPr>
        <w:pStyle w:val="Compact"/>
        <w:numPr>
          <w:ilvl w:val="0"/>
          <w:numId w:val="1001"/>
        </w:numPr>
      </w:pPr>
      <w:hyperlink w:anchor="student-achievement">
        <w:r>
          <w:rPr>
            <w:rStyle w:val="Hyperlink"/>
          </w:rPr>
          <w:t xml:space="preserve">Student Achievement</w:t>
        </w:r>
      </w:hyperlink>
    </w:p>
    <w:p>
      <w:pPr>
        <w:pStyle w:val="Compact"/>
        <w:numPr>
          <w:ilvl w:val="0"/>
          <w:numId w:val="1001"/>
        </w:numPr>
      </w:pPr>
      <w:hyperlink w:anchor="admissions--contact">
        <w:r>
          <w:rPr>
            <w:rStyle w:val="Hyperlink"/>
          </w:rPr>
          <w:t xml:space="preserve">Admissions &amp; Contact</w:t>
        </w:r>
      </w:hyperlink>
    </w:p>
    <w:p>
      <w:r>
        <w:pict>
          <v:rect style="width:0;height:1.5pt" o:hralign="center" o:hrstd="t" o:hr="t"/>
        </w:pict>
      </w:r>
    </w:p>
    <w:bookmarkEnd w:id="11"/>
    <w:bookmarkStart w:id="18" w:name="school-overview"/>
    <w:p>
      <w:pPr>
        <w:pStyle w:val="Heading2"/>
      </w:pPr>
      <w:r>
        <w:t xml:space="preserve">🏫 SCHOOL OVERVIEW</w:t>
      </w:r>
    </w:p>
    <w:bookmarkStart w:id="12" w:name="brief-history"/>
    <w:p>
      <w:pPr>
        <w:pStyle w:val="Heading3"/>
      </w:pPr>
      <w:r>
        <w:t xml:space="preserve">Brief History</w:t>
      </w:r>
    </w:p>
    <w:p>
      <w:pPr>
        <w:pStyle w:val="FirstParagraph"/>
      </w:pPr>
      <w:r>
        <w:rPr>
          <w:b/>
          <w:bCs/>
        </w:rPr>
        <w:t xml:space="preserve">Army Public School, Alwar</w:t>
      </w:r>
      <w:r>
        <w:t xml:space="preserve"> </w:t>
      </w:r>
      <w:r>
        <w:t xml:space="preserve">has a distinguished legacy of educational excellence spanning over four decades:</w:t>
      </w:r>
    </w:p>
    <w:tbl>
      <w:tblPr>
        <w:tblStyle w:val="Table"/>
        <w:tblW w:type="pct" w:w="5000"/>
        <w:tblLayout w:type="fixed"/>
        <w:tblLook w:firstRow="1" w:lastRow="0" w:firstColumn="0" w:lastColumn="0" w:noHBand="0" w:noVBand="0" w:val="0020"/>
      </w:tblPr>
      <w:tblGrid>
        <w:gridCol w:w="3126"/>
        <w:gridCol w:w="2084"/>
        <w:gridCol w:w="2709"/>
      </w:tblGrid>
      <w:tr>
        <w:trPr>
          <w:tblHeader w:val="on"/>
        </w:trPr>
        <w:tc>
          <w:tcPr/>
          <w:p>
            <w:pPr>
              <w:pStyle w:val="Compact"/>
            </w:pPr>
            <w:r>
              <w:rPr>
                <w:b/>
                <w:bCs/>
              </w:rPr>
              <w:t xml:space="preserve">Milestone</w:t>
            </w:r>
          </w:p>
        </w:tc>
        <w:tc>
          <w:tcPr/>
          <w:p>
            <w:pPr>
              <w:pStyle w:val="Compact"/>
            </w:pPr>
            <w:r>
              <w:rPr>
                <w:b/>
                <w:bCs/>
              </w:rPr>
              <w:t xml:space="preserve">Date</w:t>
            </w:r>
          </w:p>
        </w:tc>
        <w:tc>
          <w:tcPr/>
          <w:p>
            <w:pPr>
              <w:pStyle w:val="Compact"/>
            </w:pPr>
            <w:r>
              <w:rPr>
                <w:b/>
                <w:bCs/>
              </w:rPr>
              <w:t xml:space="preserve">Details</w:t>
            </w:r>
          </w:p>
        </w:tc>
      </w:tr>
      <w:tr>
        <w:tc>
          <w:tcPr/>
          <w:p>
            <w:pPr>
              <w:pStyle w:val="Compact"/>
            </w:pPr>
            <w:r>
              <w:rPr>
                <w:b/>
                <w:bCs/>
              </w:rPr>
              <w:t xml:space="preserve">Establishment</w:t>
            </w:r>
          </w:p>
        </w:tc>
        <w:tc>
          <w:tcPr/>
          <w:p>
            <w:pPr>
              <w:pStyle w:val="Compact"/>
            </w:pPr>
            <w:r>
              <w:t xml:space="preserve">04 July 1981</w:t>
            </w:r>
          </w:p>
        </w:tc>
        <w:tc>
          <w:tcPr/>
          <w:p>
            <w:pPr>
              <w:pStyle w:val="Compact"/>
            </w:pPr>
            <w:r>
              <w:t xml:space="preserve">Founded as a Pre-Primary School with 100 students</w:t>
            </w:r>
          </w:p>
        </w:tc>
      </w:tr>
      <w:tr>
        <w:tc>
          <w:tcPr/>
          <w:p>
            <w:pPr>
              <w:pStyle w:val="Compact"/>
            </w:pPr>
            <w:r>
              <w:rPr>
                <w:b/>
                <w:bCs/>
              </w:rPr>
              <w:t xml:space="preserve">Renamed as Army School</w:t>
            </w:r>
          </w:p>
        </w:tc>
        <w:tc>
          <w:tcPr/>
          <w:p>
            <w:pPr>
              <w:pStyle w:val="Compact"/>
            </w:pPr>
            <w:r>
              <w:t xml:space="preserve">14 June 1991</w:t>
            </w:r>
          </w:p>
        </w:tc>
        <w:tc>
          <w:tcPr/>
          <w:p>
            <w:pPr>
              <w:pStyle w:val="Compact"/>
            </w:pPr>
            <w:r>
              <w:t xml:space="preserve">Expanded to 350 students (up to Class VIII)</w:t>
            </w:r>
          </w:p>
        </w:tc>
      </w:tr>
      <w:tr>
        <w:tc>
          <w:tcPr/>
          <w:p>
            <w:pPr>
              <w:pStyle w:val="Compact"/>
            </w:pPr>
            <w:r>
              <w:rPr>
                <w:b/>
                <w:bCs/>
              </w:rPr>
              <w:t xml:space="preserve">CBSE Affiliation</w:t>
            </w:r>
          </w:p>
        </w:tc>
        <w:tc>
          <w:tcPr/>
          <w:p>
            <w:pPr>
              <w:pStyle w:val="Compact"/>
            </w:pPr>
            <w:r>
              <w:t xml:space="preserve">22 June 2001</w:t>
            </w:r>
          </w:p>
        </w:tc>
        <w:tc>
          <w:tcPr/>
          <w:p>
            <w:pPr>
              <w:pStyle w:val="Compact"/>
            </w:pPr>
            <w:r>
              <w:t xml:space="preserve">Affiliated with CBSE (Affiliation No: 1780018)</w:t>
            </w:r>
          </w:p>
        </w:tc>
      </w:tr>
      <w:tr>
        <w:tc>
          <w:tcPr/>
          <w:p>
            <w:pPr>
              <w:pStyle w:val="Compact"/>
            </w:pPr>
            <w:r>
              <w:rPr>
                <w:b/>
                <w:bCs/>
              </w:rPr>
              <w:t xml:space="preserve">First Class X Batch</w:t>
            </w:r>
          </w:p>
        </w:tc>
        <w:tc>
          <w:tcPr/>
          <w:p>
            <w:pPr>
              <w:pStyle w:val="Compact"/>
            </w:pPr>
            <w:r>
              <w:t xml:space="preserve">2004</w:t>
            </w:r>
          </w:p>
        </w:tc>
        <w:tc>
          <w:tcPr/>
          <w:p>
            <w:pPr>
              <w:pStyle w:val="Compact"/>
            </w:pPr>
            <w:r>
              <w:t xml:space="preserve">Inaugural batch of Class X students</w:t>
            </w:r>
          </w:p>
        </w:tc>
      </w:tr>
      <w:tr>
        <w:tc>
          <w:tcPr/>
          <w:p>
            <w:pPr>
              <w:pStyle w:val="Compact"/>
            </w:pPr>
            <w:r>
              <w:rPr>
                <w:b/>
                <w:bCs/>
              </w:rPr>
              <w:t xml:space="preserve">Renamed as Army Public School</w:t>
            </w:r>
          </w:p>
        </w:tc>
        <w:tc>
          <w:tcPr/>
          <w:p>
            <w:pPr>
              <w:pStyle w:val="Compact"/>
            </w:pPr>
            <w:r>
              <w:t xml:space="preserve">01 April 2008</w:t>
            </w:r>
          </w:p>
        </w:tc>
        <w:tc>
          <w:tcPr/>
          <w:p>
            <w:pPr>
              <w:pStyle w:val="Compact"/>
            </w:pPr>
            <w:r>
              <w:t xml:space="preserve">Comprehensive upgrade and expansion</w:t>
            </w:r>
          </w:p>
        </w:tc>
      </w:tr>
      <w:tr>
        <w:tc>
          <w:tcPr/>
          <w:p>
            <w:pPr>
              <w:pStyle w:val="Compact"/>
            </w:pPr>
            <w:r>
              <w:rPr>
                <w:b/>
                <w:bCs/>
              </w:rPr>
              <w:t xml:space="preserve">New Building Inauguration</w:t>
            </w:r>
          </w:p>
        </w:tc>
        <w:tc>
          <w:tcPr/>
          <w:p>
            <w:pPr>
              <w:pStyle w:val="Compact"/>
            </w:pPr>
            <w:r>
              <w:t xml:space="preserve">12 May 2008</w:t>
            </w:r>
          </w:p>
        </w:tc>
        <w:tc>
          <w:tcPr/>
          <w:p>
            <w:pPr>
              <w:pStyle w:val="Compact"/>
            </w:pPr>
            <w:r>
              <w:t xml:space="preserve">Inaugurated by Lt Gen R S Sujlana, AVSM, VSM, GOC 10 Corps</w:t>
            </w:r>
          </w:p>
        </w:tc>
      </w:tr>
      <w:tr>
        <w:tc>
          <w:tcPr/>
          <w:p>
            <w:pPr>
              <w:pStyle w:val="Compact"/>
            </w:pPr>
            <w:r>
              <w:rPr>
                <w:b/>
                <w:bCs/>
              </w:rPr>
              <w:t xml:space="preserve">First Class XII Batch</w:t>
            </w:r>
          </w:p>
        </w:tc>
        <w:tc>
          <w:tcPr/>
          <w:p>
            <w:pPr>
              <w:pStyle w:val="Compact"/>
            </w:pPr>
            <w:r>
              <w:t xml:space="preserve">2014</w:t>
            </w:r>
          </w:p>
        </w:tc>
        <w:tc>
          <w:tcPr/>
          <w:p>
            <w:pPr>
              <w:pStyle w:val="Compact"/>
            </w:pPr>
            <w:r>
              <w:t xml:space="preserve">Inaugural batch of Class XII students</w:t>
            </w:r>
          </w:p>
        </w:tc>
      </w:tr>
    </w:tbl>
    <w:bookmarkEnd w:id="12"/>
    <w:bookmarkStart w:id="13" w:name="current-status"/>
    <w:p>
      <w:pPr>
        <w:pStyle w:val="Heading3"/>
      </w:pPr>
      <w:r>
        <w:t xml:space="preserve">Current Status</w:t>
      </w:r>
    </w:p>
    <w:p>
      <w:pPr>
        <w:pStyle w:val="Compact"/>
        <w:numPr>
          <w:ilvl w:val="0"/>
          <w:numId w:val="1002"/>
        </w:numPr>
      </w:pPr>
      <w:r>
        <w:rPr>
          <w:b/>
          <w:bCs/>
        </w:rPr>
        <w:t xml:space="preserve">Total Student Strength:</w:t>
      </w:r>
      <w:r>
        <w:t xml:space="preserve"> </w:t>
      </w:r>
      <w:r>
        <w:t xml:space="preserve">1,046 students (as of 10 November 2025)</w:t>
      </w:r>
    </w:p>
    <w:p>
      <w:pPr>
        <w:pStyle w:val="Compact"/>
        <w:numPr>
          <w:ilvl w:val="0"/>
          <w:numId w:val="1002"/>
        </w:numPr>
      </w:pPr>
      <w:r>
        <w:rPr>
          <w:b/>
          <w:bCs/>
        </w:rPr>
        <w:t xml:space="preserve">Classes Offered:</w:t>
      </w:r>
      <w:r>
        <w:t xml:space="preserve"> </w:t>
      </w:r>
      <w:r>
        <w:t xml:space="preserve">Nursery to Class XII</w:t>
      </w:r>
    </w:p>
    <w:p>
      <w:pPr>
        <w:pStyle w:val="Compact"/>
        <w:numPr>
          <w:ilvl w:val="0"/>
          <w:numId w:val="1002"/>
        </w:numPr>
      </w:pPr>
      <w:r>
        <w:rPr>
          <w:b/>
          <w:bCs/>
        </w:rPr>
        <w:t xml:space="preserve">Campus Area:</w:t>
      </w:r>
      <w:r>
        <w:t xml:space="preserve"> </w:t>
      </w:r>
      <w:r>
        <w:t xml:space="preserve">14.5 acres of serene, pollution-free environment</w:t>
      </w:r>
    </w:p>
    <w:p>
      <w:pPr>
        <w:pStyle w:val="Compact"/>
        <w:numPr>
          <w:ilvl w:val="0"/>
          <w:numId w:val="1002"/>
        </w:numPr>
      </w:pPr>
      <w:r>
        <w:rPr>
          <w:b/>
          <w:bCs/>
        </w:rPr>
        <w:t xml:space="preserve">Sections:</w:t>
      </w:r>
      <w:r>
        <w:t xml:space="preserve"> </w:t>
      </w:r>
      <w:r>
        <w:t xml:space="preserve">38 sections across all classes</w:t>
      </w:r>
    </w:p>
    <w:p>
      <w:pPr>
        <w:pStyle w:val="Compact"/>
        <w:numPr>
          <w:ilvl w:val="0"/>
          <w:numId w:val="1002"/>
        </w:numPr>
      </w:pPr>
      <w:r>
        <w:rPr>
          <w:b/>
          <w:bCs/>
        </w:rPr>
        <w:t xml:space="preserve">Faculty:</w:t>
      </w:r>
      <w:r>
        <w:t xml:space="preserve"> </w:t>
      </w:r>
      <w:r>
        <w:t xml:space="preserve">55 qualified and experienced teachers</w:t>
      </w:r>
    </w:p>
    <w:bookmarkEnd w:id="13"/>
    <w:bookmarkStart w:id="17" w:name="streams-offered-at-102-level"/>
    <w:p>
      <w:pPr>
        <w:pStyle w:val="Heading3"/>
      </w:pPr>
      <w:r>
        <w:t xml:space="preserve">Streams Offered at 10+2 Level</w:t>
      </w:r>
    </w:p>
    <w:bookmarkStart w:id="14" w:name="science-stream"/>
    <w:p>
      <w:pPr>
        <w:pStyle w:val="Heading4"/>
      </w:pPr>
      <w:r>
        <w:t xml:space="preserve">🔬</w:t>
      </w:r>
      <w:r>
        <w:t xml:space="preserve"> </w:t>
      </w:r>
      <w:r>
        <w:rPr>
          <w:b/>
          <w:bCs/>
        </w:rPr>
        <w:t xml:space="preserve">Science Stream</w:t>
      </w:r>
    </w:p>
    <w:p>
      <w:pPr>
        <w:pStyle w:val="FirstParagraph"/>
      </w:pPr>
      <w:r>
        <w:t xml:space="preserve">English Core, Physics, Chemistry, Mathematics, Biology, Informatics Practices, Physical Education, Artificial Intelligence, and PAT</w:t>
      </w:r>
    </w:p>
    <w:bookmarkEnd w:id="14"/>
    <w:bookmarkStart w:id="15" w:name="commerce-stream"/>
    <w:p>
      <w:pPr>
        <w:pStyle w:val="Heading4"/>
      </w:pPr>
      <w:r>
        <w:t xml:space="preserve">💼</w:t>
      </w:r>
      <w:r>
        <w:t xml:space="preserve"> </w:t>
      </w:r>
      <w:r>
        <w:rPr>
          <w:b/>
          <w:bCs/>
        </w:rPr>
        <w:t xml:space="preserve">Commerce Stream</w:t>
      </w:r>
    </w:p>
    <w:p>
      <w:pPr>
        <w:pStyle w:val="FirstParagraph"/>
      </w:pPr>
      <w:r>
        <w:t xml:space="preserve">English Core, Accountancy, Business Studies, Economics, Informatics Practices, Physical Education, Mathematics (Optional), Artificial Intelligence, and PAT</w:t>
      </w:r>
    </w:p>
    <w:bookmarkEnd w:id="15"/>
    <w:bookmarkStart w:id="16" w:name="humanities-stream"/>
    <w:p>
      <w:pPr>
        <w:pStyle w:val="Heading4"/>
      </w:pPr>
      <w:r>
        <w:t xml:space="preserve">📖</w:t>
      </w:r>
      <w:r>
        <w:t xml:space="preserve"> </w:t>
      </w:r>
      <w:r>
        <w:rPr>
          <w:b/>
          <w:bCs/>
        </w:rPr>
        <w:t xml:space="preserve">Humanities Stream</w:t>
      </w:r>
    </w:p>
    <w:p>
      <w:pPr>
        <w:pStyle w:val="FirstParagraph"/>
      </w:pPr>
      <w:r>
        <w:t xml:space="preserve">English Core, History, Economics, Psychology, Informatics Practices, Physical Education, Hindi Core, Political Science, Artificial Intelligence, and PAT</w:t>
      </w:r>
    </w:p>
    <w:p>
      <w:r>
        <w:pict>
          <v:rect style="width:0;height:1.5pt" o:hralign="center" o:hrstd="t" o:hr="t"/>
        </w:pict>
      </w:r>
    </w:p>
    <w:bookmarkEnd w:id="16"/>
    <w:bookmarkEnd w:id="17"/>
    <w:bookmarkEnd w:id="18"/>
    <w:bookmarkStart w:id="23" w:name="vision-mission-objectives"/>
    <w:p>
      <w:pPr>
        <w:pStyle w:val="Heading2"/>
      </w:pPr>
      <w:r>
        <w:t xml:space="preserve">🎯 VISION, MISSION &amp; OBJECTIVES</w:t>
      </w:r>
    </w:p>
    <w:bookmarkStart w:id="19" w:name="vision-statement"/>
    <w:p>
      <w:pPr>
        <w:pStyle w:val="Heading3"/>
      </w:pPr>
      <w:r>
        <w:t xml:space="preserve">Vision Statement</w:t>
      </w:r>
    </w:p>
    <w:p>
      <w:pPr>
        <w:pStyle w:val="FirstParagraph"/>
      </w:pPr>
      <w:r>
        <w:t xml:space="preserve">To foster the talent and individuality of every student, ensuring they become conscientious global citizens who understand the value of protecting the environment, ethics, community service, and commitment while becoming flexible, adaptable, and disciplined individuals.</w:t>
      </w:r>
    </w:p>
    <w:bookmarkEnd w:id="19"/>
    <w:bookmarkStart w:id="20" w:name="mission-statement"/>
    <w:p>
      <w:pPr>
        <w:pStyle w:val="Heading3"/>
      </w:pPr>
      <w:r>
        <w:t xml:space="preserve">Mission Statement</w:t>
      </w:r>
    </w:p>
    <w:p>
      <w:pPr>
        <w:pStyle w:val="FirstParagraph"/>
      </w:pPr>
      <w:r>
        <w:t xml:space="preserve">To provide the fullest possible development of each learner for living morally, creatively, and productively in a democratic society.</w:t>
      </w:r>
    </w:p>
    <w:bookmarkEnd w:id="20"/>
    <w:bookmarkStart w:id="21" w:name="school-motto"/>
    <w:p>
      <w:pPr>
        <w:pStyle w:val="Heading3"/>
      </w:pPr>
      <w:r>
        <w:t xml:space="preserve">School Motto</w:t>
      </w:r>
    </w:p>
    <w:p>
      <w:pPr>
        <w:pStyle w:val="FirstParagraph"/>
      </w:pPr>
      <w:r>
        <w:rPr>
          <w:b/>
          <w:bCs/>
        </w:rPr>
        <w:t xml:space="preserve">“A HAPPY LEARNER IS A MOTIVATED LEARNER”</w:t>
      </w:r>
    </w:p>
    <w:bookmarkEnd w:id="21"/>
    <w:bookmarkStart w:id="22" w:name="core-objectives"/>
    <w:p>
      <w:pPr>
        <w:pStyle w:val="Heading3"/>
      </w:pPr>
      <w:r>
        <w:t xml:space="preserve">Core Objectives</w:t>
      </w:r>
    </w:p>
    <w:p>
      <w:pPr>
        <w:pStyle w:val="FirstParagraph"/>
      </w:pPr>
      <w:r>
        <w:t xml:space="preserve">Our school is committed to:</w:t>
      </w:r>
    </w:p>
    <w:p>
      <w:pPr>
        <w:pStyle w:val="Compact"/>
        <w:numPr>
          <w:ilvl w:val="0"/>
          <w:numId w:val="1003"/>
        </w:numPr>
      </w:pPr>
      <w:r>
        <w:rPr>
          <w:b/>
          <w:bCs/>
        </w:rPr>
        <w:t xml:space="preserve">Liberal &amp; Enlightening Education</w:t>
      </w:r>
      <w:r>
        <w:t xml:space="preserve"> </w:t>
      </w:r>
      <w:r>
        <w:t xml:space="preserve">– Providing comprehensive learning opportunities for holistic development</w:t>
      </w:r>
    </w:p>
    <w:p>
      <w:pPr>
        <w:pStyle w:val="Compact"/>
        <w:numPr>
          <w:ilvl w:val="0"/>
          <w:numId w:val="1003"/>
        </w:numPr>
      </w:pPr>
      <w:r>
        <w:rPr>
          <w:b/>
          <w:bCs/>
        </w:rPr>
        <w:t xml:space="preserve">Critical Thinking</w:t>
      </w:r>
      <w:r>
        <w:t xml:space="preserve"> </w:t>
      </w:r>
      <w:r>
        <w:t xml:space="preserve">– Motivating students to think independently, make informed decisions, and take responsibility</w:t>
      </w:r>
    </w:p>
    <w:p>
      <w:pPr>
        <w:pStyle w:val="Compact"/>
        <w:numPr>
          <w:ilvl w:val="0"/>
          <w:numId w:val="1003"/>
        </w:numPr>
      </w:pPr>
      <w:r>
        <w:rPr>
          <w:b/>
          <w:bCs/>
        </w:rPr>
        <w:t xml:space="preserve">Infrastructure Excellence</w:t>
      </w:r>
      <w:r>
        <w:t xml:space="preserve"> </w:t>
      </w:r>
      <w:r>
        <w:t xml:space="preserve">– Offering world-class facilities for personality development</w:t>
      </w:r>
    </w:p>
    <w:p>
      <w:pPr>
        <w:pStyle w:val="Compact"/>
        <w:numPr>
          <w:ilvl w:val="0"/>
          <w:numId w:val="1003"/>
        </w:numPr>
      </w:pPr>
      <w:r>
        <w:rPr>
          <w:b/>
          <w:bCs/>
        </w:rPr>
        <w:t xml:space="preserve">Discipline &amp; Patriotism</w:t>
      </w:r>
      <w:r>
        <w:t xml:space="preserve"> </w:t>
      </w:r>
      <w:r>
        <w:t xml:space="preserve">– Fostering discipline and commitment to serve the nation</w:t>
      </w:r>
    </w:p>
    <w:p>
      <w:pPr>
        <w:pStyle w:val="Compact"/>
        <w:numPr>
          <w:ilvl w:val="0"/>
          <w:numId w:val="1003"/>
        </w:numPr>
      </w:pPr>
      <w:r>
        <w:rPr>
          <w:b/>
          <w:bCs/>
        </w:rPr>
        <w:t xml:space="preserve">Modern Empowerment</w:t>
      </w:r>
      <w:r>
        <w:t xml:space="preserve"> </w:t>
      </w:r>
      <w:r>
        <w:t xml:space="preserve">– Providing contemporary facilities for skill acquisition and honest living</w:t>
      </w:r>
    </w:p>
    <w:p>
      <w:pPr>
        <w:pStyle w:val="Compact"/>
        <w:numPr>
          <w:ilvl w:val="0"/>
          <w:numId w:val="1003"/>
        </w:numPr>
      </w:pPr>
      <w:r>
        <w:rPr>
          <w:b/>
          <w:bCs/>
        </w:rPr>
        <w:t xml:space="preserve">Values of Hard Work</w:t>
      </w:r>
      <w:r>
        <w:t xml:space="preserve"> </w:t>
      </w:r>
      <w:r>
        <w:t xml:space="preserve">– Encouraging determination, perseverance, and self-discipline</w:t>
      </w:r>
    </w:p>
    <w:p>
      <w:pPr>
        <w:pStyle w:val="Compact"/>
        <w:numPr>
          <w:ilvl w:val="0"/>
          <w:numId w:val="1003"/>
        </w:numPr>
      </w:pPr>
      <w:r>
        <w:rPr>
          <w:b/>
          <w:bCs/>
        </w:rPr>
        <w:t xml:space="preserve">Independent Learning</w:t>
      </w:r>
      <w:r>
        <w:t xml:space="preserve"> </w:t>
      </w:r>
      <w:r>
        <w:t xml:space="preserve">– Helping students evolve into self-directed learners</w:t>
      </w:r>
    </w:p>
    <w:p>
      <w:pPr>
        <w:pStyle w:val="Compact"/>
        <w:numPr>
          <w:ilvl w:val="0"/>
          <w:numId w:val="1003"/>
        </w:numPr>
      </w:pPr>
      <w:r>
        <w:rPr>
          <w:b/>
          <w:bCs/>
        </w:rPr>
        <w:t xml:space="preserve">Physical &amp; Mental Wellness</w:t>
      </w:r>
      <w:r>
        <w:t xml:space="preserve"> </w:t>
      </w:r>
      <w:r>
        <w:t xml:space="preserve">– Promoting good qualities of head and heart through sports and yoga</w:t>
      </w:r>
    </w:p>
    <w:p>
      <w:pPr>
        <w:pStyle w:val="Compact"/>
        <w:numPr>
          <w:ilvl w:val="0"/>
          <w:numId w:val="1003"/>
        </w:numPr>
      </w:pPr>
      <w:r>
        <w:rPr>
          <w:b/>
          <w:bCs/>
        </w:rPr>
        <w:t xml:space="preserve">Social Harmony</w:t>
      </w:r>
      <w:r>
        <w:t xml:space="preserve"> </w:t>
      </w:r>
      <w:r>
        <w:t xml:space="preserve">– Building friendships and respect within the school community</w:t>
      </w:r>
    </w:p>
    <w:p>
      <w:pPr>
        <w:pStyle w:val="Compact"/>
        <w:numPr>
          <w:ilvl w:val="0"/>
          <w:numId w:val="1003"/>
        </w:numPr>
      </w:pPr>
      <w:r>
        <w:rPr>
          <w:b/>
          <w:bCs/>
        </w:rPr>
        <w:t xml:space="preserve">Responsibility</w:t>
      </w:r>
      <w:r>
        <w:t xml:space="preserve"> </w:t>
      </w:r>
      <w:r>
        <w:t xml:space="preserve">– Accepting assigned work as rightful contribution</w:t>
      </w:r>
    </w:p>
    <w:p>
      <w:pPr>
        <w:pStyle w:val="Compact"/>
        <w:numPr>
          <w:ilvl w:val="0"/>
          <w:numId w:val="1003"/>
        </w:numPr>
      </w:pPr>
      <w:r>
        <w:rPr>
          <w:b/>
          <w:bCs/>
        </w:rPr>
        <w:t xml:space="preserve">Respect &amp; Courtesy</w:t>
      </w:r>
      <w:r>
        <w:t xml:space="preserve"> </w:t>
      </w:r>
      <w:r>
        <w:t xml:space="preserve">– Maintaining respect for teachers, elders, officials, and peers</w:t>
      </w:r>
    </w:p>
    <w:p>
      <w:r>
        <w:pict>
          <v:rect style="width:0;height:1.5pt" o:hralign="center" o:hrstd="t" o:hr="t"/>
        </w:pict>
      </w:r>
    </w:p>
    <w:bookmarkEnd w:id="22"/>
    <w:bookmarkEnd w:id="23"/>
    <w:bookmarkStart w:id="38" w:name="academic-information"/>
    <w:p>
      <w:pPr>
        <w:pStyle w:val="Heading2"/>
      </w:pPr>
      <w:r>
        <w:t xml:space="preserve">📖 ACADEMIC INFORMATION</w:t>
      </w:r>
    </w:p>
    <w:bookmarkStart w:id="24" w:name="Xc936d77fe62d17dc82ddbc597ced44e1eed41ac"/>
    <w:p>
      <w:pPr>
        <w:pStyle w:val="Heading3"/>
      </w:pPr>
      <w:r>
        <w:t xml:space="preserve">Student Strength Distribution (As on 10 November 2025)</w:t>
      </w:r>
    </w:p>
    <w:tbl>
      <w:tblPr>
        <w:tblStyle w:val="Table"/>
        <w:tblW w:type="pct" w:w="5000"/>
        <w:tblLayout w:type="fixed"/>
        <w:tblLook w:firstRow="1" w:lastRow="0" w:firstColumn="0" w:lastColumn="0" w:noHBand="0" w:noVBand="0" w:val="0020"/>
      </w:tblPr>
      <w:tblGrid>
        <w:gridCol w:w="420"/>
        <w:gridCol w:w="535"/>
        <w:gridCol w:w="573"/>
        <w:gridCol w:w="612"/>
        <w:gridCol w:w="650"/>
        <w:gridCol w:w="688"/>
        <w:gridCol w:w="803"/>
        <w:gridCol w:w="841"/>
        <w:gridCol w:w="841"/>
        <w:gridCol w:w="880"/>
        <w:gridCol w:w="420"/>
        <w:gridCol w:w="650"/>
      </w:tblGrid>
      <w:tr>
        <w:trPr>
          <w:tblHeader w:val="on"/>
        </w:trPr>
        <w:tc>
          <w:tcPr/>
          <w:p>
            <w:pPr>
              <w:pStyle w:val="Compact"/>
            </w:pPr>
            <w:r>
              <w:rPr>
                <w:b/>
                <w:bCs/>
              </w:rPr>
              <w:t xml:space="preserve">Class</w:t>
            </w:r>
          </w:p>
        </w:tc>
        <w:tc>
          <w:tcPr/>
          <w:p>
            <w:pPr>
              <w:pStyle w:val="Compact"/>
            </w:pPr>
            <w:r>
              <w:rPr>
                <w:b/>
                <w:bCs/>
              </w:rPr>
              <w:t xml:space="preserve">Sections</w:t>
            </w:r>
          </w:p>
        </w:tc>
        <w:tc>
          <w:tcPr/>
          <w:p>
            <w:pPr>
              <w:pStyle w:val="Compact"/>
            </w:pPr>
            <w:r>
              <w:rPr>
                <w:b/>
                <w:bCs/>
              </w:rPr>
              <w:t xml:space="preserve">OR (Boys)</w:t>
            </w:r>
          </w:p>
        </w:tc>
        <w:tc>
          <w:tcPr/>
          <w:p>
            <w:pPr>
              <w:pStyle w:val="Compact"/>
            </w:pPr>
            <w:r>
              <w:rPr>
                <w:b/>
                <w:bCs/>
              </w:rPr>
              <w:t xml:space="preserve">OR (Girls)</w:t>
            </w:r>
          </w:p>
        </w:tc>
        <w:tc>
          <w:tcPr/>
          <w:p>
            <w:pPr>
              <w:pStyle w:val="Compact"/>
            </w:pPr>
            <w:r>
              <w:rPr>
                <w:b/>
                <w:bCs/>
              </w:rPr>
              <w:t xml:space="preserve">JCOs (Boys)</w:t>
            </w:r>
          </w:p>
        </w:tc>
        <w:tc>
          <w:tcPr/>
          <w:p>
            <w:pPr>
              <w:pStyle w:val="Compact"/>
            </w:pPr>
            <w:r>
              <w:rPr>
                <w:b/>
                <w:bCs/>
              </w:rPr>
              <w:t xml:space="preserve">JCOs (Girls)</w:t>
            </w:r>
          </w:p>
        </w:tc>
        <w:tc>
          <w:tcPr/>
          <w:p>
            <w:pPr>
              <w:pStyle w:val="Compact"/>
            </w:pPr>
            <w:r>
              <w:rPr>
                <w:b/>
                <w:bCs/>
              </w:rPr>
              <w:t xml:space="preserve">Officers (Boys)</w:t>
            </w:r>
          </w:p>
        </w:tc>
        <w:tc>
          <w:tcPr/>
          <w:p>
            <w:pPr>
              <w:pStyle w:val="Compact"/>
            </w:pPr>
            <w:r>
              <w:rPr>
                <w:b/>
                <w:bCs/>
              </w:rPr>
              <w:t xml:space="preserve">Officers (Girls)</w:t>
            </w:r>
          </w:p>
        </w:tc>
        <w:tc>
          <w:tcPr/>
          <w:p>
            <w:pPr>
              <w:pStyle w:val="Compact"/>
            </w:pPr>
            <w:r>
              <w:rPr>
                <w:b/>
                <w:bCs/>
              </w:rPr>
              <w:t xml:space="preserve">Civilians (Boys)</w:t>
            </w:r>
          </w:p>
        </w:tc>
        <w:tc>
          <w:tcPr/>
          <w:p>
            <w:pPr>
              <w:pStyle w:val="Compact"/>
            </w:pPr>
            <w:r>
              <w:rPr>
                <w:b/>
                <w:bCs/>
              </w:rPr>
              <w:t xml:space="preserve">Civilians (Girls)</w:t>
            </w:r>
          </w:p>
        </w:tc>
        <w:tc>
          <w:tcPr/>
          <w:p>
            <w:pPr>
              <w:pStyle w:val="Compact"/>
            </w:pPr>
            <w:r>
              <w:rPr>
                <w:b/>
                <w:bCs/>
              </w:rPr>
              <w:t xml:space="preserve">Total</w:t>
            </w:r>
          </w:p>
        </w:tc>
        <w:tc>
          <w:tcPr/>
          <w:p>
            <w:pPr>
              <w:pStyle w:val="Compact"/>
            </w:pPr>
            <w:r>
              <w:rPr>
                <w:b/>
                <w:bCs/>
              </w:rPr>
              <w:t xml:space="preserve">Grand Total</w:t>
            </w:r>
          </w:p>
        </w:tc>
      </w:tr>
      <w:tr>
        <w:tc>
          <w:tcPr/>
          <w:p>
            <w:pPr>
              <w:pStyle w:val="Compact"/>
            </w:pPr>
            <w:r>
              <w:t xml:space="preserve">Nursery</w:t>
            </w:r>
          </w:p>
        </w:tc>
        <w:tc>
          <w:tcPr/>
          <w:p>
            <w:pPr>
              <w:pStyle w:val="Compact"/>
            </w:pPr>
            <w:r>
              <w:t xml:space="preserve">2</w:t>
            </w:r>
          </w:p>
        </w:tc>
        <w:tc>
          <w:tcPr/>
          <w:p>
            <w:pPr>
              <w:pStyle w:val="Compact"/>
            </w:pPr>
            <w:r>
              <w:t xml:space="preserve">25</w:t>
            </w:r>
          </w:p>
        </w:tc>
        <w:tc>
          <w:tcPr/>
          <w:p>
            <w:pPr>
              <w:pStyle w:val="Compact"/>
            </w:pPr>
            <w:r>
              <w:t xml:space="preserve">14</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3</w:t>
            </w:r>
          </w:p>
        </w:tc>
        <w:tc>
          <w:tcPr/>
          <w:p>
            <w:pPr>
              <w:pStyle w:val="Compact"/>
            </w:pPr>
            <w:r>
              <w:t xml:space="preserve">1</w:t>
            </w:r>
          </w:p>
        </w:tc>
        <w:tc>
          <w:tcPr/>
          <w:p>
            <w:pPr>
              <w:pStyle w:val="Compact"/>
            </w:pPr>
            <w:r>
              <w:t xml:space="preserve">30</w:t>
            </w:r>
          </w:p>
        </w:tc>
        <w:tc>
          <w:tcPr/>
          <w:p>
            <w:pPr>
              <w:pStyle w:val="Compact"/>
            </w:pPr>
            <w:r>
              <w:t xml:space="preserve">17</w:t>
            </w:r>
          </w:p>
        </w:tc>
      </w:tr>
      <w:tr>
        <w:tc>
          <w:tcPr/>
          <w:p>
            <w:pPr>
              <w:pStyle w:val="Compact"/>
            </w:pPr>
            <w:r>
              <w:t xml:space="preserve">LKG</w:t>
            </w:r>
          </w:p>
        </w:tc>
        <w:tc>
          <w:tcPr/>
          <w:p>
            <w:pPr>
              <w:pStyle w:val="Compact"/>
            </w:pPr>
            <w:r>
              <w:t xml:space="preserve">3</w:t>
            </w:r>
          </w:p>
        </w:tc>
        <w:tc>
          <w:tcPr/>
          <w:p>
            <w:pPr>
              <w:pStyle w:val="Compact"/>
            </w:pPr>
            <w:r>
              <w:t xml:space="preserve">28</w:t>
            </w:r>
          </w:p>
        </w:tc>
        <w:tc>
          <w:tcPr/>
          <w:p>
            <w:pPr>
              <w:pStyle w:val="Compact"/>
            </w:pPr>
            <w:r>
              <w:t xml:space="preserve">27</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30</w:t>
            </w:r>
          </w:p>
        </w:tc>
        <w:tc>
          <w:tcPr/>
          <w:p>
            <w:pPr>
              <w:pStyle w:val="Compact"/>
            </w:pPr>
            <w:r>
              <w:t xml:space="preserve">33</w:t>
            </w:r>
          </w:p>
        </w:tc>
      </w:tr>
      <w:tr>
        <w:tc>
          <w:tcPr/>
          <w:p>
            <w:pPr>
              <w:pStyle w:val="Compact"/>
            </w:pPr>
            <w:r>
              <w:t xml:space="preserve">UKG</w:t>
            </w:r>
          </w:p>
        </w:tc>
        <w:tc>
          <w:tcPr/>
          <w:p>
            <w:pPr>
              <w:pStyle w:val="Compact"/>
            </w:pPr>
            <w:r>
              <w:t xml:space="preserve">3</w:t>
            </w:r>
          </w:p>
        </w:tc>
        <w:tc>
          <w:tcPr/>
          <w:p>
            <w:pPr>
              <w:pStyle w:val="Compact"/>
            </w:pPr>
            <w:r>
              <w:t xml:space="preserve">38</w:t>
            </w:r>
          </w:p>
        </w:tc>
        <w:tc>
          <w:tcPr/>
          <w:p>
            <w:pPr>
              <w:pStyle w:val="Compact"/>
            </w:pPr>
            <w:r>
              <w:t xml:space="preserve">29</w:t>
            </w:r>
          </w:p>
        </w:tc>
        <w:tc>
          <w:tcPr/>
          <w:p>
            <w:pPr>
              <w:pStyle w:val="Compact"/>
            </w:pPr>
            <w:r>
              <w:t xml:space="preserve">4</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45</w:t>
            </w:r>
          </w:p>
        </w:tc>
        <w:tc>
          <w:tcPr/>
          <w:p>
            <w:pPr>
              <w:pStyle w:val="Compact"/>
            </w:pPr>
            <w:r>
              <w:t xml:space="preserve">32</w:t>
            </w:r>
          </w:p>
        </w:tc>
      </w:tr>
      <w:tr>
        <w:tc>
          <w:tcPr/>
          <w:p>
            <w:pPr>
              <w:pStyle w:val="Compact"/>
            </w:pPr>
            <w:r>
              <w:t xml:space="preserve">Class I</w:t>
            </w:r>
          </w:p>
        </w:tc>
        <w:tc>
          <w:tcPr/>
          <w:p>
            <w:pPr>
              <w:pStyle w:val="Compact"/>
            </w:pPr>
            <w:r>
              <w:t xml:space="preserve">2</w:t>
            </w:r>
          </w:p>
        </w:tc>
        <w:tc>
          <w:tcPr/>
          <w:p>
            <w:pPr>
              <w:pStyle w:val="Compact"/>
            </w:pPr>
            <w:r>
              <w:t xml:space="preserve">26</w:t>
            </w:r>
          </w:p>
        </w:tc>
        <w:tc>
          <w:tcPr/>
          <w:p>
            <w:pPr>
              <w:pStyle w:val="Compact"/>
            </w:pPr>
            <w:r>
              <w:t xml:space="preserve">28</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1</w:t>
            </w:r>
          </w:p>
        </w:tc>
        <w:tc>
          <w:tcPr/>
          <w:p>
            <w:pPr>
              <w:pStyle w:val="Compact"/>
            </w:pPr>
            <w:r>
              <w:t xml:space="preserve">35</w:t>
            </w:r>
          </w:p>
        </w:tc>
        <w:tc>
          <w:tcPr/>
          <w:p>
            <w:pPr>
              <w:pStyle w:val="Compact"/>
            </w:pPr>
            <w:r>
              <w:t xml:space="preserve">31</w:t>
            </w:r>
          </w:p>
        </w:tc>
      </w:tr>
      <w:tr>
        <w:tc>
          <w:tcPr/>
          <w:p>
            <w:pPr>
              <w:pStyle w:val="Compact"/>
            </w:pPr>
            <w:r>
              <w:t xml:space="preserve">Class II</w:t>
            </w:r>
          </w:p>
        </w:tc>
        <w:tc>
          <w:tcPr/>
          <w:p>
            <w:pPr>
              <w:pStyle w:val="Compact"/>
            </w:pPr>
            <w:r>
              <w:t xml:space="preserve">2</w:t>
            </w:r>
          </w:p>
        </w:tc>
        <w:tc>
          <w:tcPr/>
          <w:p>
            <w:pPr>
              <w:pStyle w:val="Compact"/>
            </w:pPr>
            <w:r>
              <w:t xml:space="preserve">26</w:t>
            </w:r>
          </w:p>
        </w:tc>
        <w:tc>
          <w:tcPr/>
          <w:p>
            <w:pPr>
              <w:pStyle w:val="Compact"/>
            </w:pPr>
            <w:r>
              <w:t xml:space="preserve">29</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35</w:t>
            </w:r>
          </w:p>
        </w:tc>
        <w:tc>
          <w:tcPr/>
          <w:p>
            <w:pPr>
              <w:pStyle w:val="Compact"/>
            </w:pPr>
            <w:r>
              <w:t xml:space="preserve">33</w:t>
            </w:r>
          </w:p>
        </w:tc>
      </w:tr>
      <w:tr>
        <w:tc>
          <w:tcPr/>
          <w:p>
            <w:pPr>
              <w:pStyle w:val="Compact"/>
            </w:pPr>
            <w:r>
              <w:t xml:space="preserve">Class III</w:t>
            </w:r>
          </w:p>
        </w:tc>
        <w:tc>
          <w:tcPr/>
          <w:p>
            <w:pPr>
              <w:pStyle w:val="Compact"/>
            </w:pPr>
            <w:r>
              <w:t xml:space="preserve">2</w:t>
            </w:r>
          </w:p>
        </w:tc>
        <w:tc>
          <w:tcPr/>
          <w:p>
            <w:pPr>
              <w:pStyle w:val="Compact"/>
            </w:pPr>
            <w:r>
              <w:t xml:space="preserve">38</w:t>
            </w:r>
          </w:p>
        </w:tc>
        <w:tc>
          <w:tcPr/>
          <w:p>
            <w:pPr>
              <w:pStyle w:val="Compact"/>
            </w:pPr>
            <w:r>
              <w:t xml:space="preserve">21</w:t>
            </w:r>
          </w:p>
        </w:tc>
        <w:tc>
          <w:tcPr/>
          <w:p>
            <w:pPr>
              <w:pStyle w:val="Compact"/>
            </w:pPr>
            <w:r>
              <w:t xml:space="preserve">5</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2</w:t>
            </w:r>
          </w:p>
        </w:tc>
        <w:tc>
          <w:tcPr/>
          <w:p>
            <w:pPr>
              <w:pStyle w:val="Compact"/>
            </w:pPr>
            <w:r>
              <w:t xml:space="preserve">45</w:t>
            </w:r>
          </w:p>
        </w:tc>
        <w:tc>
          <w:tcPr/>
          <w:p>
            <w:pPr>
              <w:pStyle w:val="Compact"/>
            </w:pPr>
            <w:r>
              <w:t xml:space="preserve">25</w:t>
            </w:r>
          </w:p>
        </w:tc>
      </w:tr>
      <w:tr>
        <w:tc>
          <w:tcPr/>
          <w:p>
            <w:pPr>
              <w:pStyle w:val="Compact"/>
            </w:pPr>
            <w:r>
              <w:t xml:space="preserve">Class IV</w:t>
            </w:r>
          </w:p>
        </w:tc>
        <w:tc>
          <w:tcPr/>
          <w:p>
            <w:pPr>
              <w:pStyle w:val="Compact"/>
            </w:pPr>
            <w:r>
              <w:t xml:space="preserve">2</w:t>
            </w:r>
          </w:p>
        </w:tc>
        <w:tc>
          <w:tcPr/>
          <w:p>
            <w:pPr>
              <w:pStyle w:val="Compact"/>
            </w:pPr>
            <w:r>
              <w:t xml:space="preserve">28</w:t>
            </w:r>
          </w:p>
        </w:tc>
        <w:tc>
          <w:tcPr/>
          <w:p>
            <w:pPr>
              <w:pStyle w:val="Compact"/>
            </w:pPr>
            <w:r>
              <w:t xml:space="preserve">36</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34</w:t>
            </w:r>
          </w:p>
        </w:tc>
        <w:tc>
          <w:tcPr/>
          <w:p>
            <w:pPr>
              <w:pStyle w:val="Compact"/>
            </w:pPr>
            <w:r>
              <w:t xml:space="preserve">43</w:t>
            </w:r>
          </w:p>
        </w:tc>
      </w:tr>
      <w:tr>
        <w:tc>
          <w:tcPr/>
          <w:p>
            <w:pPr>
              <w:pStyle w:val="Compact"/>
            </w:pPr>
            <w:r>
              <w:t xml:space="preserve">Class V</w:t>
            </w:r>
          </w:p>
        </w:tc>
        <w:tc>
          <w:tcPr/>
          <w:p>
            <w:pPr>
              <w:pStyle w:val="Compact"/>
            </w:pPr>
            <w:r>
              <w:t xml:space="preserve">2</w:t>
            </w:r>
          </w:p>
        </w:tc>
        <w:tc>
          <w:tcPr/>
          <w:p>
            <w:pPr>
              <w:pStyle w:val="Compact"/>
            </w:pPr>
            <w:r>
              <w:t xml:space="preserve">36</w:t>
            </w:r>
          </w:p>
        </w:tc>
        <w:tc>
          <w:tcPr/>
          <w:p>
            <w:pPr>
              <w:pStyle w:val="Compact"/>
            </w:pPr>
            <w:r>
              <w:t xml:space="preserve">24</w:t>
            </w:r>
          </w:p>
        </w:tc>
        <w:tc>
          <w:tcPr/>
          <w:p>
            <w:pPr>
              <w:pStyle w:val="Compact"/>
            </w:pPr>
            <w:r>
              <w:t xml:space="preserve">4</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5</w:t>
            </w:r>
          </w:p>
        </w:tc>
        <w:tc>
          <w:tcPr/>
          <w:p>
            <w:pPr>
              <w:pStyle w:val="Compact"/>
            </w:pPr>
            <w:r>
              <w:t xml:space="preserve">3</w:t>
            </w:r>
          </w:p>
        </w:tc>
        <w:tc>
          <w:tcPr/>
          <w:p>
            <w:pPr>
              <w:pStyle w:val="Compact"/>
            </w:pPr>
            <w:r>
              <w:t xml:space="preserve">47</w:t>
            </w:r>
          </w:p>
        </w:tc>
        <w:tc>
          <w:tcPr/>
          <w:p>
            <w:pPr>
              <w:pStyle w:val="Compact"/>
            </w:pPr>
            <w:r>
              <w:t xml:space="preserve">33</w:t>
            </w:r>
          </w:p>
        </w:tc>
      </w:tr>
      <w:tr>
        <w:tc>
          <w:tcPr/>
          <w:p>
            <w:pPr>
              <w:pStyle w:val="Compact"/>
            </w:pPr>
            <w:r>
              <w:t xml:space="preserve">Class VI</w:t>
            </w:r>
          </w:p>
        </w:tc>
        <w:tc>
          <w:tcPr/>
          <w:p>
            <w:pPr>
              <w:pStyle w:val="Compact"/>
            </w:pPr>
            <w:r>
              <w:t xml:space="preserve">3</w:t>
            </w:r>
          </w:p>
        </w:tc>
        <w:tc>
          <w:tcPr/>
          <w:p>
            <w:pPr>
              <w:pStyle w:val="Compact"/>
            </w:pPr>
            <w:r>
              <w:t xml:space="preserve">38</w:t>
            </w:r>
          </w:p>
        </w:tc>
        <w:tc>
          <w:tcPr/>
          <w:p>
            <w:pPr>
              <w:pStyle w:val="Compact"/>
            </w:pPr>
            <w:r>
              <w:t xml:space="preserve">43</w:t>
            </w:r>
          </w:p>
        </w:tc>
        <w:tc>
          <w:tcPr/>
          <w:p>
            <w:pPr>
              <w:pStyle w:val="Compact"/>
            </w:pPr>
            <w:r>
              <w:t xml:space="preserve">6</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51</w:t>
            </w:r>
          </w:p>
        </w:tc>
        <w:tc>
          <w:tcPr/>
          <w:p>
            <w:pPr>
              <w:pStyle w:val="Compact"/>
            </w:pPr>
            <w:r>
              <w:t xml:space="preserve">47</w:t>
            </w:r>
          </w:p>
        </w:tc>
      </w:tr>
      <w:tr>
        <w:tc>
          <w:tcPr/>
          <w:p>
            <w:pPr>
              <w:pStyle w:val="Compact"/>
            </w:pPr>
            <w:r>
              <w:t xml:space="preserve">Class VII</w:t>
            </w:r>
          </w:p>
        </w:tc>
        <w:tc>
          <w:tcPr/>
          <w:p>
            <w:pPr>
              <w:pStyle w:val="Compact"/>
            </w:pPr>
            <w:r>
              <w:t xml:space="preserve">3</w:t>
            </w:r>
          </w:p>
        </w:tc>
        <w:tc>
          <w:tcPr/>
          <w:p>
            <w:pPr>
              <w:pStyle w:val="Compact"/>
            </w:pPr>
            <w:r>
              <w:t xml:space="preserve">41</w:t>
            </w:r>
          </w:p>
        </w:tc>
        <w:tc>
          <w:tcPr/>
          <w:p>
            <w:pPr>
              <w:pStyle w:val="Compact"/>
            </w:pPr>
            <w:r>
              <w:t xml:space="preserve">22</w:t>
            </w:r>
          </w:p>
        </w:tc>
        <w:tc>
          <w:tcPr/>
          <w:p>
            <w:pPr>
              <w:pStyle w:val="Compact"/>
            </w:pPr>
            <w:r>
              <w:t xml:space="preserve">7</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r>
              <w:t xml:space="preserve">6</w:t>
            </w:r>
          </w:p>
        </w:tc>
        <w:tc>
          <w:tcPr/>
          <w:p>
            <w:pPr>
              <w:pStyle w:val="Compact"/>
            </w:pPr>
            <w:r>
              <w:t xml:space="preserve">2</w:t>
            </w:r>
          </w:p>
        </w:tc>
        <w:tc>
          <w:tcPr/>
          <w:p>
            <w:pPr>
              <w:pStyle w:val="Compact"/>
            </w:pPr>
            <w:r>
              <w:t xml:space="preserve">55</w:t>
            </w:r>
          </w:p>
        </w:tc>
        <w:tc>
          <w:tcPr/>
          <w:p>
            <w:pPr>
              <w:pStyle w:val="Compact"/>
            </w:pPr>
            <w:r>
              <w:t xml:space="preserve">29</w:t>
            </w:r>
          </w:p>
        </w:tc>
      </w:tr>
      <w:tr>
        <w:tc>
          <w:tcPr/>
          <w:p>
            <w:pPr>
              <w:pStyle w:val="Compact"/>
            </w:pPr>
            <w:r>
              <w:t xml:space="preserve">Class VIII</w:t>
            </w:r>
          </w:p>
        </w:tc>
        <w:tc>
          <w:tcPr/>
          <w:p>
            <w:pPr>
              <w:pStyle w:val="Compact"/>
            </w:pPr>
            <w:r>
              <w:t xml:space="preserve">3</w:t>
            </w:r>
          </w:p>
        </w:tc>
        <w:tc>
          <w:tcPr/>
          <w:p>
            <w:pPr>
              <w:pStyle w:val="Compact"/>
            </w:pPr>
            <w:r>
              <w:t xml:space="preserve">25</w:t>
            </w:r>
          </w:p>
        </w:tc>
        <w:tc>
          <w:tcPr/>
          <w:p>
            <w:pPr>
              <w:pStyle w:val="Compact"/>
            </w:pPr>
            <w:r>
              <w:t xml:space="preserve">29</w:t>
            </w:r>
          </w:p>
        </w:tc>
        <w:tc>
          <w:tcPr/>
          <w:p>
            <w:pPr>
              <w:pStyle w:val="Compact"/>
            </w:pPr>
            <w:r>
              <w:t xml:space="preserve">9</w:t>
            </w:r>
          </w:p>
        </w:tc>
        <w:tc>
          <w:tcPr/>
          <w:p>
            <w:pPr>
              <w:pStyle w:val="Compact"/>
            </w:pPr>
            <w:r>
              <w:t xml:space="preserve">11</w:t>
            </w:r>
          </w:p>
        </w:tc>
        <w:tc>
          <w:tcPr/>
          <w:p>
            <w:pPr>
              <w:pStyle w:val="Compact"/>
            </w:pPr>
            <w:r>
              <w:t xml:space="preserve">2</w:t>
            </w:r>
          </w:p>
        </w:tc>
        <w:tc>
          <w:tcPr/>
          <w:p>
            <w:pPr>
              <w:pStyle w:val="Compact"/>
            </w:pPr>
            <w:r>
              <w:t xml:space="preserve">1</w:t>
            </w:r>
          </w:p>
        </w:tc>
        <w:tc>
          <w:tcPr/>
          <w:p>
            <w:pPr>
              <w:pStyle w:val="Compact"/>
            </w:pPr>
            <w:r>
              <w:t xml:space="preserve">6</w:t>
            </w:r>
          </w:p>
        </w:tc>
        <w:tc>
          <w:tcPr/>
          <w:p>
            <w:pPr>
              <w:pStyle w:val="Compact"/>
            </w:pPr>
            <w:r>
              <w:t xml:space="preserve">5</w:t>
            </w:r>
          </w:p>
        </w:tc>
        <w:tc>
          <w:tcPr/>
          <w:p>
            <w:pPr>
              <w:pStyle w:val="Compact"/>
            </w:pPr>
            <w:r>
              <w:t xml:space="preserve">42</w:t>
            </w:r>
          </w:p>
        </w:tc>
        <w:tc>
          <w:tcPr/>
          <w:p>
            <w:pPr>
              <w:pStyle w:val="Compact"/>
            </w:pPr>
            <w:r>
              <w:t xml:space="preserve">46</w:t>
            </w:r>
          </w:p>
        </w:tc>
      </w:tr>
      <w:tr>
        <w:tc>
          <w:tcPr/>
          <w:p>
            <w:pPr>
              <w:pStyle w:val="Compact"/>
            </w:pPr>
            <w:r>
              <w:t xml:space="preserve">Class IX</w:t>
            </w:r>
          </w:p>
        </w:tc>
        <w:tc>
          <w:tcPr/>
          <w:p>
            <w:pPr>
              <w:pStyle w:val="Compact"/>
            </w:pPr>
            <w:r>
              <w:t xml:space="preserve">3</w:t>
            </w:r>
          </w:p>
        </w:tc>
        <w:tc>
          <w:tcPr/>
          <w:p>
            <w:pPr>
              <w:pStyle w:val="Compact"/>
            </w:pPr>
            <w:r>
              <w:t xml:space="preserve">33</w:t>
            </w:r>
          </w:p>
        </w:tc>
        <w:tc>
          <w:tcPr/>
          <w:p>
            <w:pPr>
              <w:pStyle w:val="Compact"/>
            </w:pPr>
            <w:r>
              <w:t xml:space="preserve">23</w:t>
            </w:r>
          </w:p>
        </w:tc>
        <w:tc>
          <w:tcPr/>
          <w:p>
            <w:pPr>
              <w:pStyle w:val="Compact"/>
            </w:pPr>
            <w:r>
              <w:t xml:space="preserve">12</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3</w:t>
            </w:r>
          </w:p>
        </w:tc>
        <w:tc>
          <w:tcPr/>
          <w:p>
            <w:pPr>
              <w:pStyle w:val="Compact"/>
            </w:pPr>
            <w:r>
              <w:t xml:space="preserve">51</w:t>
            </w:r>
          </w:p>
        </w:tc>
        <w:tc>
          <w:tcPr/>
          <w:p>
            <w:pPr>
              <w:pStyle w:val="Compact"/>
            </w:pPr>
            <w:r>
              <w:t xml:space="preserve">33</w:t>
            </w:r>
          </w:p>
        </w:tc>
      </w:tr>
      <w:tr>
        <w:tc>
          <w:tcPr/>
          <w:p>
            <w:pPr>
              <w:pStyle w:val="Compact"/>
            </w:pPr>
            <w:r>
              <w:t xml:space="preserve">Class X</w:t>
            </w:r>
          </w:p>
        </w:tc>
        <w:tc>
          <w:tcPr/>
          <w:p>
            <w:pPr>
              <w:pStyle w:val="Compact"/>
            </w:pPr>
            <w:r>
              <w:t xml:space="preserve">2</w:t>
            </w:r>
          </w:p>
        </w:tc>
        <w:tc>
          <w:tcPr/>
          <w:p>
            <w:pPr>
              <w:pStyle w:val="Compact"/>
            </w:pPr>
            <w:r>
              <w:t xml:space="preserve">29</w:t>
            </w:r>
          </w:p>
        </w:tc>
        <w:tc>
          <w:tcPr/>
          <w:p>
            <w:pPr>
              <w:pStyle w:val="Compact"/>
            </w:pPr>
            <w:r>
              <w:t xml:space="preserve">18</w:t>
            </w:r>
          </w:p>
        </w:tc>
        <w:tc>
          <w:tcPr/>
          <w:p>
            <w:pPr>
              <w:pStyle w:val="Compact"/>
            </w:pPr>
            <w:r>
              <w:t xml:space="preserve">5</w:t>
            </w:r>
          </w:p>
        </w:tc>
        <w:tc>
          <w:tcPr/>
          <w:p>
            <w:pPr>
              <w:pStyle w:val="Compact"/>
            </w:pPr>
            <w:r>
              <w:t xml:space="preserve">8</w:t>
            </w:r>
          </w:p>
        </w:tc>
        <w:tc>
          <w:tcPr/>
          <w:p>
            <w:pPr>
              <w:pStyle w:val="Compact"/>
            </w:pPr>
            <w:r>
              <w:t xml:space="preserve">0</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38</w:t>
            </w:r>
          </w:p>
        </w:tc>
        <w:tc>
          <w:tcPr/>
          <w:p>
            <w:pPr>
              <w:pStyle w:val="Compact"/>
            </w:pPr>
            <w:r>
              <w:t xml:space="preserve">31</w:t>
            </w:r>
          </w:p>
        </w:tc>
      </w:tr>
      <w:tr>
        <w:tc>
          <w:tcPr/>
          <w:p>
            <w:pPr>
              <w:pStyle w:val="Compact"/>
            </w:pPr>
            <w:r>
              <w:t xml:space="preserve">Class XI</w:t>
            </w:r>
          </w:p>
        </w:tc>
        <w:tc>
          <w:tcPr/>
          <w:p>
            <w:pPr>
              <w:pStyle w:val="Compact"/>
            </w:pPr>
            <w:r>
              <w:t xml:space="preserve">3</w:t>
            </w:r>
          </w:p>
        </w:tc>
        <w:tc>
          <w:tcPr/>
          <w:p>
            <w:pPr>
              <w:pStyle w:val="Compact"/>
            </w:pPr>
            <w:r>
              <w:t xml:space="preserve">13</w:t>
            </w:r>
          </w:p>
        </w:tc>
        <w:tc>
          <w:tcPr/>
          <w:p>
            <w:pPr>
              <w:pStyle w:val="Compact"/>
            </w:pPr>
            <w:r>
              <w:t xml:space="preserve">10</w:t>
            </w:r>
          </w:p>
        </w:tc>
        <w:tc>
          <w:tcPr/>
          <w:p>
            <w:pPr>
              <w:pStyle w:val="Compact"/>
            </w:pPr>
            <w:r>
              <w:t xml:space="preserve">4</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19</w:t>
            </w:r>
          </w:p>
        </w:tc>
        <w:tc>
          <w:tcPr/>
          <w:p>
            <w:pPr>
              <w:pStyle w:val="Compact"/>
            </w:pPr>
            <w:r>
              <w:t xml:space="preserve">17</w:t>
            </w:r>
          </w:p>
        </w:tc>
      </w:tr>
      <w:tr>
        <w:tc>
          <w:tcPr/>
          <w:p>
            <w:pPr>
              <w:pStyle w:val="Compact"/>
            </w:pPr>
            <w:r>
              <w:t xml:space="preserve">Class XII</w:t>
            </w:r>
          </w:p>
        </w:tc>
        <w:tc>
          <w:tcPr/>
          <w:p>
            <w:pPr>
              <w:pStyle w:val="Compact"/>
            </w:pPr>
            <w:r>
              <w:t xml:space="preserve">3</w:t>
            </w:r>
          </w:p>
        </w:tc>
        <w:tc>
          <w:tcPr/>
          <w:p>
            <w:pPr>
              <w:pStyle w:val="Compact"/>
            </w:pPr>
            <w:r>
              <w:t xml:space="preserve">12</w:t>
            </w:r>
          </w:p>
        </w:tc>
        <w:tc>
          <w:tcPr/>
          <w:p>
            <w:pPr>
              <w:pStyle w:val="Compact"/>
            </w:pPr>
            <w:r>
              <w:t xml:space="preserve">15</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18</w:t>
            </w:r>
          </w:p>
        </w:tc>
        <w:tc>
          <w:tcPr/>
          <w:p>
            <w:pPr>
              <w:pStyle w:val="Compact"/>
            </w:pPr>
            <w:r>
              <w:t xml:space="preserve">21</w:t>
            </w:r>
          </w:p>
        </w:tc>
      </w:tr>
      <w:tr>
        <w:tc>
          <w:tcPr/>
          <w:p>
            <w:pPr>
              <w:pStyle w:val="Compact"/>
            </w:pPr>
            <w:r>
              <w:rPr>
                <w:b/>
                <w:bCs/>
              </w:rPr>
              <w:t xml:space="preserve">TOTAL</w:t>
            </w:r>
          </w:p>
        </w:tc>
        <w:tc>
          <w:tcPr/>
          <w:p>
            <w:pPr>
              <w:pStyle w:val="Compact"/>
            </w:pPr>
            <w:r>
              <w:rPr>
                <w:b/>
                <w:bCs/>
              </w:rPr>
              <w:t xml:space="preserve">38</w:t>
            </w:r>
          </w:p>
        </w:tc>
        <w:tc>
          <w:tcPr/>
          <w:p>
            <w:pPr>
              <w:pStyle w:val="Compact"/>
            </w:pPr>
            <w:r>
              <w:rPr>
                <w:b/>
                <w:bCs/>
              </w:rPr>
              <w:t xml:space="preserve">436</w:t>
            </w:r>
          </w:p>
        </w:tc>
        <w:tc>
          <w:tcPr/>
          <w:p>
            <w:pPr>
              <w:pStyle w:val="Compact"/>
            </w:pPr>
            <w:r>
              <w:rPr>
                <w:b/>
                <w:bCs/>
              </w:rPr>
              <w:t xml:space="preserve">368</w:t>
            </w:r>
          </w:p>
        </w:tc>
        <w:tc>
          <w:tcPr/>
          <w:p>
            <w:pPr>
              <w:pStyle w:val="Compact"/>
            </w:pPr>
            <w:r>
              <w:rPr>
                <w:b/>
                <w:bCs/>
              </w:rPr>
              <w:t xml:space="preserve">74</w:t>
            </w:r>
          </w:p>
        </w:tc>
        <w:tc>
          <w:tcPr/>
          <w:p>
            <w:pPr>
              <w:pStyle w:val="Compact"/>
            </w:pPr>
            <w:r>
              <w:rPr>
                <w:b/>
                <w:bCs/>
              </w:rPr>
              <w:t xml:space="preserve">65</w:t>
            </w:r>
          </w:p>
        </w:tc>
        <w:tc>
          <w:tcPr/>
          <w:p>
            <w:pPr>
              <w:pStyle w:val="Compact"/>
            </w:pPr>
            <w:r>
              <w:rPr>
                <w:b/>
                <w:bCs/>
              </w:rPr>
              <w:t xml:space="preserve">14</w:t>
            </w:r>
          </w:p>
        </w:tc>
        <w:tc>
          <w:tcPr/>
          <w:p>
            <w:pPr>
              <w:pStyle w:val="Compact"/>
            </w:pPr>
            <w:r>
              <w:rPr>
                <w:b/>
                <w:bCs/>
              </w:rPr>
              <w:t xml:space="preserve">13</w:t>
            </w:r>
          </w:p>
        </w:tc>
        <w:tc>
          <w:tcPr/>
          <w:p>
            <w:pPr>
              <w:pStyle w:val="Compact"/>
            </w:pPr>
            <w:r>
              <w:rPr>
                <w:b/>
                <w:bCs/>
              </w:rPr>
              <w:t xml:space="preserve">51</w:t>
            </w:r>
          </w:p>
        </w:tc>
        <w:tc>
          <w:tcPr/>
          <w:p>
            <w:pPr>
              <w:pStyle w:val="Compact"/>
            </w:pPr>
            <w:r>
              <w:rPr>
                <w:b/>
                <w:bCs/>
              </w:rPr>
              <w:t xml:space="preserve">25</w:t>
            </w:r>
          </w:p>
        </w:tc>
        <w:tc>
          <w:tcPr/>
          <w:p>
            <w:pPr>
              <w:pStyle w:val="Compact"/>
            </w:pPr>
            <w:r>
              <w:rPr>
                <w:b/>
                <w:bCs/>
              </w:rPr>
              <w:t xml:space="preserve">575|471</w:t>
            </w:r>
          </w:p>
        </w:tc>
        <w:tc>
          <w:tcPr/>
          <w:p>
            <w:pPr>
              <w:pStyle w:val="Compact"/>
            </w:pPr>
            <w:r>
              <w:rPr>
                <w:b/>
                <w:bCs/>
              </w:rPr>
              <w:t xml:space="preserve">1046</w:t>
            </w:r>
          </w:p>
        </w:tc>
      </w:tr>
    </w:tbl>
    <w:bookmarkEnd w:id="24"/>
    <w:bookmarkStart w:id="30" w:name="academic-performance-excellence"/>
    <w:p>
      <w:pPr>
        <w:pStyle w:val="Heading3"/>
      </w:pPr>
      <w:r>
        <w:t xml:space="preserve">Academic Performance Excellence</w:t>
      </w:r>
    </w:p>
    <w:bookmarkStart w:id="25" w:name="class-xii-results-last-two-years"/>
    <w:p>
      <w:pPr>
        <w:pStyle w:val="Heading4"/>
      </w:pPr>
      <w:r>
        <w:t xml:space="preserve">Class XII Results (Last Two Years)</w:t>
      </w:r>
    </w:p>
    <w:p>
      <w:pPr>
        <w:pStyle w:val="FirstParagraph"/>
      </w:pPr>
      <w:r>
        <w:rPr>
          <w:b/>
          <w:bCs/>
        </w:rPr>
        <w:t xml:space="preserve">Session 2023-24:</w:t>
      </w:r>
      <w:r>
        <w:t xml:space="preserve"> </w:t>
      </w:r>
      <w:r>
        <w:t xml:space="preserve">- Total Students: 35</w:t>
      </w:r>
      <w:r>
        <w:t xml:space="preserve"> </w:t>
      </w:r>
      <w:r>
        <w:t xml:space="preserve">- Pass Percentage: 100%</w:t>
      </w:r>
      <w:r>
        <w:t xml:space="preserve"> </w:t>
      </w:r>
      <w:r>
        <w:t xml:space="preserve">- Academic Performance Index (API): 411.43</w:t>
      </w:r>
      <w:r>
        <w:t xml:space="preserve"> </w:t>
      </w:r>
      <w:r>
        <w:t xml:space="preserve">- Students scoring 90% &amp; above: 3</w:t>
      </w:r>
      <w:r>
        <w:t xml:space="preserve"> </w:t>
      </w:r>
      <w:r>
        <w:t xml:space="preserve">- Students scoring 80-89.99%: 9</w:t>
      </w:r>
    </w:p>
    <w:p>
      <w:pPr>
        <w:pStyle w:val="BodyText"/>
      </w:pPr>
      <w:r>
        <w:rPr>
          <w:b/>
          <w:bCs/>
        </w:rPr>
        <w:t xml:space="preserve">Session 2024-25:</w:t>
      </w:r>
      <w:r>
        <w:t xml:space="preserve"> </w:t>
      </w:r>
      <w:r>
        <w:t xml:space="preserve">- Total Students: 37</w:t>
      </w:r>
      <w:r>
        <w:t xml:space="preserve"> </w:t>
      </w:r>
      <w:r>
        <w:t xml:space="preserve">- Pass Percentage: 100%</w:t>
      </w:r>
      <w:r>
        <w:t xml:space="preserve"> </w:t>
      </w:r>
      <w:r>
        <w:t xml:space="preserve">- Academic Performance Index (API): 502.70</w:t>
      </w:r>
      <w:r>
        <w:t xml:space="preserve"> </w:t>
      </w:r>
      <w:r>
        <w:t xml:space="preserve">- Students scoring 95% &amp; above: 1</w:t>
      </w:r>
      <w:r>
        <w:t xml:space="preserve"> </w:t>
      </w:r>
      <w:r>
        <w:t xml:space="preserve">- Students scoring 90-94.99%: 4</w:t>
      </w:r>
      <w:r>
        <w:t xml:space="preserve"> </w:t>
      </w:r>
      <w:r>
        <w:t xml:space="preserve">- Students scoring 80-89.99%: 13</w:t>
      </w:r>
    </w:p>
    <w:bookmarkEnd w:id="25"/>
    <w:bookmarkStart w:id="26" w:name="X093b45bc1fd945d6d64f34a8cda5c8c98c6f86f"/>
    <w:p>
      <w:pPr>
        <w:pStyle w:val="Heading4"/>
      </w:pPr>
      <w:r>
        <w:t xml:space="preserve">Detailed Performance Analysis Class XII (2024-25)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Students</w:t>
            </w:r>
          </w:p>
        </w:tc>
        <w:tc>
          <w:tcPr/>
          <w:p>
            <w:pPr>
              <w:pStyle w:val="Compact"/>
            </w:pPr>
            <w:r>
              <w:rPr>
                <w:b/>
                <w:bCs/>
              </w:rPr>
              <w:t xml:space="preserve">Percentage Range</w:t>
            </w:r>
          </w:p>
        </w:tc>
      </w:tr>
      <w:tr>
        <w:tc>
          <w:tcPr/>
          <w:p>
            <w:pPr>
              <w:pStyle w:val="Compact"/>
            </w:pPr>
            <w:r>
              <w:t xml:space="preserve">95% &amp; above</w:t>
            </w:r>
          </w:p>
        </w:tc>
        <w:tc>
          <w:tcPr/>
          <w:p>
            <w:pPr>
              <w:pStyle w:val="Compact"/>
            </w:pPr>
            <w:r>
              <w:t xml:space="preserve">1</w:t>
            </w:r>
          </w:p>
        </w:tc>
        <w:tc>
          <w:tcPr/>
          <w:p>
            <w:pPr>
              <w:pStyle w:val="Compact"/>
            </w:pPr>
            <w:r>
              <w:t xml:space="preserve">Excellent</w:t>
            </w:r>
          </w:p>
        </w:tc>
      </w:tr>
      <w:tr>
        <w:tc>
          <w:tcPr/>
          <w:p>
            <w:pPr>
              <w:pStyle w:val="Compact"/>
            </w:pPr>
            <w:r>
              <w:t xml:space="preserve">90-94.99%</w:t>
            </w:r>
          </w:p>
        </w:tc>
        <w:tc>
          <w:tcPr/>
          <w:p>
            <w:pPr>
              <w:pStyle w:val="Compact"/>
            </w:pPr>
            <w:r>
              <w:t xml:space="preserve">4</w:t>
            </w:r>
          </w:p>
        </w:tc>
        <w:tc>
          <w:tcPr/>
          <w:p>
            <w:pPr>
              <w:pStyle w:val="Compact"/>
            </w:pPr>
            <w:r>
              <w:t xml:space="preserve">Outstanding</w:t>
            </w:r>
          </w:p>
        </w:tc>
      </w:tr>
      <w:tr>
        <w:tc>
          <w:tcPr/>
          <w:p>
            <w:pPr>
              <w:pStyle w:val="Compact"/>
            </w:pPr>
            <w:r>
              <w:t xml:space="preserve">80-89.99%</w:t>
            </w:r>
          </w:p>
        </w:tc>
        <w:tc>
          <w:tcPr/>
          <w:p>
            <w:pPr>
              <w:pStyle w:val="Compact"/>
            </w:pPr>
            <w:r>
              <w:t xml:space="preserve">13</w:t>
            </w:r>
          </w:p>
        </w:tc>
        <w:tc>
          <w:tcPr/>
          <w:p>
            <w:pPr>
              <w:pStyle w:val="Compact"/>
            </w:pPr>
            <w:r>
              <w:t xml:space="preserve">Very Good</w:t>
            </w:r>
          </w:p>
        </w:tc>
      </w:tr>
      <w:tr>
        <w:tc>
          <w:tcPr/>
          <w:p>
            <w:pPr>
              <w:pStyle w:val="Compact"/>
            </w:pPr>
            <w:r>
              <w:t xml:space="preserve">70-79.99%</w:t>
            </w:r>
          </w:p>
        </w:tc>
        <w:tc>
          <w:tcPr/>
          <w:p>
            <w:pPr>
              <w:pStyle w:val="Compact"/>
            </w:pPr>
            <w:r>
              <w:t xml:space="preserve">12</w:t>
            </w:r>
          </w:p>
        </w:tc>
        <w:tc>
          <w:tcPr/>
          <w:p>
            <w:pPr>
              <w:pStyle w:val="Compact"/>
            </w:pPr>
            <w:r>
              <w:t xml:space="preserve">Good</w:t>
            </w:r>
          </w:p>
        </w:tc>
      </w:tr>
      <w:tr>
        <w:tc>
          <w:tcPr/>
          <w:p>
            <w:pPr>
              <w:pStyle w:val="Compact"/>
            </w:pPr>
            <w:r>
              <w:t xml:space="preserve">60-69.99%</w:t>
            </w:r>
          </w:p>
        </w:tc>
        <w:tc>
          <w:tcPr/>
          <w:p>
            <w:pPr>
              <w:pStyle w:val="Compact"/>
            </w:pPr>
            <w:r>
              <w:t xml:space="preserve">5</w:t>
            </w:r>
          </w:p>
        </w:tc>
        <w:tc>
          <w:tcPr/>
          <w:p>
            <w:pPr>
              <w:pStyle w:val="Compact"/>
            </w:pPr>
            <w:r>
              <w:t xml:space="preserve">Satisfactory</w:t>
            </w:r>
          </w:p>
        </w:tc>
      </w:tr>
      <w:tr>
        <w:tc>
          <w:tcPr/>
          <w:p>
            <w:pPr>
              <w:pStyle w:val="Compact"/>
            </w:pPr>
            <w:r>
              <w:t xml:space="preserve">Below 60%</w:t>
            </w:r>
          </w:p>
        </w:tc>
        <w:tc>
          <w:tcPr/>
          <w:p>
            <w:pPr>
              <w:pStyle w:val="Compact"/>
            </w:pPr>
            <w:r>
              <w:t xml:space="preserve">2</w:t>
            </w:r>
          </w:p>
        </w:tc>
        <w:tc>
          <w:tcPr/>
          <w:p>
            <w:pPr>
              <w:pStyle w:val="Compact"/>
            </w:pPr>
            <w:r>
              <w:t xml:space="preserve">Needs Improvement</w:t>
            </w:r>
          </w:p>
        </w:tc>
      </w:tr>
    </w:tbl>
    <w:bookmarkEnd w:id="26"/>
    <w:bookmarkStart w:id="27" w:name="class-x-results-last-two-years"/>
    <w:p>
      <w:pPr>
        <w:pStyle w:val="Heading4"/>
      </w:pPr>
      <w:r>
        <w:t xml:space="preserve">Class X Results (Last Two Years)</w:t>
      </w:r>
    </w:p>
    <w:p>
      <w:pPr>
        <w:pStyle w:val="FirstParagraph"/>
      </w:pPr>
      <w:r>
        <w:rPr>
          <w:b/>
          <w:bCs/>
        </w:rPr>
        <w:t xml:space="preserve">Session 2023-24:</w:t>
      </w:r>
      <w:r>
        <w:t xml:space="preserve"> </w:t>
      </w:r>
      <w:r>
        <w:t xml:space="preserve">- Total Students: 73</w:t>
      </w:r>
      <w:r>
        <w:t xml:space="preserve"> </w:t>
      </w:r>
      <w:r>
        <w:t xml:space="preserve">- Pass Percentage: 100%</w:t>
      </w:r>
      <w:r>
        <w:t xml:space="preserve"> </w:t>
      </w:r>
      <w:r>
        <w:t xml:space="preserve">- Academic Performance Index (API): 426.03</w:t>
      </w:r>
      <w:r>
        <w:t xml:space="preserve"> </w:t>
      </w:r>
      <w:r>
        <w:t xml:space="preserve">- Students scoring 95% &amp; above: 2</w:t>
      </w:r>
      <w:r>
        <w:t xml:space="preserve"> </w:t>
      </w:r>
      <w:r>
        <w:t xml:space="preserve">- Students scoring 90-94.99%: 17</w:t>
      </w:r>
    </w:p>
    <w:p>
      <w:pPr>
        <w:pStyle w:val="BodyText"/>
      </w:pPr>
      <w:r>
        <w:rPr>
          <w:b/>
          <w:bCs/>
        </w:rPr>
        <w:t xml:space="preserve">Session 2024-25:</w:t>
      </w:r>
      <w:r>
        <w:t xml:space="preserve"> </w:t>
      </w:r>
      <w:r>
        <w:t xml:space="preserve">- Total Students: 73</w:t>
      </w:r>
      <w:r>
        <w:t xml:space="preserve"> </w:t>
      </w:r>
      <w:r>
        <w:t xml:space="preserve">- Pass Percentage: 100%</w:t>
      </w:r>
      <w:r>
        <w:t xml:space="preserve"> </w:t>
      </w:r>
      <w:r>
        <w:t xml:space="preserve">- Academic Performance Index (API): 400</w:t>
      </w:r>
      <w:r>
        <w:t xml:space="preserve"> </w:t>
      </w:r>
      <w:r>
        <w:t xml:space="preserve">- Students scoring 95% &amp; above: 1</w:t>
      </w:r>
      <w:r>
        <w:t xml:space="preserve"> </w:t>
      </w:r>
      <w:r>
        <w:t xml:space="preserve">- Students scoring 90-94.99%: 8</w:t>
      </w:r>
    </w:p>
    <w:bookmarkEnd w:id="27"/>
    <w:bookmarkStart w:id="28" w:name="X153e50a559e06caeaadd6836879959360ee8148"/>
    <w:p>
      <w:pPr>
        <w:pStyle w:val="Heading4"/>
      </w:pPr>
      <w:r>
        <w:t xml:space="preserve">Detailed Performance Analysis Class X (2024-25)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Students</w:t>
            </w:r>
          </w:p>
        </w:tc>
        <w:tc>
          <w:tcPr/>
          <w:p>
            <w:pPr>
              <w:pStyle w:val="Compact"/>
            </w:pPr>
            <w:r>
              <w:rPr>
                <w:b/>
                <w:bCs/>
              </w:rPr>
              <w:t xml:space="preserve">Percentage Range</w:t>
            </w:r>
          </w:p>
        </w:tc>
      </w:tr>
      <w:tr>
        <w:tc>
          <w:tcPr/>
          <w:p>
            <w:pPr>
              <w:pStyle w:val="Compact"/>
            </w:pPr>
            <w:r>
              <w:t xml:space="preserve">95% &amp; above</w:t>
            </w:r>
          </w:p>
        </w:tc>
        <w:tc>
          <w:tcPr/>
          <w:p>
            <w:pPr>
              <w:pStyle w:val="Compact"/>
            </w:pPr>
            <w:r>
              <w:t xml:space="preserve">1</w:t>
            </w:r>
          </w:p>
        </w:tc>
        <w:tc>
          <w:tcPr/>
          <w:p>
            <w:pPr>
              <w:pStyle w:val="Compact"/>
            </w:pPr>
            <w:r>
              <w:t xml:space="preserve">Excellent</w:t>
            </w:r>
          </w:p>
        </w:tc>
      </w:tr>
      <w:tr>
        <w:tc>
          <w:tcPr/>
          <w:p>
            <w:pPr>
              <w:pStyle w:val="Compact"/>
            </w:pPr>
            <w:r>
              <w:t xml:space="preserve">90-94.99%</w:t>
            </w:r>
          </w:p>
        </w:tc>
        <w:tc>
          <w:tcPr/>
          <w:p>
            <w:pPr>
              <w:pStyle w:val="Compact"/>
            </w:pPr>
            <w:r>
              <w:t xml:space="preserve">8</w:t>
            </w:r>
          </w:p>
        </w:tc>
        <w:tc>
          <w:tcPr/>
          <w:p>
            <w:pPr>
              <w:pStyle w:val="Compact"/>
            </w:pPr>
            <w:r>
              <w:t xml:space="preserve">Outstanding</w:t>
            </w:r>
          </w:p>
        </w:tc>
      </w:tr>
      <w:tr>
        <w:tc>
          <w:tcPr/>
          <w:p>
            <w:pPr>
              <w:pStyle w:val="Compact"/>
            </w:pPr>
            <w:r>
              <w:t xml:space="preserve">80-89.99%</w:t>
            </w:r>
          </w:p>
        </w:tc>
        <w:tc>
          <w:tcPr/>
          <w:p>
            <w:pPr>
              <w:pStyle w:val="Compact"/>
            </w:pPr>
            <w:r>
              <w:t xml:space="preserve">25</w:t>
            </w:r>
          </w:p>
        </w:tc>
        <w:tc>
          <w:tcPr/>
          <w:p>
            <w:pPr>
              <w:pStyle w:val="Compact"/>
            </w:pPr>
            <w:r>
              <w:t xml:space="preserve">Very Good</w:t>
            </w:r>
          </w:p>
        </w:tc>
      </w:tr>
      <w:tr>
        <w:tc>
          <w:tcPr/>
          <w:p>
            <w:pPr>
              <w:pStyle w:val="Compact"/>
            </w:pPr>
            <w:r>
              <w:t xml:space="preserve">70-79.99%</w:t>
            </w:r>
          </w:p>
        </w:tc>
        <w:tc>
          <w:tcPr/>
          <w:p>
            <w:pPr>
              <w:pStyle w:val="Compact"/>
            </w:pPr>
            <w:r>
              <w:t xml:space="preserve">22</w:t>
            </w:r>
          </w:p>
        </w:tc>
        <w:tc>
          <w:tcPr/>
          <w:p>
            <w:pPr>
              <w:pStyle w:val="Compact"/>
            </w:pPr>
            <w:r>
              <w:t xml:space="preserve">Good</w:t>
            </w:r>
          </w:p>
        </w:tc>
      </w:tr>
      <w:tr>
        <w:tc>
          <w:tcPr/>
          <w:p>
            <w:pPr>
              <w:pStyle w:val="Compact"/>
            </w:pPr>
            <w:r>
              <w:t xml:space="preserve">60-69.99%</w:t>
            </w:r>
          </w:p>
        </w:tc>
        <w:tc>
          <w:tcPr/>
          <w:p>
            <w:pPr>
              <w:pStyle w:val="Compact"/>
            </w:pPr>
            <w:r>
              <w:t xml:space="preserve">12</w:t>
            </w:r>
          </w:p>
        </w:tc>
        <w:tc>
          <w:tcPr/>
          <w:p>
            <w:pPr>
              <w:pStyle w:val="Compact"/>
            </w:pPr>
            <w:r>
              <w:t xml:space="preserve">Satisfactory</w:t>
            </w:r>
          </w:p>
        </w:tc>
      </w:tr>
      <w:tr>
        <w:tc>
          <w:tcPr/>
          <w:p>
            <w:pPr>
              <w:pStyle w:val="Compact"/>
            </w:pPr>
            <w:r>
              <w:t xml:space="preserve">Below 60%</w:t>
            </w:r>
          </w:p>
        </w:tc>
        <w:tc>
          <w:tcPr/>
          <w:p>
            <w:pPr>
              <w:pStyle w:val="Compact"/>
            </w:pPr>
            <w:r>
              <w:t xml:space="preserve">5</w:t>
            </w:r>
          </w:p>
        </w:tc>
        <w:tc>
          <w:tcPr/>
          <w:p>
            <w:pPr>
              <w:pStyle w:val="Compact"/>
            </w:pPr>
            <w:r>
              <w:t xml:space="preserve">Needs Improvement</w:t>
            </w:r>
          </w:p>
        </w:tc>
      </w:tr>
    </w:tbl>
    <w:bookmarkEnd w:id="28"/>
    <w:bookmarkStart w:id="29" w:name="api-trend-last-six-years"/>
    <w:p>
      <w:pPr>
        <w:pStyle w:val="Heading4"/>
      </w:pPr>
      <w:r>
        <w:t xml:space="preserve">API Trend (Last Six 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Year</w:t>
            </w:r>
          </w:p>
        </w:tc>
        <w:tc>
          <w:tcPr/>
          <w:p>
            <w:pPr>
              <w:pStyle w:val="Compact"/>
            </w:pPr>
            <w:r>
              <w:rPr>
                <w:b/>
                <w:bCs/>
              </w:rPr>
              <w:t xml:space="preserve">Class X API</w:t>
            </w:r>
          </w:p>
        </w:tc>
        <w:tc>
          <w:tcPr/>
          <w:p>
            <w:pPr>
              <w:pStyle w:val="Compact"/>
            </w:pPr>
            <w:r>
              <w:rPr>
                <w:b/>
                <w:bCs/>
              </w:rPr>
              <w:t xml:space="preserve">Class XII API</w:t>
            </w:r>
          </w:p>
        </w:tc>
      </w:tr>
      <w:tr>
        <w:tc>
          <w:tcPr/>
          <w:p>
            <w:pPr>
              <w:pStyle w:val="Compact"/>
            </w:pPr>
            <w:r>
              <w:t xml:space="preserve">2019-20</w:t>
            </w:r>
          </w:p>
        </w:tc>
        <w:tc>
          <w:tcPr/>
          <w:p>
            <w:pPr>
              <w:pStyle w:val="Compact"/>
            </w:pPr>
            <w:r>
              <w:t xml:space="preserve">235.71</w:t>
            </w:r>
          </w:p>
        </w:tc>
        <w:tc>
          <w:tcPr/>
          <w:p>
            <w:pPr>
              <w:pStyle w:val="Compact"/>
            </w:pPr>
            <w:r>
              <w:t xml:space="preserve">263.88</w:t>
            </w:r>
          </w:p>
        </w:tc>
      </w:tr>
      <w:tr>
        <w:tc>
          <w:tcPr/>
          <w:p>
            <w:pPr>
              <w:pStyle w:val="Compact"/>
            </w:pPr>
            <w:r>
              <w:t xml:space="preserve">2020-21</w:t>
            </w:r>
          </w:p>
        </w:tc>
        <w:tc>
          <w:tcPr/>
          <w:p>
            <w:pPr>
              <w:pStyle w:val="Compact"/>
            </w:pPr>
            <w:r>
              <w:t xml:space="preserve">236.99</w:t>
            </w:r>
          </w:p>
        </w:tc>
        <w:tc>
          <w:tcPr/>
          <w:p>
            <w:pPr>
              <w:pStyle w:val="Compact"/>
            </w:pPr>
            <w:r>
              <w:t xml:space="preserve">292.31</w:t>
            </w:r>
          </w:p>
        </w:tc>
      </w:tr>
      <w:tr>
        <w:tc>
          <w:tcPr/>
          <w:p>
            <w:pPr>
              <w:pStyle w:val="Compact"/>
            </w:pPr>
            <w:r>
              <w:t xml:space="preserve">2021-22</w:t>
            </w:r>
          </w:p>
        </w:tc>
        <w:tc>
          <w:tcPr/>
          <w:p>
            <w:pPr>
              <w:pStyle w:val="Compact"/>
            </w:pPr>
            <w:r>
              <w:t xml:space="preserve">410.00</w:t>
            </w:r>
          </w:p>
        </w:tc>
        <w:tc>
          <w:tcPr/>
          <w:p>
            <w:pPr>
              <w:pStyle w:val="Compact"/>
            </w:pPr>
            <w:r>
              <w:t xml:space="preserve">575.76</w:t>
            </w:r>
          </w:p>
        </w:tc>
      </w:tr>
      <w:tr>
        <w:tc>
          <w:tcPr/>
          <w:p>
            <w:pPr>
              <w:pStyle w:val="Compact"/>
            </w:pPr>
            <w:r>
              <w:t xml:space="preserve">2022-23</w:t>
            </w:r>
          </w:p>
        </w:tc>
        <w:tc>
          <w:tcPr/>
          <w:p>
            <w:pPr>
              <w:pStyle w:val="Compact"/>
            </w:pPr>
            <w:r>
              <w:t xml:space="preserve">445.98</w:t>
            </w:r>
          </w:p>
        </w:tc>
        <w:tc>
          <w:tcPr/>
          <w:p>
            <w:pPr>
              <w:pStyle w:val="Compact"/>
            </w:pPr>
            <w:r>
              <w:t xml:space="preserve">389.47</w:t>
            </w:r>
          </w:p>
        </w:tc>
      </w:tr>
      <w:tr>
        <w:tc>
          <w:tcPr/>
          <w:p>
            <w:pPr>
              <w:pStyle w:val="Compact"/>
            </w:pPr>
            <w:r>
              <w:t xml:space="preserve">2023-24</w:t>
            </w:r>
          </w:p>
        </w:tc>
        <w:tc>
          <w:tcPr/>
          <w:p>
            <w:pPr>
              <w:pStyle w:val="Compact"/>
            </w:pPr>
            <w:r>
              <w:t xml:space="preserve">426.03</w:t>
            </w:r>
          </w:p>
        </w:tc>
        <w:tc>
          <w:tcPr/>
          <w:p>
            <w:pPr>
              <w:pStyle w:val="Compact"/>
            </w:pPr>
            <w:r>
              <w:t xml:space="preserve">411.43</w:t>
            </w:r>
          </w:p>
        </w:tc>
      </w:tr>
      <w:tr>
        <w:tc>
          <w:tcPr/>
          <w:p>
            <w:pPr>
              <w:pStyle w:val="Compact"/>
            </w:pPr>
            <w:r>
              <w:t xml:space="preserve">2024-25</w:t>
            </w:r>
          </w:p>
        </w:tc>
        <w:tc>
          <w:tcPr/>
          <w:p>
            <w:pPr>
              <w:pStyle w:val="Compact"/>
            </w:pPr>
            <w:r>
              <w:t xml:space="preserve">400.00</w:t>
            </w:r>
          </w:p>
        </w:tc>
        <w:tc>
          <w:tcPr/>
          <w:p>
            <w:pPr>
              <w:pStyle w:val="Compact"/>
            </w:pPr>
            <w:r>
              <w:t xml:space="preserve">502.70</w:t>
            </w:r>
          </w:p>
        </w:tc>
      </w:tr>
    </w:tbl>
    <w:bookmarkEnd w:id="29"/>
    <w:bookmarkEnd w:id="30"/>
    <w:bookmarkStart w:id="34" w:name="academic-enhancement-initiatives"/>
    <w:p>
      <w:pPr>
        <w:pStyle w:val="Heading3"/>
      </w:pPr>
      <w:r>
        <w:t xml:space="preserve">Academic Enhancement Initiatives</w:t>
      </w:r>
    </w:p>
    <w:bookmarkStart w:id="31" w:name="strategies-for-improved-performance"/>
    <w:p>
      <w:pPr>
        <w:pStyle w:val="Heading4"/>
      </w:pPr>
      <w:r>
        <w:t xml:space="preserve">Strategies for Improved Performance</w:t>
      </w:r>
    </w:p>
    <w:p>
      <w:pPr>
        <w:pStyle w:val="Compact"/>
        <w:numPr>
          <w:ilvl w:val="0"/>
          <w:numId w:val="1004"/>
        </w:numPr>
      </w:pPr>
      <w:r>
        <w:rPr>
          <w:b/>
          <w:bCs/>
        </w:rPr>
        <w:t xml:space="preserve">Regular Assessment</w:t>
      </w:r>
      <w:r>
        <w:t xml:space="preserve"> </w:t>
      </w:r>
      <w:r>
        <w:t xml:space="preserve">– Weekly tests conducted by subject teachers</w:t>
      </w:r>
    </w:p>
    <w:p>
      <w:pPr>
        <w:pStyle w:val="Compact"/>
        <w:numPr>
          <w:ilvl w:val="0"/>
          <w:numId w:val="1004"/>
        </w:numPr>
      </w:pPr>
      <w:r>
        <w:rPr>
          <w:b/>
          <w:bCs/>
        </w:rPr>
        <w:t xml:space="preserve">Psychological Support</w:t>
      </w:r>
      <w:r>
        <w:t xml:space="preserve"> </w:t>
      </w:r>
      <w:r>
        <w:t xml:space="preserve">– PPTs on time management and stress management by the school counselor</w:t>
      </w:r>
    </w:p>
    <w:p>
      <w:pPr>
        <w:pStyle w:val="Compact"/>
        <w:numPr>
          <w:ilvl w:val="0"/>
          <w:numId w:val="1004"/>
        </w:numPr>
      </w:pPr>
      <w:r>
        <w:rPr>
          <w:b/>
          <w:bCs/>
        </w:rPr>
        <w:t xml:space="preserve">Digital Resources</w:t>
      </w:r>
      <w:r>
        <w:t xml:space="preserve"> </w:t>
      </w:r>
      <w:r>
        <w:t xml:space="preserve">– Students encouraged to download CBSE answer scripts and utilize educational websites</w:t>
      </w:r>
    </w:p>
    <w:p>
      <w:pPr>
        <w:pStyle w:val="Compact"/>
        <w:numPr>
          <w:ilvl w:val="0"/>
          <w:numId w:val="1004"/>
        </w:numPr>
      </w:pPr>
      <w:r>
        <w:rPr>
          <w:b/>
          <w:bCs/>
        </w:rPr>
        <w:t xml:space="preserve">Remedial Classes</w:t>
      </w:r>
      <w:r>
        <w:t xml:space="preserve"> </w:t>
      </w:r>
      <w:r>
        <w:t xml:space="preserve">– Special classes for students needing improvement</w:t>
      </w:r>
    </w:p>
    <w:p>
      <w:pPr>
        <w:pStyle w:val="Compact"/>
        <w:numPr>
          <w:ilvl w:val="0"/>
          <w:numId w:val="1004"/>
        </w:numPr>
      </w:pPr>
      <w:r>
        <w:rPr>
          <w:b/>
          <w:bCs/>
        </w:rPr>
        <w:t xml:space="preserve">Practice Materials</w:t>
      </w:r>
      <w:r>
        <w:t xml:space="preserve"> </w:t>
      </w:r>
      <w:r>
        <w:t xml:space="preserve">– Sample papers and question banks provided regularly</w:t>
      </w:r>
    </w:p>
    <w:p>
      <w:pPr>
        <w:pStyle w:val="Compact"/>
        <w:numPr>
          <w:ilvl w:val="0"/>
          <w:numId w:val="1004"/>
        </w:numPr>
      </w:pPr>
      <w:r>
        <w:rPr>
          <w:b/>
          <w:bCs/>
        </w:rPr>
        <w:t xml:space="preserve">Teacher Mentorship</w:t>
      </w:r>
      <w:r>
        <w:t xml:space="preserve"> </w:t>
      </w:r>
      <w:r>
        <w:t xml:space="preserve">– Low achievers placed under dedicated teacher guidance</w:t>
      </w:r>
    </w:p>
    <w:p>
      <w:pPr>
        <w:pStyle w:val="Compact"/>
        <w:numPr>
          <w:ilvl w:val="0"/>
          <w:numId w:val="1004"/>
        </w:numPr>
      </w:pPr>
      <w:r>
        <w:rPr>
          <w:b/>
          <w:bCs/>
        </w:rPr>
        <w:t xml:space="preserve">Parent Engagement</w:t>
      </w:r>
      <w:r>
        <w:t xml:space="preserve"> </w:t>
      </w:r>
      <w:r>
        <w:t xml:space="preserve">– Regular feedback to parents of weak students</w:t>
      </w:r>
    </w:p>
    <w:p>
      <w:pPr>
        <w:pStyle w:val="Compact"/>
        <w:numPr>
          <w:ilvl w:val="0"/>
          <w:numId w:val="1004"/>
        </w:numPr>
      </w:pPr>
      <w:r>
        <w:rPr>
          <w:b/>
          <w:bCs/>
        </w:rPr>
        <w:t xml:space="preserve">Model Answers</w:t>
      </w:r>
      <w:r>
        <w:t xml:space="preserve"> </w:t>
      </w:r>
      <w:r>
        <w:t xml:space="preserve">– Distribution of exemplary answer papers</w:t>
      </w:r>
    </w:p>
    <w:p>
      <w:pPr>
        <w:pStyle w:val="Compact"/>
        <w:numPr>
          <w:ilvl w:val="0"/>
          <w:numId w:val="1004"/>
        </w:numPr>
      </w:pPr>
      <w:r>
        <w:rPr>
          <w:b/>
          <w:bCs/>
        </w:rPr>
        <w:t xml:space="preserve">Board Preparation</w:t>
      </w:r>
      <w:r>
        <w:t xml:space="preserve"> </w:t>
      </w:r>
      <w:r>
        <w:t xml:space="preserve">– Tips and practice sessions for board examinations</w:t>
      </w:r>
    </w:p>
    <w:p>
      <w:pPr>
        <w:pStyle w:val="Compact"/>
        <w:numPr>
          <w:ilvl w:val="0"/>
          <w:numId w:val="1004"/>
        </w:numPr>
      </w:pPr>
      <w:r>
        <w:rPr>
          <w:b/>
          <w:bCs/>
        </w:rPr>
        <w:t xml:space="preserve">Pre-Board Exams</w:t>
      </w:r>
      <w:r>
        <w:t xml:space="preserve"> </w:t>
      </w:r>
      <w:r>
        <w:t xml:space="preserve">– Two comprehensive pre-board examinations for Classes X &amp; XII</w:t>
      </w:r>
    </w:p>
    <w:p>
      <w:pPr>
        <w:pStyle w:val="Compact"/>
        <w:numPr>
          <w:ilvl w:val="0"/>
          <w:numId w:val="1004"/>
        </w:numPr>
      </w:pPr>
      <w:r>
        <w:rPr>
          <w:b/>
          <w:bCs/>
        </w:rPr>
        <w:t xml:space="preserve">Zero Period Classes</w:t>
      </w:r>
      <w:r>
        <w:t xml:space="preserve"> </w:t>
      </w:r>
      <w:r>
        <w:t xml:space="preserve">– Extra classes before school hours for weak students</w:t>
      </w:r>
    </w:p>
    <w:p>
      <w:pPr>
        <w:pStyle w:val="Compact"/>
        <w:numPr>
          <w:ilvl w:val="0"/>
          <w:numId w:val="1004"/>
        </w:numPr>
      </w:pPr>
      <w:r>
        <w:rPr>
          <w:b/>
          <w:bCs/>
        </w:rPr>
        <w:t xml:space="preserve">After-School Support</w:t>
      </w:r>
      <w:r>
        <w:t xml:space="preserve"> </w:t>
      </w:r>
      <w:r>
        <w:t xml:space="preserve">– One hour additional classes after school hours</w:t>
      </w:r>
    </w:p>
    <w:p>
      <w:pPr>
        <w:pStyle w:val="Compact"/>
        <w:numPr>
          <w:ilvl w:val="0"/>
          <w:numId w:val="1004"/>
        </w:numPr>
      </w:pPr>
      <w:r>
        <w:rPr>
          <w:b/>
          <w:bCs/>
        </w:rPr>
        <w:t xml:space="preserve">Fortnightly Tests</w:t>
      </w:r>
      <w:r>
        <w:t xml:space="preserve"> </w:t>
      </w:r>
      <w:r>
        <w:t xml:space="preserve">– Regular progress monitoring for Classes I to XII</w:t>
      </w:r>
    </w:p>
    <w:p>
      <w:pPr>
        <w:pStyle w:val="Compact"/>
        <w:numPr>
          <w:ilvl w:val="0"/>
          <w:numId w:val="1004"/>
        </w:numPr>
      </w:pPr>
      <w:r>
        <w:rPr>
          <w:b/>
          <w:bCs/>
        </w:rPr>
        <w:t xml:space="preserve">Subject Coordinators</w:t>
      </w:r>
      <w:r>
        <w:t xml:space="preserve"> </w:t>
      </w:r>
      <w:r>
        <w:t xml:space="preserve">– Class-wise coordinators for syllabus completion tracking</w:t>
      </w:r>
    </w:p>
    <w:p>
      <w:pPr>
        <w:pStyle w:val="Compact"/>
        <w:numPr>
          <w:ilvl w:val="0"/>
          <w:numId w:val="1004"/>
        </w:numPr>
      </w:pPr>
      <w:r>
        <w:rPr>
          <w:b/>
          <w:bCs/>
        </w:rPr>
        <w:t xml:space="preserve">24x7 Teacher Availability</w:t>
      </w:r>
      <w:r>
        <w:t xml:space="preserve"> </w:t>
      </w:r>
      <w:r>
        <w:t xml:space="preserve">– PGT teachers available round-the-clock before board exams</w:t>
      </w:r>
    </w:p>
    <w:bookmarkEnd w:id="31"/>
    <w:bookmarkStart w:id="32" w:name="Xbbc4394b9438008818cb552598e6b014307749a"/>
    <w:p>
      <w:pPr>
        <w:pStyle w:val="Heading4"/>
      </w:pPr>
      <w:r>
        <w:t xml:space="preserve">Remedial Measures for Academic Excellence</w:t>
      </w:r>
    </w:p>
    <w:p>
      <w:pPr>
        <w:pStyle w:val="FirstParagraph"/>
      </w:pPr>
      <w:r>
        <w:rPr>
          <w:b/>
          <w:bCs/>
        </w:rPr>
        <w:t xml:space="preserve">Steps to Improve Board Results:</w:t>
      </w:r>
      <w:r>
        <w:t xml:space="preserve"> </w:t>
      </w:r>
      <w:r>
        <w:t xml:space="preserve">- Early identification of students needing support</w:t>
      </w:r>
      <w:r>
        <w:t xml:space="preserve"> </w:t>
      </w:r>
      <w:r>
        <w:t xml:space="preserve">- Re-tests for students not achieving desired results</w:t>
      </w:r>
      <w:r>
        <w:t xml:space="preserve"> </w:t>
      </w:r>
      <w:r>
        <w:t xml:space="preserve">- Pre-board examinations (December-February) with answer key discussions</w:t>
      </w:r>
      <w:r>
        <w:t xml:space="preserve"> </w:t>
      </w:r>
      <w:r>
        <w:t xml:space="preserve">- Question banks and previous year papers provided</w:t>
      </w:r>
      <w:r>
        <w:t xml:space="preserve"> </w:t>
      </w:r>
      <w:r>
        <w:t xml:space="preserve">- Educational website URLs shared for academic references</w:t>
      </w:r>
      <w:r>
        <w:t xml:space="preserve"> </w:t>
      </w:r>
      <w:r>
        <w:t xml:space="preserve">- Career counseling sessions (July-October)</w:t>
      </w:r>
      <w:r>
        <w:t xml:space="preserve"> </w:t>
      </w:r>
      <w:r>
        <w:t xml:space="preserve">- Stress management sessions for students and parents</w:t>
      </w:r>
      <w:r>
        <w:t xml:space="preserve"> </w:t>
      </w:r>
      <w:r>
        <w:t xml:space="preserve">- Reference materials and model answers readily available</w:t>
      </w:r>
    </w:p>
    <w:bookmarkEnd w:id="32"/>
    <w:bookmarkStart w:id="33" w:name="communication-skills-development"/>
    <w:p>
      <w:pPr>
        <w:pStyle w:val="Heading4"/>
      </w:pPr>
      <w:r>
        <w:t xml:space="preserve">Communication Skills Development</w:t>
      </w:r>
    </w:p>
    <w:p>
      <w:pPr>
        <w:pStyle w:val="FirstParagraph"/>
      </w:pPr>
      <w:r>
        <w:rPr>
          <w:b/>
          <w:bCs/>
        </w:rPr>
        <w:t xml:space="preserve">Reading Skills Enhancement:</w:t>
      </w:r>
      <w:r>
        <w:t xml:space="preserve"> </w:t>
      </w:r>
      <w:r>
        <w:t xml:space="preserve">- Daily vocabulary building with five new words</w:t>
      </w:r>
      <w:r>
        <w:t xml:space="preserve"> </w:t>
      </w:r>
      <w:r>
        <w:t xml:space="preserve">- Flash card activities and dictionary usage</w:t>
      </w:r>
      <w:r>
        <w:t xml:space="preserve"> </w:t>
      </w:r>
      <w:r>
        <w:t xml:space="preserve">- Paragraph reading and comprehension exercises</w:t>
      </w:r>
    </w:p>
    <w:p>
      <w:pPr>
        <w:pStyle w:val="BodyText"/>
      </w:pPr>
      <w:r>
        <w:rPr>
          <w:b/>
          <w:bCs/>
        </w:rPr>
        <w:t xml:space="preserve">Writing Skills Development:</w:t>
      </w:r>
      <w:r>
        <w:t xml:space="preserve"> </w:t>
      </w:r>
      <w:r>
        <w:t xml:space="preserve">- Creative writing workshops</w:t>
      </w:r>
      <w:r>
        <w:t xml:space="preserve"> </w:t>
      </w:r>
      <w:r>
        <w:t xml:space="preserve">- Letter writing practice (formal and informal)</w:t>
      </w:r>
      <w:r>
        <w:t xml:space="preserve"> </w:t>
      </w:r>
      <w:r>
        <w:t xml:space="preserve">- Essay and paragraph writing assignments</w:t>
      </w:r>
    </w:p>
    <w:p>
      <w:pPr>
        <w:pStyle w:val="BodyText"/>
      </w:pPr>
      <w:r>
        <w:rPr>
          <w:b/>
          <w:bCs/>
        </w:rPr>
        <w:t xml:space="preserve">Listening Skills Training:</w:t>
      </w:r>
      <w:r>
        <w:t xml:space="preserve"> </w:t>
      </w:r>
      <w:r>
        <w:t xml:space="preserve">- Interactive storytelling sessions</w:t>
      </w:r>
      <w:r>
        <w:t xml:space="preserve"> </w:t>
      </w:r>
      <w:r>
        <w:t xml:space="preserve">- Telephone games for younger students</w:t>
      </w:r>
      <w:r>
        <w:t xml:space="preserve"> </w:t>
      </w:r>
      <w:r>
        <w:t xml:space="preserve">- Impromptu speaking activities</w:t>
      </w:r>
    </w:p>
    <w:p>
      <w:pPr>
        <w:pStyle w:val="BodyText"/>
      </w:pPr>
      <w:r>
        <w:rPr>
          <w:b/>
          <w:bCs/>
        </w:rPr>
        <w:t xml:space="preserve">Speaking Skills Improvement:</w:t>
      </w:r>
      <w:r>
        <w:t xml:space="preserve"> </w:t>
      </w:r>
      <w:r>
        <w:t xml:space="preserve">- English Language Lab sessions</w:t>
      </w:r>
      <w:r>
        <w:t xml:space="preserve"> </w:t>
      </w:r>
      <w:r>
        <w:t xml:space="preserve">- Reading aloud exercises</w:t>
      </w:r>
      <w:r>
        <w:t xml:space="preserve"> </w:t>
      </w:r>
      <w:r>
        <w:t xml:space="preserve">- Debate and elocution competitions</w:t>
      </w:r>
    </w:p>
    <w:p>
      <w:pPr>
        <w:pStyle w:val="BodyText"/>
      </w:pPr>
      <w:r>
        <w:rPr>
          <w:b/>
          <w:bCs/>
        </w:rPr>
        <w:t xml:space="preserve">Special Initiatives:</w:t>
      </w:r>
      <w:r>
        <w:t xml:space="preserve"> </w:t>
      </w:r>
      <w:r>
        <w:t xml:space="preserve">-</w:t>
      </w:r>
      <w:r>
        <w:t xml:space="preserve"> </w:t>
      </w:r>
      <w:r>
        <w:rPr>
          <w:b/>
          <w:bCs/>
        </w:rPr>
        <w:t xml:space="preserve">Freadom Reading App</w:t>
      </w:r>
      <w:r>
        <w:t xml:space="preserve"> </w:t>
      </w:r>
      <w:r>
        <w:t xml:space="preserve">– Enhancing English reading, speaking, and conversation skills</w:t>
      </w:r>
      <w:r>
        <w:t xml:space="preserve"> </w:t>
      </w:r>
      <w:r>
        <w:t xml:space="preserve">-</w:t>
      </w:r>
      <w:r>
        <w:t xml:space="preserve"> </w:t>
      </w:r>
      <w:r>
        <w:rPr>
          <w:b/>
          <w:bCs/>
        </w:rPr>
        <w:t xml:space="preserve">Reading Club</w:t>
      </w:r>
      <w:r>
        <w:t xml:space="preserve"> </w:t>
      </w:r>
      <w:r>
        <w:t xml:space="preserve">– Supporting 20 children with targeted literacy activities</w:t>
      </w:r>
      <w:r>
        <w:t xml:space="preserve"> </w:t>
      </w:r>
      <w:r>
        <w:t xml:space="preserve">-</w:t>
      </w:r>
      <w:r>
        <w:t xml:space="preserve"> </w:t>
      </w:r>
      <w:r>
        <w:rPr>
          <w:b/>
          <w:bCs/>
        </w:rPr>
        <w:t xml:space="preserve">Poetry Writing</w:t>
      </w:r>
      <w:r>
        <w:t xml:space="preserve"> </w:t>
      </w:r>
      <w:r>
        <w:t xml:space="preserve">– Creative expression through verse</w:t>
      </w:r>
      <w:r>
        <w:t xml:space="preserve"> </w:t>
      </w:r>
      <w:r>
        <w:t xml:space="preserve">-</w:t>
      </w:r>
      <w:r>
        <w:t xml:space="preserve"> </w:t>
      </w:r>
      <w:r>
        <w:rPr>
          <w:b/>
          <w:bCs/>
        </w:rPr>
        <w:t xml:space="preserve">Bridge Courses</w:t>
      </w:r>
      <w:r>
        <w:t xml:space="preserve"> </w:t>
      </w:r>
      <w:r>
        <w:t xml:space="preserve">– Special foundation courses for primary section to strengthen grammatical concepts</w:t>
      </w:r>
      <w:r>
        <w:t xml:space="preserve"> </w:t>
      </w:r>
      <w:r>
        <w:t xml:space="preserve">-</w:t>
      </w:r>
      <w:r>
        <w:t xml:space="preserve"> </w:t>
      </w:r>
      <w:r>
        <w:rPr>
          <w:b/>
          <w:bCs/>
        </w:rPr>
        <w:t xml:space="preserve">Class Libraries</w:t>
      </w:r>
      <w:r>
        <w:t xml:space="preserve"> </w:t>
      </w:r>
      <w:r>
        <w:t xml:space="preserve">– Created to encourage reading habits during free periods</w:t>
      </w:r>
      <w:r>
        <w:t xml:space="preserve"> </w:t>
      </w:r>
      <w:r>
        <w:t xml:space="preserve">-</w:t>
      </w:r>
      <w:r>
        <w:t xml:space="preserve"> </w:t>
      </w:r>
      <w:r>
        <w:rPr>
          <w:b/>
          <w:bCs/>
        </w:rPr>
        <w:t xml:space="preserve">English Communication Policy</w:t>
      </w:r>
      <w:r>
        <w:t xml:space="preserve"> </w:t>
      </w:r>
      <w:r>
        <w:t xml:space="preserve">– All teachers encouraged to interact in English with students and colleagues</w:t>
      </w:r>
      <w:r>
        <w:t xml:space="preserve"> </w:t>
      </w:r>
      <w:r>
        <w:t xml:space="preserve">-</w:t>
      </w:r>
      <w:r>
        <w:t xml:space="preserve"> </w:t>
      </w:r>
      <w:r>
        <w:rPr>
          <w:b/>
          <w:bCs/>
        </w:rPr>
        <w:t xml:space="preserve">Language Lab Sessions</w:t>
      </w:r>
      <w:r>
        <w:t xml:space="preserve"> </w:t>
      </w:r>
      <w:r>
        <w:t xml:space="preserve">– Exposure to phonetics and proper pronunciation</w:t>
      </w:r>
      <w:r>
        <w:t xml:space="preserve"> </w:t>
      </w:r>
      <w:r>
        <w:t xml:space="preserve">-</w:t>
      </w:r>
      <w:r>
        <w:t xml:space="preserve"> </w:t>
      </w:r>
      <w:r>
        <w:rPr>
          <w:b/>
          <w:bCs/>
        </w:rPr>
        <w:t xml:space="preserve">Parent Involvement</w:t>
      </w:r>
      <w:r>
        <w:t xml:space="preserve"> </w:t>
      </w:r>
      <w:r>
        <w:t xml:space="preserve">– Parents encouraged to create English-learning environment at home through newspapers, magazines, and news channels</w:t>
      </w:r>
    </w:p>
    <w:bookmarkEnd w:id="33"/>
    <w:bookmarkEnd w:id="34"/>
    <w:bookmarkStart w:id="35" w:name="coaching-for-competitive-exams"/>
    <w:p>
      <w:pPr>
        <w:pStyle w:val="Heading3"/>
      </w:pPr>
      <w:r>
        <w:t xml:space="preserve">Coaching for Competitive Exams</w:t>
      </w:r>
    </w:p>
    <w:p>
      <w:pPr>
        <w:pStyle w:val="FirstParagraph"/>
      </w:pPr>
      <w:r>
        <w:t xml:space="preserve">To prepare students for today’s competitive world, the school provides coaching for:</w:t>
      </w:r>
      <w:r>
        <w:t xml:space="preserve"> </w:t>
      </w:r>
      <w:r>
        <w:t xml:space="preserve">-</w:t>
      </w:r>
      <w:r>
        <w:t xml:space="preserve"> </w:t>
      </w:r>
      <w:r>
        <w:rPr>
          <w:b/>
          <w:bCs/>
        </w:rPr>
        <w:t xml:space="preserve">NDA (National Defence Academy)</w:t>
      </w:r>
      <w:r>
        <w:t xml:space="preserve"> </w:t>
      </w:r>
      <w:r>
        <w:t xml:space="preserve">-</w:t>
      </w:r>
      <w:r>
        <w:t xml:space="preserve"> </w:t>
      </w:r>
      <w:r>
        <w:rPr>
          <w:b/>
          <w:bCs/>
        </w:rPr>
        <w:t xml:space="preserve">NTSE (National Talent Search Examination)</w:t>
      </w:r>
      <w:r>
        <w:t xml:space="preserve"> </w:t>
      </w:r>
      <w:r>
        <w:t xml:space="preserve">-</w:t>
      </w:r>
      <w:r>
        <w:t xml:space="preserve"> </w:t>
      </w:r>
      <w:r>
        <w:rPr>
          <w:b/>
          <w:bCs/>
        </w:rPr>
        <w:t xml:space="preserve">Sainik/Military School Entrance Exams</w:t>
      </w:r>
      <w:r>
        <w:t xml:space="preserve"> </w:t>
      </w:r>
      <w:r>
        <w:t xml:space="preserve">-</w:t>
      </w:r>
      <w:r>
        <w:t xml:space="preserve"> </w:t>
      </w:r>
      <w:r>
        <w:rPr>
          <w:b/>
          <w:bCs/>
        </w:rPr>
        <w:t xml:space="preserve">Various Olympiads</w:t>
      </w:r>
    </w:p>
    <w:bookmarkEnd w:id="35"/>
    <w:bookmarkStart w:id="36" w:name="recent-alumni-achievements"/>
    <w:p>
      <w:pPr>
        <w:pStyle w:val="Heading3"/>
      </w:pPr>
      <w:r>
        <w:t xml:space="preserve">Recent Alumni Achievements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Student Name</w:t>
            </w:r>
          </w:p>
        </w:tc>
        <w:tc>
          <w:tcPr/>
          <w:p>
            <w:pPr>
              <w:pStyle w:val="Compact"/>
            </w:pPr>
            <w:r>
              <w:rPr>
                <w:b/>
                <w:bCs/>
              </w:rPr>
              <w:t xml:space="preserve">Achievement</w:t>
            </w:r>
          </w:p>
        </w:tc>
        <w:tc>
          <w:tcPr/>
          <w:p>
            <w:pPr>
              <w:pStyle w:val="Compact"/>
            </w:pPr>
            <w:r>
              <w:rPr>
                <w:b/>
                <w:bCs/>
              </w:rPr>
              <w:t xml:space="preserve">Remarks</w:t>
            </w:r>
          </w:p>
        </w:tc>
      </w:tr>
      <w:tr>
        <w:tc>
          <w:tcPr/>
          <w:p>
            <w:pPr>
              <w:pStyle w:val="Compact"/>
            </w:pPr>
            <w:r>
              <w:t xml:space="preserve">Ayush Choudhary</w:t>
            </w:r>
          </w:p>
        </w:tc>
        <w:tc>
          <w:tcPr/>
          <w:p>
            <w:pPr>
              <w:pStyle w:val="Compact"/>
            </w:pPr>
            <w:r>
              <w:t xml:space="preserve">NDA-155</w:t>
            </w:r>
          </w:p>
        </w:tc>
        <w:tc>
          <w:tcPr/>
          <w:p>
            <w:pPr>
              <w:pStyle w:val="Compact"/>
            </w:pPr>
            <w:r>
              <w:t xml:space="preserve">Selected</w:t>
            </w:r>
          </w:p>
        </w:tc>
      </w:tr>
      <w:tr>
        <w:tc>
          <w:tcPr/>
          <w:p>
            <w:pPr>
              <w:pStyle w:val="Compact"/>
            </w:pPr>
            <w:r>
              <w:t xml:space="preserve">Vikash Kumar Tawar</w:t>
            </w:r>
          </w:p>
        </w:tc>
        <w:tc>
          <w:tcPr/>
          <w:p>
            <w:pPr>
              <w:pStyle w:val="Compact"/>
            </w:pPr>
            <w:r>
              <w:t xml:space="preserve">CDS-1</w:t>
            </w:r>
          </w:p>
        </w:tc>
        <w:tc>
          <w:tcPr/>
          <w:p>
            <w:pPr>
              <w:pStyle w:val="Compact"/>
            </w:pPr>
            <w:r>
              <w:t xml:space="preserve">Selected</w:t>
            </w:r>
          </w:p>
        </w:tc>
      </w:tr>
      <w:tr>
        <w:tc>
          <w:tcPr/>
          <w:p>
            <w:pPr>
              <w:pStyle w:val="Compact"/>
            </w:pPr>
            <w:r>
              <w:t xml:space="preserve">Ashwani</w:t>
            </w:r>
          </w:p>
        </w:tc>
        <w:tc>
          <w:tcPr/>
          <w:p>
            <w:pPr>
              <w:pStyle w:val="Compact"/>
            </w:pPr>
            <w:r>
              <w:t xml:space="preserve">B.Com Law</w:t>
            </w:r>
          </w:p>
        </w:tc>
        <w:tc>
          <w:tcPr/>
          <w:p>
            <w:pPr>
              <w:pStyle w:val="Compact"/>
            </w:pPr>
            <w:r>
              <w:t xml:space="preserve">AIL Mohali</w:t>
            </w:r>
          </w:p>
        </w:tc>
      </w:tr>
      <w:tr>
        <w:tc>
          <w:tcPr/>
          <w:p>
            <w:pPr>
              <w:pStyle w:val="Compact"/>
            </w:pPr>
            <w:r>
              <w:t xml:space="preserve">Aftab</w:t>
            </w:r>
          </w:p>
        </w:tc>
        <w:tc>
          <w:tcPr/>
          <w:p>
            <w:pPr>
              <w:pStyle w:val="Compact"/>
            </w:pPr>
            <w:r>
              <w:t xml:space="preserve">B.Tech CS</w:t>
            </w:r>
          </w:p>
        </w:tc>
        <w:tc>
          <w:tcPr/>
          <w:p>
            <w:pPr>
              <w:pStyle w:val="Compact"/>
            </w:pPr>
            <w:r>
              <w:t xml:space="preserve">CSCAIML</w:t>
            </w:r>
          </w:p>
        </w:tc>
      </w:tr>
      <w:tr>
        <w:tc>
          <w:tcPr/>
          <w:p>
            <w:pPr>
              <w:pStyle w:val="Compact"/>
            </w:pPr>
            <w:r>
              <w:t xml:space="preserve">Bhavishya</w:t>
            </w:r>
          </w:p>
        </w:tc>
        <w:tc>
          <w:tcPr/>
          <w:p>
            <w:pPr>
              <w:pStyle w:val="Compact"/>
            </w:pPr>
            <w:r>
              <w:t xml:space="preserve">B.Tech</w:t>
            </w:r>
          </w:p>
        </w:tc>
        <w:tc>
          <w:tcPr/>
          <w:p>
            <w:pPr>
              <w:pStyle w:val="Compact"/>
            </w:pPr>
            <w:r>
              <w:t xml:space="preserve">IIMA Kolkata</w:t>
            </w:r>
          </w:p>
        </w:tc>
      </w:tr>
      <w:tr>
        <w:tc>
          <w:tcPr/>
          <w:p>
            <w:pPr>
              <w:pStyle w:val="Compact"/>
            </w:pPr>
            <w:r>
              <w:t xml:space="preserve">Aman</w:t>
            </w:r>
          </w:p>
        </w:tc>
        <w:tc>
          <w:tcPr/>
          <w:p>
            <w:pPr>
              <w:pStyle w:val="Compact"/>
            </w:pPr>
            <w:r>
              <w:t xml:space="preserve">BCA (AI)</w:t>
            </w:r>
          </w:p>
        </w:tc>
        <w:tc>
          <w:tcPr/>
          <w:p>
            <w:pPr>
              <w:pStyle w:val="Compact"/>
            </w:pPr>
            <w:r>
              <w:t xml:space="preserve">Shoolini University</w:t>
            </w:r>
          </w:p>
        </w:tc>
      </w:tr>
      <w:tr>
        <w:tc>
          <w:tcPr/>
          <w:p>
            <w:pPr>
              <w:pStyle w:val="Compact"/>
            </w:pPr>
            <w:r>
              <w:t xml:space="preserve">Rohit</w:t>
            </w:r>
          </w:p>
        </w:tc>
        <w:tc>
          <w:tcPr/>
          <w:p>
            <w:pPr>
              <w:pStyle w:val="Compact"/>
            </w:pPr>
            <w:r>
              <w:t xml:space="preserve">BCA</w:t>
            </w:r>
          </w:p>
        </w:tc>
        <w:tc>
          <w:tcPr/>
          <w:p>
            <w:pPr>
              <w:pStyle w:val="Compact"/>
            </w:pPr>
            <w:r>
              <w:t xml:space="preserve">Jaipur National University</w:t>
            </w:r>
          </w:p>
        </w:tc>
      </w:tr>
      <w:tr>
        <w:tc>
          <w:tcPr/>
          <w:p>
            <w:pPr>
              <w:pStyle w:val="Compact"/>
            </w:pPr>
            <w:r>
              <w:t xml:space="preserve">Naincy</w:t>
            </w:r>
          </w:p>
        </w:tc>
        <w:tc>
          <w:tcPr/>
          <w:p>
            <w:pPr>
              <w:pStyle w:val="Compact"/>
            </w:pPr>
            <w:r>
              <w:t xml:space="preserve">BPA</w:t>
            </w:r>
          </w:p>
        </w:tc>
        <w:tc>
          <w:tcPr/>
          <w:p>
            <w:pPr>
              <w:pStyle w:val="Compact"/>
            </w:pPr>
            <w:r>
              <w:t xml:space="preserve">Raj University Jaipur</w:t>
            </w:r>
          </w:p>
        </w:tc>
      </w:tr>
      <w:tr>
        <w:tc>
          <w:tcPr/>
          <w:p>
            <w:pPr>
              <w:pStyle w:val="Compact"/>
            </w:pPr>
            <w:r>
              <w:t xml:space="preserve">Qasim</w:t>
            </w:r>
          </w:p>
        </w:tc>
        <w:tc>
          <w:tcPr/>
          <w:p>
            <w:pPr>
              <w:pStyle w:val="Compact"/>
            </w:pPr>
            <w:r>
              <w:t xml:space="preserve">BCA</w:t>
            </w:r>
          </w:p>
        </w:tc>
        <w:tc>
          <w:tcPr/>
          <w:p>
            <w:pPr>
              <w:pStyle w:val="Compact"/>
            </w:pPr>
            <w:r>
              <w:t xml:space="preserve">SVYASA University Bangalore</w:t>
            </w:r>
          </w:p>
        </w:tc>
      </w:tr>
    </w:tbl>
    <w:bookmarkEnd w:id="36"/>
    <w:bookmarkStart w:id="37" w:name="parent-teacher-collaboration"/>
    <w:p>
      <w:pPr>
        <w:pStyle w:val="Heading3"/>
      </w:pPr>
      <w:r>
        <w:t xml:space="preserve">Parent-Teacher Collaboration</w:t>
      </w:r>
    </w:p>
    <w:p>
      <w:pPr>
        <w:pStyle w:val="Compact"/>
        <w:numPr>
          <w:ilvl w:val="0"/>
          <w:numId w:val="1005"/>
        </w:numPr>
      </w:pPr>
      <w:r>
        <w:rPr>
          <w:b/>
          <w:bCs/>
        </w:rPr>
        <w:t xml:space="preserve">Monthly Parent-Teacher Meetings</w:t>
      </w:r>
      <w:r>
        <w:t xml:space="preserve"> </w:t>
      </w:r>
      <w:r>
        <w:t xml:space="preserve">– Regular interaction for academic progress discussion</w:t>
      </w:r>
    </w:p>
    <w:p>
      <w:pPr>
        <w:pStyle w:val="Compact"/>
        <w:numPr>
          <w:ilvl w:val="0"/>
          <w:numId w:val="1005"/>
        </w:numPr>
      </w:pPr>
      <w:r>
        <w:rPr>
          <w:b/>
          <w:bCs/>
        </w:rPr>
        <w:t xml:space="preserve">PTM Registers</w:t>
      </w:r>
      <w:r>
        <w:t xml:space="preserve"> </w:t>
      </w:r>
      <w:r>
        <w:t xml:space="preserve">– Teachers maintain detailed records of parent suggestions</w:t>
      </w:r>
    </w:p>
    <w:p>
      <w:pPr>
        <w:pStyle w:val="Compact"/>
        <w:numPr>
          <w:ilvl w:val="0"/>
          <w:numId w:val="1005"/>
        </w:numPr>
      </w:pPr>
      <w:r>
        <w:rPr>
          <w:b/>
          <w:bCs/>
        </w:rPr>
        <w:t xml:space="preserve">Special Attention</w:t>
      </w:r>
      <w:r>
        <w:t xml:space="preserve"> </w:t>
      </w:r>
      <w:r>
        <w:t xml:space="preserve">– Focus on Classes X-XII for academic improvement</w:t>
      </w:r>
    </w:p>
    <w:p>
      <w:pPr>
        <w:pStyle w:val="Compact"/>
        <w:numPr>
          <w:ilvl w:val="0"/>
          <w:numId w:val="1005"/>
        </w:numPr>
      </w:pPr>
      <w:r>
        <w:rPr>
          <w:b/>
          <w:bCs/>
        </w:rPr>
        <w:t xml:space="preserve">Principal Meetings</w:t>
      </w:r>
      <w:r>
        <w:t xml:space="preserve"> </w:t>
      </w:r>
      <w:r>
        <w:t xml:space="preserve">– Regular interaction between principal and parents</w:t>
      </w:r>
    </w:p>
    <w:p>
      <w:r>
        <w:pict>
          <v:rect style="width:0;height:1.5pt" o:hralign="center" o:hrstd="t" o:hr="t"/>
        </w:pict>
      </w:r>
    </w:p>
    <w:bookmarkEnd w:id="37"/>
    <w:bookmarkEnd w:id="38"/>
    <w:bookmarkStart w:id="64" w:name="infrastructure-facilities"/>
    <w:p>
      <w:pPr>
        <w:pStyle w:val="Heading2"/>
      </w:pPr>
      <w:r>
        <w:t xml:space="preserve">🏗️ INFRASTRUCTURE &amp; FACILITIES</w:t>
      </w:r>
    </w:p>
    <w:bookmarkStart w:id="39" w:name="campus-overview"/>
    <w:p>
      <w:pPr>
        <w:pStyle w:val="Heading3"/>
      </w:pPr>
      <w:r>
        <w:t xml:space="preserve">Campus Overview</w:t>
      </w:r>
    </w:p>
    <w:p>
      <w:pPr>
        <w:pStyle w:val="FirstParagraph"/>
      </w:pPr>
      <w:r>
        <w:t xml:space="preserve">Army Public School, Alwar is blessed with a sprawling</w:t>
      </w:r>
      <w:r>
        <w:t xml:space="preserve"> </w:t>
      </w:r>
      <w:r>
        <w:rPr>
          <w:b/>
          <w:bCs/>
        </w:rPr>
        <w:t xml:space="preserve">14.5-acre campus</w:t>
      </w:r>
      <w:r>
        <w:t xml:space="preserve"> </w:t>
      </w:r>
      <w:r>
        <w:t xml:space="preserve">featuring:</w:t>
      </w:r>
      <w:r>
        <w:t xml:space="preserve"> </w:t>
      </w:r>
      <w:r>
        <w:t xml:space="preserve">- Beautiful lush green gardens</w:t>
      </w:r>
      <w:r>
        <w:t xml:space="preserve"> </w:t>
      </w:r>
      <w:r>
        <w:t xml:space="preserve">- Extensive sports fields</w:t>
      </w:r>
      <w:r>
        <w:t xml:space="preserve"> </w:t>
      </w:r>
      <w:r>
        <w:t xml:space="preserve">- Modern, well-ventilated buildings</w:t>
      </w:r>
      <w:r>
        <w:t xml:space="preserve"> </w:t>
      </w:r>
      <w:r>
        <w:t xml:space="preserve">- Pollution-free, serene atmosphere</w:t>
      </w:r>
      <w:r>
        <w:t xml:space="preserve"> </w:t>
      </w:r>
      <w:r>
        <w:t xml:space="preserve">- Comprehensive CCTV surveillance system</w:t>
      </w:r>
    </w:p>
    <w:bookmarkEnd w:id="39"/>
    <w:bookmarkStart w:id="40" w:name="classroom-facilities"/>
    <w:p>
      <w:pPr>
        <w:pStyle w:val="Heading3"/>
      </w:pPr>
      <w:r>
        <w:t xml:space="preserve">Classroom Facilities</w:t>
      </w:r>
    </w:p>
    <w:tbl>
      <w:tblPr>
        <w:tblStyle w:val="Table"/>
        <w:tblW w:type="pct" w:w="5000"/>
        <w:tblLayout w:type="fixed"/>
        <w:tblLook w:firstRow="1" w:lastRow="0" w:firstColumn="0" w:lastColumn="0" w:noHBand="0" w:noVBand="0" w:val="0020"/>
      </w:tblPr>
      <w:tblGrid>
        <w:gridCol w:w="3300"/>
        <w:gridCol w:w="2310"/>
        <w:gridCol w:w="2310"/>
      </w:tblGrid>
      <w:tr>
        <w:trPr>
          <w:tblHeader w:val="on"/>
        </w:trPr>
        <w:tc>
          <w:tcPr/>
          <w:p>
            <w:pPr>
              <w:pStyle w:val="Compact"/>
            </w:pPr>
            <w:r>
              <w:rPr>
                <w:b/>
                <w:bCs/>
              </w:rPr>
              <w:t xml:space="preserve">Infrastructure</w:t>
            </w:r>
          </w:p>
        </w:tc>
        <w:tc>
          <w:tcPr/>
          <w:p>
            <w:pPr>
              <w:pStyle w:val="Compact"/>
            </w:pPr>
            <w:r>
              <w:rPr>
                <w:b/>
                <w:bCs/>
              </w:rPr>
              <w:t xml:space="preserve">Quantity</w:t>
            </w:r>
          </w:p>
        </w:tc>
        <w:tc>
          <w:tcPr/>
          <w:p>
            <w:pPr>
              <w:pStyle w:val="Compact"/>
            </w:pPr>
            <w:r>
              <w:rPr>
                <w:b/>
                <w:bCs/>
              </w:rPr>
              <w:t xml:space="preserve">Features</w:t>
            </w:r>
          </w:p>
        </w:tc>
      </w:tr>
      <w:tr>
        <w:tc>
          <w:tcPr/>
          <w:p>
            <w:pPr>
              <w:pStyle w:val="Compact"/>
            </w:pPr>
            <w:r>
              <w:rPr>
                <w:b/>
                <w:bCs/>
              </w:rPr>
              <w:t xml:space="preserve">Classrooms</w:t>
            </w:r>
          </w:p>
        </w:tc>
        <w:tc>
          <w:tcPr/>
          <w:p>
            <w:pPr>
              <w:pStyle w:val="Compact"/>
            </w:pPr>
            <w:r>
              <w:t xml:space="preserve">38</w:t>
            </w:r>
          </w:p>
        </w:tc>
        <w:tc>
          <w:tcPr/>
          <w:p>
            <w:pPr>
              <w:pStyle w:val="Compact"/>
            </w:pPr>
            <w:r>
              <w:t xml:space="preserve">Well-ventilated, fully furnished with smart boards</w:t>
            </w:r>
          </w:p>
        </w:tc>
      </w:tr>
      <w:tr>
        <w:tc>
          <w:tcPr/>
          <w:p>
            <w:pPr>
              <w:pStyle w:val="Compact"/>
            </w:pPr>
            <w:r>
              <w:rPr>
                <w:b/>
                <w:bCs/>
              </w:rPr>
              <w:t xml:space="preserve">Smart Boards</w:t>
            </w:r>
          </w:p>
        </w:tc>
        <w:tc>
          <w:tcPr/>
          <w:p>
            <w:pPr>
              <w:pStyle w:val="Compact"/>
            </w:pPr>
            <w:r>
              <w:t xml:space="preserve">30</w:t>
            </w:r>
          </w:p>
        </w:tc>
        <w:tc>
          <w:tcPr/>
          <w:p>
            <w:pPr>
              <w:pStyle w:val="Compact"/>
            </w:pPr>
            <w:r>
              <w:t xml:space="preserve">Technology-enabled learning</w:t>
            </w:r>
          </w:p>
        </w:tc>
      </w:tr>
      <w:tr>
        <w:tc>
          <w:tcPr/>
          <w:p>
            <w:pPr>
              <w:pStyle w:val="Compact"/>
            </w:pPr>
            <w:r>
              <w:rPr>
                <w:b/>
                <w:bCs/>
              </w:rPr>
              <w:t xml:space="preserve">Interactive Panels</w:t>
            </w:r>
          </w:p>
        </w:tc>
        <w:tc>
          <w:tcPr/>
          <w:p>
            <w:pPr>
              <w:pStyle w:val="Compact"/>
            </w:pPr>
            <w:r>
              <w:t xml:space="preserve">8</w:t>
            </w:r>
          </w:p>
        </w:tc>
        <w:tc>
          <w:tcPr/>
          <w:p>
            <w:pPr>
              <w:pStyle w:val="Compact"/>
            </w:pPr>
            <w:r>
              <w:t xml:space="preserve">Advanced digital education</w:t>
            </w:r>
          </w:p>
        </w:tc>
      </w:tr>
      <w:tr>
        <w:tc>
          <w:tcPr/>
          <w:p>
            <w:pPr>
              <w:pStyle w:val="Compact"/>
            </w:pPr>
            <w:r>
              <w:rPr>
                <w:b/>
                <w:bCs/>
              </w:rPr>
              <w:t xml:space="preserve">Classrooms Occupied</w:t>
            </w:r>
          </w:p>
        </w:tc>
        <w:tc>
          <w:tcPr/>
          <w:p>
            <w:pPr>
              <w:pStyle w:val="Compact"/>
            </w:pPr>
            <w:r>
              <w:t xml:space="preserve">38</w:t>
            </w:r>
          </w:p>
        </w:tc>
        <w:tc>
          <w:tcPr/>
          <w:p>
            <w:pPr>
              <w:pStyle w:val="Compact"/>
            </w:pPr>
            <w:r>
              <w:t xml:space="preserve">All classrooms fully utilized</w:t>
            </w:r>
          </w:p>
        </w:tc>
      </w:tr>
    </w:tbl>
    <w:bookmarkEnd w:id="40"/>
    <w:bookmarkStart w:id="41" w:name="examination-infrastructure"/>
    <w:p>
      <w:pPr>
        <w:pStyle w:val="Heading3"/>
      </w:pPr>
      <w:r>
        <w:t xml:space="preserve">Examination Infrastructure</w:t>
      </w:r>
    </w:p>
    <w:p>
      <w:pPr>
        <w:pStyle w:val="FirstParagraph"/>
      </w:pPr>
      <w:r>
        <w:rPr>
          <w:b/>
          <w:bCs/>
        </w:rPr>
        <w:t xml:space="preserve">Examination Cell</w:t>
      </w:r>
      <w:r>
        <w:t xml:space="preserve"> </w:t>
      </w:r>
      <w:r>
        <w:t xml:space="preserve">- Ensures credibility, confidentiality, and transparency in examination process</w:t>
      </w:r>
      <w:r>
        <w:t xml:space="preserve"> </w:t>
      </w:r>
      <w:r>
        <w:t xml:space="preserve">- Sets and prints question papers for internal examinations (Entrance, UTs, Half-Yearly, Yearly)</w:t>
      </w:r>
      <w:r>
        <w:t xml:space="preserve"> </w:t>
      </w:r>
      <w:r>
        <w:t xml:space="preserve">- Equipped with computers and photocopier-cum-printers</w:t>
      </w:r>
      <w:r>
        <w:t xml:space="preserve"> </w:t>
      </w:r>
      <w:r>
        <w:t xml:space="preserve">- Multi-function devices for efficient exam management</w:t>
      </w:r>
      <w:r>
        <w:t xml:space="preserve"> </w:t>
      </w:r>
      <w:r>
        <w:t xml:space="preserve">- Fully digitalized examination system</w:t>
      </w:r>
    </w:p>
    <w:bookmarkEnd w:id="41"/>
    <w:bookmarkStart w:id="49" w:name="specialized-laboratories"/>
    <w:p>
      <w:pPr>
        <w:pStyle w:val="Heading3"/>
      </w:pPr>
      <w:r>
        <w:t xml:space="preserve">Specialized Laboratories</w:t>
      </w:r>
    </w:p>
    <w:bookmarkStart w:id="42" w:name="science-laboratories"/>
    <w:p>
      <w:pPr>
        <w:pStyle w:val="Heading4"/>
      </w:pPr>
      <w:r>
        <w:t xml:space="preserve">🔬</w:t>
      </w:r>
      <w:r>
        <w:t xml:space="preserve"> </w:t>
      </w:r>
      <w:r>
        <w:rPr>
          <w:b/>
          <w:bCs/>
        </w:rPr>
        <w:t xml:space="preserve">Science Laboratories</w:t>
      </w:r>
    </w:p>
    <w:p>
      <w:pPr>
        <w:pStyle w:val="FirstParagraph"/>
      </w:pPr>
      <w:r>
        <w:rPr>
          <w:b/>
          <w:bCs/>
        </w:rPr>
        <w:t xml:space="preserve">Physics Lab:</w:t>
      </w:r>
      <w:r>
        <w:t xml:space="preserve"> </w:t>
      </w:r>
      <w:r>
        <w:t xml:space="preserve">- Optical benches, meter bridges, potentiometers</w:t>
      </w:r>
      <w:r>
        <w:t xml:space="preserve"> </w:t>
      </w:r>
      <w:r>
        <w:t xml:space="preserve">- Ammeters, voltmeters, mirrors, lenses, prisms</w:t>
      </w:r>
      <w:r>
        <w:t xml:space="preserve"> </w:t>
      </w:r>
      <w:r>
        <w:t xml:space="preserve">- P-N junction diode apparatus, Zener diode equipment</w:t>
      </w:r>
      <w:r>
        <w:t xml:space="preserve"> </w:t>
      </w:r>
      <w:r>
        <w:t xml:space="preserve">- Physical balance and measurement instruments</w:t>
      </w:r>
    </w:p>
    <w:p>
      <w:pPr>
        <w:pStyle w:val="BodyText"/>
      </w:pPr>
      <w:r>
        <w:rPr>
          <w:b/>
          <w:bCs/>
        </w:rPr>
        <w:t xml:space="preserve">Chemistry Lab:</w:t>
      </w:r>
      <w:r>
        <w:t xml:space="preserve"> </w:t>
      </w:r>
      <w:r>
        <w:t xml:space="preserve">- Digital balancing machines</w:t>
      </w:r>
      <w:r>
        <w:t xml:space="preserve"> </w:t>
      </w:r>
      <w:r>
        <w:t xml:space="preserve">- Comprehensive glassware (burettes, pipettes, beakers, test tubes)</w:t>
      </w:r>
      <w:r>
        <w:t xml:space="preserve"> </w:t>
      </w:r>
      <w:r>
        <w:t xml:space="preserve">- Full range of chemicals for experiments</w:t>
      </w:r>
      <w:r>
        <w:t xml:space="preserve"> </w:t>
      </w:r>
      <w:r>
        <w:t xml:space="preserve">- Bunsen burners and safety equipment</w:t>
      </w:r>
    </w:p>
    <w:p>
      <w:pPr>
        <w:pStyle w:val="BodyText"/>
      </w:pPr>
      <w:r>
        <w:rPr>
          <w:b/>
          <w:bCs/>
        </w:rPr>
        <w:t xml:space="preserve">Biology Lab:</w:t>
      </w:r>
      <w:r>
        <w:t xml:space="preserve"> </w:t>
      </w:r>
      <w:r>
        <w:t xml:space="preserve">- Compound and simple microscopes</w:t>
      </w:r>
      <w:r>
        <w:t xml:space="preserve"> </w:t>
      </w:r>
      <w:r>
        <w:t xml:space="preserve">- Extensive specimen collection</w:t>
      </w:r>
      <w:r>
        <w:t xml:space="preserve"> </w:t>
      </w:r>
      <w:r>
        <w:t xml:space="preserve">- Section cutting materials</w:t>
      </w:r>
      <w:r>
        <w:t xml:space="preserve"> </w:t>
      </w:r>
      <w:r>
        <w:t xml:space="preserve">- Glassware for biological experiments</w:t>
      </w:r>
      <w:r>
        <w:t xml:space="preserve"> </w:t>
      </w:r>
      <w:r>
        <w:t xml:space="preserve">- Chemical stains and preserved samples</w:t>
      </w:r>
    </w:p>
    <w:bookmarkEnd w:id="42"/>
    <w:bookmarkStart w:id="43" w:name="mathematics-lab"/>
    <w:p>
      <w:pPr>
        <w:pStyle w:val="Heading4"/>
      </w:pPr>
      <w:r>
        <w:t xml:space="preserve">📐</w:t>
      </w:r>
      <w:r>
        <w:t xml:space="preserve"> </w:t>
      </w:r>
      <w:r>
        <w:rPr>
          <w:b/>
          <w:bCs/>
        </w:rPr>
        <w:t xml:space="preserve">Mathematics Lab</w:t>
      </w:r>
    </w:p>
    <w:p>
      <w:pPr>
        <w:pStyle w:val="FirstParagraph"/>
      </w:pPr>
      <w:r>
        <w:t xml:space="preserve">Fosters mathematical awareness through:</w:t>
      </w:r>
      <w:r>
        <w:t xml:space="preserve"> </w:t>
      </w:r>
      <w:r>
        <w:t xml:space="preserve">- Concrete materials and models</w:t>
      </w:r>
      <w:r>
        <w:t xml:space="preserve"> </w:t>
      </w:r>
      <w:r>
        <w:t xml:space="preserve">- Charts demonstrating theorems</w:t>
      </w:r>
      <w:r>
        <w:t xml:space="preserve"> </w:t>
      </w:r>
      <w:r>
        <w:t xml:space="preserve">- Geometric instruments and tools</w:t>
      </w:r>
      <w:r>
        <w:t xml:space="preserve"> </w:t>
      </w:r>
      <w:r>
        <w:t xml:space="preserve">- Student-created mathematical models</w:t>
      </w:r>
    </w:p>
    <w:bookmarkEnd w:id="43"/>
    <w:bookmarkStart w:id="44" w:name="social-science-lab"/>
    <w:p>
      <w:pPr>
        <w:pStyle w:val="Heading4"/>
      </w:pPr>
      <w:r>
        <w:t xml:space="preserve">🌍</w:t>
      </w:r>
      <w:r>
        <w:t xml:space="preserve"> </w:t>
      </w:r>
      <w:r>
        <w:rPr>
          <w:b/>
          <w:bCs/>
        </w:rPr>
        <w:t xml:space="preserve">Social Science Lab</w:t>
      </w:r>
    </w:p>
    <w:p>
      <w:pPr>
        <w:pStyle w:val="FirstParagraph"/>
      </w:pPr>
      <w:r>
        <w:t xml:space="preserve">Features:</w:t>
      </w:r>
      <w:r>
        <w:t xml:space="preserve"> </w:t>
      </w:r>
      <w:r>
        <w:t xml:space="preserve">- Solar system models</w:t>
      </w:r>
      <w:r>
        <w:t xml:space="preserve"> </w:t>
      </w:r>
      <w:r>
        <w:t xml:space="preserve">- Volcano models</w:t>
      </w:r>
      <w:r>
        <w:t xml:space="preserve"> </w:t>
      </w:r>
      <w:r>
        <w:t xml:space="preserve">- Disaster management charts</w:t>
      </w:r>
      <w:r>
        <w:t xml:space="preserve"> </w:t>
      </w:r>
      <w:r>
        <w:t xml:space="preserve">- Railway development displays</w:t>
      </w:r>
      <w:r>
        <w:t xml:space="preserve"> </w:t>
      </w:r>
      <w:r>
        <w:t xml:space="preserve">- Maps, globes, and educational posters</w:t>
      </w:r>
    </w:p>
    <w:bookmarkEnd w:id="44"/>
    <w:bookmarkStart w:id="45" w:name="innovation-robotics-lab"/>
    <w:p>
      <w:pPr>
        <w:pStyle w:val="Heading4"/>
      </w:pPr>
      <w:r>
        <w:t xml:space="preserve">🤖</w:t>
      </w:r>
      <w:r>
        <w:t xml:space="preserve"> </w:t>
      </w:r>
      <w:r>
        <w:rPr>
          <w:b/>
          <w:bCs/>
        </w:rPr>
        <w:t xml:space="preserve">Innovation &amp; Robotics Lab</w:t>
      </w:r>
    </w:p>
    <w:p>
      <w:pPr>
        <w:pStyle w:val="FirstParagraph"/>
      </w:pPr>
      <w:r>
        <w:t xml:space="preserve">State-of-the-art facility equipped with:</w:t>
      </w:r>
      <w:r>
        <w:t xml:space="preserve"> </w:t>
      </w:r>
      <w:r>
        <w:t xml:space="preserve">- Robotics kits for hands-on learning</w:t>
      </w:r>
      <w:r>
        <w:t xml:space="preserve"> </w:t>
      </w:r>
      <w:r>
        <w:t xml:space="preserve">- 3D printers for prototype development</w:t>
      </w:r>
      <w:r>
        <w:t xml:space="preserve"> </w:t>
      </w:r>
      <w:r>
        <w:t xml:space="preserve">- Microcontrollers for programming</w:t>
      </w:r>
      <w:r>
        <w:t xml:space="preserve"> </w:t>
      </w:r>
      <w:r>
        <w:t xml:space="preserve">- STEM education tools</w:t>
      </w:r>
      <w:r>
        <w:t xml:space="preserve"> </w:t>
      </w:r>
      <w:r>
        <w:t xml:space="preserve">- Design thinking workspace</w:t>
      </w:r>
    </w:p>
    <w:p>
      <w:pPr>
        <w:pStyle w:val="BodyText"/>
      </w:pPr>
      <w:r>
        <w:rPr>
          <w:b/>
          <w:bCs/>
        </w:rPr>
        <w:t xml:space="preserve">Student Projects (Sample):</w:t>
      </w:r>
      <w:r>
        <w:t xml:space="preserve"> </w:t>
      </w:r>
      <w:r>
        <w:t xml:space="preserve">1. Blind Stick &amp; Train Accident Prevention</w:t>
      </w:r>
      <w:r>
        <w:t xml:space="preserve"> </w:t>
      </w:r>
      <w:r>
        <w:t xml:space="preserve">2. Wi-Fi Controlled Car</w:t>
      </w:r>
      <w:r>
        <w:t xml:space="preserve"> </w:t>
      </w:r>
      <w:r>
        <w:t xml:space="preserve">3. Smart Irrigation System</w:t>
      </w:r>
      <w:r>
        <w:t xml:space="preserve"> </w:t>
      </w:r>
      <w:r>
        <w:t xml:space="preserve">4. Obstacle Avoiding Car</w:t>
      </w:r>
      <w:r>
        <w:t xml:space="preserve"> </w:t>
      </w:r>
      <w:r>
        <w:t xml:space="preserve">5. Wireless Home Automation</w:t>
      </w:r>
      <w:r>
        <w:t xml:space="preserve"> </w:t>
      </w:r>
      <w:r>
        <w:t xml:space="preserve">6. Fire Extinguisher System</w:t>
      </w:r>
      <w:r>
        <w:t xml:space="preserve"> </w:t>
      </w:r>
      <w:r>
        <w:t xml:space="preserve">7. Driver Nap Detector</w:t>
      </w:r>
      <w:r>
        <w:t xml:space="preserve"> </w:t>
      </w:r>
      <w:r>
        <w:t xml:space="preserve">8. Smart Parking System</w:t>
      </w:r>
      <w:r>
        <w:t xml:space="preserve"> </w:t>
      </w:r>
      <w:r>
        <w:t xml:space="preserve">9. Home Automation</w:t>
      </w:r>
      <w:r>
        <w:t xml:space="preserve"> </w:t>
      </w:r>
      <w:r>
        <w:t xml:space="preserve">10. Secret Message Sender</w:t>
      </w:r>
      <w:r>
        <w:t xml:space="preserve"> </w:t>
      </w:r>
      <w:r>
        <w:t xml:space="preserve">…and 12 more innovative projects</w:t>
      </w:r>
    </w:p>
    <w:bookmarkEnd w:id="45"/>
    <w:bookmarkStart w:id="46" w:name="astronomy-lab"/>
    <w:p>
      <w:pPr>
        <w:pStyle w:val="Heading4"/>
      </w:pPr>
      <w:r>
        <w:t xml:space="preserve">🔭</w:t>
      </w:r>
      <w:r>
        <w:t xml:space="preserve"> </w:t>
      </w:r>
      <w:r>
        <w:rPr>
          <w:b/>
          <w:bCs/>
        </w:rPr>
        <w:t xml:space="preserve">Astronomy Lab</w:t>
      </w:r>
    </w:p>
    <w:p>
      <w:pPr>
        <w:pStyle w:val="FirstParagraph"/>
      </w:pPr>
      <w:r>
        <w:rPr>
          <w:b/>
          <w:bCs/>
        </w:rPr>
        <w:t xml:space="preserve">Inaugurated:</w:t>
      </w:r>
      <w:r>
        <w:t xml:space="preserve"> </w:t>
      </w:r>
      <w:r>
        <w:t xml:space="preserve">08 November 2025 by Maj Gen SC Kandpal</w:t>
      </w:r>
    </w:p>
    <w:p>
      <w:pPr>
        <w:pStyle w:val="BodyText"/>
      </w:pPr>
      <w:r>
        <w:t xml:space="preserve">Features:</w:t>
      </w:r>
      <w:r>
        <w:t xml:space="preserve"> </w:t>
      </w:r>
      <w:r>
        <w:t xml:space="preserve">- Telescopes for celestial observations</w:t>
      </w:r>
      <w:r>
        <w:t xml:space="preserve"> </w:t>
      </w:r>
      <w:r>
        <w:t xml:space="preserve">- Spectral analysis equipment</w:t>
      </w:r>
      <w:r>
        <w:t xml:space="preserve"> </w:t>
      </w:r>
      <w:r>
        <w:t xml:space="preserve">- Data interpretation tools</w:t>
      </w:r>
      <w:r>
        <w:t xml:space="preserve"> </w:t>
      </w:r>
      <w:r>
        <w:t xml:space="preserve">- Study of planetary movements</w:t>
      </w:r>
      <w:r>
        <w:t xml:space="preserve"> </w:t>
      </w:r>
      <w:r>
        <w:t xml:space="preserve">- Hands-on astronomical experiments</w:t>
      </w:r>
    </w:p>
    <w:p>
      <w:pPr>
        <w:pStyle w:val="BodyText"/>
      </w:pPr>
      <w:r>
        <w:rPr>
          <w:b/>
          <w:bCs/>
        </w:rPr>
        <w:t xml:space="preserve">Observe the Moon Night 2025:</w:t>
      </w:r>
      <w:r>
        <w:t xml:space="preserve"> </w:t>
      </w:r>
      <w:r>
        <w:t xml:space="preserve">- Conducted in collaboration with NASA</w:t>
      </w:r>
      <w:r>
        <w:t xml:space="preserve"> </w:t>
      </w:r>
      <w:r>
        <w:t xml:space="preserve">- 126 students and teachers participated</w:t>
      </w:r>
      <w:r>
        <w:t xml:space="preserve"> </w:t>
      </w:r>
      <w:r>
        <w:t xml:space="preserve">- Enhanced understanding of astronomical observations</w:t>
      </w:r>
    </w:p>
    <w:bookmarkEnd w:id="46"/>
    <w:bookmarkStart w:id="47" w:name="computer-labs"/>
    <w:p>
      <w:pPr>
        <w:pStyle w:val="Heading4"/>
      </w:pPr>
      <w:r>
        <w:t xml:space="preserve">💻</w:t>
      </w:r>
      <w:r>
        <w:t xml:space="preserve"> </w:t>
      </w:r>
      <w:r>
        <w:rPr>
          <w:b/>
          <w:bCs/>
        </w:rPr>
        <w:t xml:space="preserve">Computer Labs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Lab</w:t>
            </w:r>
          </w:p>
        </w:tc>
        <w:tc>
          <w:tcPr/>
          <w:p>
            <w:pPr>
              <w:pStyle w:val="Compact"/>
            </w:pPr>
            <w:r>
              <w:rPr>
                <w:b/>
                <w:bCs/>
              </w:rPr>
              <w:t xml:space="preserve">Capacity</w:t>
            </w:r>
          </w:p>
        </w:tc>
        <w:tc>
          <w:tcPr/>
          <w:p>
            <w:pPr>
              <w:pStyle w:val="Compact"/>
            </w:pPr>
            <w:r>
              <w:rPr>
                <w:b/>
                <w:bCs/>
              </w:rPr>
              <w:t xml:space="preserve">Features</w:t>
            </w:r>
          </w:p>
        </w:tc>
      </w:tr>
      <w:tr>
        <w:tc>
          <w:tcPr/>
          <w:p>
            <w:pPr>
              <w:pStyle w:val="Compact"/>
            </w:pPr>
            <w:r>
              <w:t xml:space="preserve">Computer Lab 1</w:t>
            </w:r>
          </w:p>
        </w:tc>
        <w:tc>
          <w:tcPr/>
          <w:p>
            <w:pPr>
              <w:pStyle w:val="Compact"/>
            </w:pPr>
            <w:r>
              <w:t xml:space="preserve">40 Desktops</w:t>
            </w:r>
          </w:p>
        </w:tc>
        <w:tc>
          <w:tcPr/>
          <w:p>
            <w:pPr>
              <w:pStyle w:val="Compact"/>
            </w:pPr>
            <w:r>
              <w:t xml:space="preserve">Windows 11/10, Air-conditioned</w:t>
            </w:r>
          </w:p>
        </w:tc>
      </w:tr>
      <w:tr>
        <w:tc>
          <w:tcPr/>
          <w:p>
            <w:pPr>
              <w:pStyle w:val="Compact"/>
            </w:pPr>
            <w:r>
              <w:t xml:space="preserve">Computer Lab 2</w:t>
            </w:r>
          </w:p>
        </w:tc>
        <w:tc>
          <w:tcPr/>
          <w:p>
            <w:pPr>
              <w:pStyle w:val="Compact"/>
            </w:pPr>
            <w:r>
              <w:t xml:space="preserve">40 Desktops</w:t>
            </w:r>
          </w:p>
        </w:tc>
        <w:tc>
          <w:tcPr/>
          <w:p>
            <w:pPr>
              <w:pStyle w:val="Compact"/>
            </w:pPr>
            <w:r>
              <w:t xml:space="preserve">Windows 11/10, Air-conditioned</w:t>
            </w:r>
          </w:p>
        </w:tc>
      </w:tr>
      <w:tr>
        <w:tc>
          <w:tcPr/>
          <w:p>
            <w:pPr>
              <w:pStyle w:val="Compact"/>
            </w:pPr>
            <w:r>
              <w:t xml:space="preserve">Laptops</w:t>
            </w:r>
          </w:p>
        </w:tc>
        <w:tc>
          <w:tcPr/>
          <w:p>
            <w:pPr>
              <w:pStyle w:val="Compact"/>
            </w:pPr>
            <w:r>
              <w:t xml:space="preserve">4</w:t>
            </w:r>
          </w:p>
        </w:tc>
        <w:tc>
          <w:tcPr/>
          <w:p>
            <w:pPr>
              <w:pStyle w:val="Compact"/>
            </w:pPr>
            <w:r>
              <w:t xml:space="preserve">For specialized training</w:t>
            </w:r>
          </w:p>
        </w:tc>
      </w:tr>
      <w:tr>
        <w:tc>
          <w:tcPr/>
          <w:p>
            <w:pPr>
              <w:pStyle w:val="Compact"/>
            </w:pPr>
            <w:r>
              <w:t xml:space="preserve">Internet</w:t>
            </w:r>
          </w:p>
        </w:tc>
        <w:tc>
          <w:tcPr/>
          <w:p>
            <w:pPr>
              <w:pStyle w:val="Compact"/>
            </w:pPr>
            <w:r>
              <w:t xml:space="preserve">FTTH + Air Fiber</w:t>
            </w:r>
          </w:p>
        </w:tc>
        <w:tc>
          <w:tcPr/>
          <w:p>
            <w:pPr>
              <w:pStyle w:val="Compact"/>
            </w:pPr>
            <w:r>
              <w:t xml:space="preserve">High-speed connectivity</w:t>
            </w:r>
          </w:p>
        </w:tc>
      </w:tr>
    </w:tbl>
    <w:p>
      <w:pPr>
        <w:pStyle w:val="BodyText"/>
      </w:pPr>
      <w:r>
        <w:rPr>
          <w:b/>
          <w:bCs/>
        </w:rPr>
        <w:t xml:space="preserve">Additional IT Infrastructure:</w:t>
      </w:r>
      <w:r>
        <w:t xml:space="preserve"> </w:t>
      </w:r>
      <w:r>
        <w:t xml:space="preserve">- 5 online UPS of 10 KVA for power backup</w:t>
      </w:r>
      <w:r>
        <w:t xml:space="preserve"> </w:t>
      </w:r>
      <w:r>
        <w:t xml:space="preserve">- 75 CCTV cameras for comprehensive surveillance</w:t>
      </w:r>
      <w:r>
        <w:t xml:space="preserve"> </w:t>
      </w:r>
      <w:r>
        <w:t xml:space="preserve">- Fully digitalized examination system</w:t>
      </w:r>
      <w:r>
        <w:t xml:space="preserve"> </w:t>
      </w:r>
      <w:r>
        <w:t xml:space="preserve">- Server room with LAN connectivity covering all classrooms, computer labs, and admin block</w:t>
      </w:r>
      <w:r>
        <w:t xml:space="preserve"> </w:t>
      </w:r>
      <w:r>
        <w:t xml:space="preserve">- High-speed internet connectivity (FTTH + Air Fiber)</w:t>
      </w:r>
      <w:r>
        <w:t xml:space="preserve"> </w:t>
      </w:r>
      <w:r>
        <w:t xml:space="preserve">- OFC (Optical Fiber Cable) lease line for stable connectivity</w:t>
      </w:r>
      <w:r>
        <w:t xml:space="preserve"> </w:t>
      </w:r>
      <w:r>
        <w:t xml:space="preserve">- Wi-Fi Campus with Firewall protection</w:t>
      </w:r>
      <w:r>
        <w:t xml:space="preserve"> </w:t>
      </w:r>
      <w:r>
        <w:t xml:space="preserve">- 6 servers strategically placed for optimal network performance</w:t>
      </w:r>
      <w:r>
        <w:t xml:space="preserve"> </w:t>
      </w:r>
      <w:r>
        <w:t xml:space="preserve">- Network Attached Storage (NAS) for data management</w:t>
      </w:r>
      <w:r>
        <w:t xml:space="preserve"> </w:t>
      </w:r>
      <w:r>
        <w:t xml:space="preserve">- Wall-mounted fans and duct cooling system for climate control</w:t>
      </w:r>
    </w:p>
    <w:bookmarkEnd w:id="47"/>
    <w:bookmarkStart w:id="48" w:name="english-language-lab"/>
    <w:p>
      <w:pPr>
        <w:pStyle w:val="Heading4"/>
      </w:pPr>
      <w:r>
        <w:t xml:space="preserve">🗣️</w:t>
      </w:r>
      <w:r>
        <w:t xml:space="preserve"> </w:t>
      </w:r>
      <w:r>
        <w:rPr>
          <w:b/>
          <w:bCs/>
        </w:rPr>
        <w:t xml:space="preserve">English Language Lab</w:t>
      </w:r>
    </w:p>
    <w:p>
      <w:pPr>
        <w:pStyle w:val="FirstParagraph"/>
      </w:pPr>
      <w:r>
        <w:t xml:space="preserve">Dedicated facility for enhancing:</w:t>
      </w:r>
      <w:r>
        <w:t xml:space="preserve"> </w:t>
      </w:r>
      <w:r>
        <w:t xml:space="preserve">- Reading comprehension</w:t>
      </w:r>
      <w:r>
        <w:t xml:space="preserve"> </w:t>
      </w:r>
      <w:r>
        <w:t xml:space="preserve">- Writing skills</w:t>
      </w:r>
      <w:r>
        <w:t xml:space="preserve"> </w:t>
      </w:r>
      <w:r>
        <w:t xml:space="preserve">- Listening abilities</w:t>
      </w:r>
      <w:r>
        <w:t xml:space="preserve"> </w:t>
      </w:r>
      <w:r>
        <w:t xml:space="preserve">- Speaking confidence</w:t>
      </w:r>
      <w:r>
        <w:t xml:space="preserve"> </w:t>
      </w:r>
      <w:r>
        <w:t xml:space="preserve">- Pronunciation and fluency</w:t>
      </w:r>
    </w:p>
    <w:bookmarkEnd w:id="48"/>
    <w:bookmarkEnd w:id="49"/>
    <w:bookmarkStart w:id="50" w:name="library-facilities"/>
    <w:p>
      <w:pPr>
        <w:pStyle w:val="Heading3"/>
      </w:pPr>
      <w:r>
        <w:t xml:space="preserve">Library Facilities</w:t>
      </w:r>
    </w:p>
    <w:p>
      <w:pPr>
        <w:pStyle w:val="FirstParagraph"/>
      </w:pPr>
      <w:r>
        <w:rPr>
          <w:b/>
          <w:bCs/>
        </w:rPr>
        <w:t xml:space="preserve">📚 Central Library</w:t>
      </w:r>
      <w:r>
        <w:t xml:space="preserve"> </w:t>
      </w:r>
      <w:r>
        <w:t xml:space="preserve">-</w:t>
      </w:r>
      <w:r>
        <w:t xml:space="preserve"> </w:t>
      </w:r>
      <w:r>
        <w:rPr>
          <w:b/>
          <w:bCs/>
        </w:rPr>
        <w:t xml:space="preserve">Total Books:</w:t>
      </w:r>
      <w:r>
        <w:t xml:space="preserve"> </w:t>
      </w:r>
      <w:r>
        <w:t xml:space="preserve">6,813</w:t>
      </w:r>
      <w:r>
        <w:t xml:space="preserve"> </w:t>
      </w:r>
      <w:r>
        <w:t xml:space="preserve">- English: 5,693 books</w:t>
      </w:r>
      <w:r>
        <w:t xml:space="preserve"> </w:t>
      </w:r>
      <w:r>
        <w:t xml:space="preserve">- Hindi: 1,053 books</w:t>
      </w:r>
      <w:r>
        <w:t xml:space="preserve"> </w:t>
      </w:r>
      <w:r>
        <w:t xml:space="preserve">- Other Languages: 67 books</w:t>
      </w:r>
      <w:r>
        <w:t xml:space="preserve"> </w:t>
      </w:r>
      <w:r>
        <w:t xml:space="preserve">-</w:t>
      </w:r>
      <w:r>
        <w:t xml:space="preserve"> </w:t>
      </w:r>
      <w:r>
        <w:rPr>
          <w:b/>
          <w:bCs/>
        </w:rPr>
        <w:t xml:space="preserve">Magazines:</w:t>
      </w:r>
      <w:r>
        <w:t xml:space="preserve"> </w:t>
      </w:r>
      <w:r>
        <w:t xml:space="preserve">26 subscriptions</w:t>
      </w:r>
      <w:r>
        <w:t xml:space="preserve"> </w:t>
      </w:r>
      <w:r>
        <w:t xml:space="preserve">-</w:t>
      </w:r>
      <w:r>
        <w:t xml:space="preserve"> </w:t>
      </w:r>
      <w:r>
        <w:rPr>
          <w:b/>
          <w:bCs/>
        </w:rPr>
        <w:t xml:space="preserve">Journals:</w:t>
      </w:r>
      <w:r>
        <w:t xml:space="preserve"> </w:t>
      </w:r>
      <w:r>
        <w:t xml:space="preserve">20 periodicals</w:t>
      </w:r>
      <w:r>
        <w:t xml:space="preserve"> </w:t>
      </w:r>
      <w:r>
        <w:t xml:space="preserve">-</w:t>
      </w:r>
      <w:r>
        <w:t xml:space="preserve"> </w:t>
      </w:r>
      <w:r>
        <w:rPr>
          <w:b/>
          <w:bCs/>
        </w:rPr>
        <w:t xml:space="preserve">E-Library Access:</w:t>
      </w:r>
      <w:r>
        <w:t xml:space="preserve"> </w:t>
      </w:r>
      <w:r>
        <w:t xml:space="preserve">Available on Digicamp platform</w:t>
      </w:r>
      <w:r>
        <w:t xml:space="preserve"> </w:t>
      </w:r>
      <w:r>
        <w:t xml:space="preserve">-</w:t>
      </w:r>
      <w:r>
        <w:t xml:space="preserve"> </w:t>
      </w:r>
      <w:r>
        <w:rPr>
          <w:b/>
          <w:bCs/>
        </w:rPr>
        <w:t xml:space="preserve">Features:</w:t>
      </w:r>
      <w:r>
        <w:t xml:space="preserve"> </w:t>
      </w:r>
      <w:r>
        <w:t xml:space="preserve">Fully automated with barcode system, audio-visual facility, internet access</w:t>
      </w:r>
    </w:p>
    <w:p>
      <w:pPr>
        <w:pStyle w:val="BodyText"/>
      </w:pPr>
      <w:r>
        <w:rPr>
          <w:b/>
          <w:bCs/>
        </w:rPr>
        <w:t xml:space="preserve">Daily Newspapers:</w:t>
      </w:r>
      <w:r>
        <w:t xml:space="preserve"> </w:t>
      </w:r>
      <w:r>
        <w:t xml:space="preserve">-</w:t>
      </w:r>
      <w:r>
        <w:t xml:space="preserve"> </w:t>
      </w:r>
      <w:r>
        <w:rPr>
          <w:b/>
          <w:bCs/>
        </w:rPr>
        <w:t xml:space="preserve">English:</w:t>
      </w:r>
      <w:r>
        <w:t xml:space="preserve"> </w:t>
      </w:r>
      <w:r>
        <w:t xml:space="preserve">The Times of India, Hindustan Times</w:t>
      </w:r>
      <w:r>
        <w:t xml:space="preserve"> </w:t>
      </w:r>
      <w:r>
        <w:t xml:space="preserve">-</w:t>
      </w:r>
      <w:r>
        <w:t xml:space="preserve"> </w:t>
      </w:r>
      <w:r>
        <w:rPr>
          <w:b/>
          <w:bCs/>
        </w:rPr>
        <w:t xml:space="preserve">Hindi:</w:t>
      </w:r>
      <w:r>
        <w:t xml:space="preserve"> </w:t>
      </w:r>
      <w:r>
        <w:t xml:space="preserve">Dainik Bhaskar, Rajasthan Patrika</w:t>
      </w:r>
    </w:p>
    <w:p>
      <w:pPr>
        <w:pStyle w:val="BodyText"/>
      </w:pPr>
      <w:r>
        <w:rPr>
          <w:b/>
          <w:bCs/>
        </w:rPr>
        <w:t xml:space="preserve">Magazine Subscriptions Include:</w:t>
      </w:r>
      <w:r>
        <w:t xml:space="preserve"> </w:t>
      </w:r>
      <w:r>
        <w:t xml:space="preserve">- Educational: Biology Today, Chemistry Today, Mathematics Today, Physics For You</w:t>
      </w:r>
      <w:r>
        <w:t xml:space="preserve"> </w:t>
      </w:r>
      <w:r>
        <w:t xml:space="preserve">- General Knowledge: GK Today, Competition Success Review</w:t>
      </w:r>
      <w:r>
        <w:t xml:space="preserve"> </w:t>
      </w:r>
      <w:r>
        <w:t xml:space="preserve">- Technology: Digit, Electronics For You, Invention Intelligence</w:t>
      </w:r>
      <w:r>
        <w:t xml:space="preserve"> </w:t>
      </w:r>
      <w:r>
        <w:t xml:space="preserve">- Children’s: Champak (Hindi &amp; English), Tinkle, Magic Pot, Akkad-Bakkad</w:t>
      </w:r>
      <w:r>
        <w:t xml:space="preserve"> </w:t>
      </w:r>
      <w:r>
        <w:t xml:space="preserve">- Culture: National Geographic Kids, Science Reporter</w:t>
      </w:r>
      <w:r>
        <w:t xml:space="preserve"> </w:t>
      </w:r>
      <w:r>
        <w:t xml:space="preserve">- Professional: Education World, Mentor</w:t>
      </w:r>
    </w:p>
    <w:bookmarkEnd w:id="50"/>
    <w:bookmarkStart w:id="51" w:name="special-purpose-rooms"/>
    <w:p>
      <w:pPr>
        <w:pStyle w:val="Heading3"/>
      </w:pPr>
      <w:r>
        <w:t xml:space="preserve">Special Purpose Rooms</w:t>
      </w:r>
    </w:p>
    <w:tbl>
      <w:tblPr>
        <w:tblStyle w:val="Table"/>
        <w:tblW w:type="pct" w:w="5000"/>
        <w:tblLayout w:type="fixed"/>
        <w:tblLook w:firstRow="1" w:lastRow="0" w:firstColumn="0" w:lastColumn="0" w:noHBand="0" w:noVBand="0" w:val="0020"/>
      </w:tblPr>
      <w:tblGrid>
        <w:gridCol w:w="2704"/>
        <w:gridCol w:w="2704"/>
        <w:gridCol w:w="2511"/>
      </w:tblGrid>
      <w:tr>
        <w:trPr>
          <w:tblHeader w:val="on"/>
        </w:trPr>
        <w:tc>
          <w:tcPr/>
          <w:p>
            <w:pPr>
              <w:pStyle w:val="Compact"/>
            </w:pPr>
            <w:r>
              <w:rPr>
                <w:b/>
                <w:bCs/>
              </w:rPr>
              <w:t xml:space="preserve">Facility</w:t>
            </w:r>
          </w:p>
        </w:tc>
        <w:tc>
          <w:tcPr/>
          <w:p>
            <w:pPr>
              <w:pStyle w:val="Compact"/>
            </w:pPr>
            <w:r>
              <w:rPr>
                <w:b/>
                <w:bCs/>
              </w:rPr>
              <w:t xml:space="preserve">Quantity</w:t>
            </w:r>
          </w:p>
        </w:tc>
        <w:tc>
          <w:tcPr/>
          <w:p>
            <w:pPr>
              <w:pStyle w:val="Compact"/>
            </w:pPr>
            <w:r>
              <w:rPr>
                <w:b/>
                <w:bCs/>
              </w:rPr>
              <w:t xml:space="preserve">Purpose</w:t>
            </w:r>
          </w:p>
        </w:tc>
      </w:tr>
      <w:tr>
        <w:tc>
          <w:tcPr/>
          <w:p>
            <w:pPr>
              <w:pStyle w:val="Compact"/>
            </w:pPr>
            <w:r>
              <w:rPr>
                <w:b/>
                <w:bCs/>
              </w:rPr>
              <w:t xml:space="preserve">Music Room</w:t>
            </w:r>
          </w:p>
        </w:tc>
        <w:tc>
          <w:tcPr/>
          <w:p>
            <w:pPr>
              <w:pStyle w:val="Compact"/>
            </w:pPr>
            <w:r>
              <w:t xml:space="preserve">1</w:t>
            </w:r>
          </w:p>
        </w:tc>
        <w:tc>
          <w:tcPr/>
          <w:p>
            <w:pPr>
              <w:pStyle w:val="Compact"/>
            </w:pPr>
            <w:r>
              <w:t xml:space="preserve">Equipped with congo, casio, tabla, harmonium, dholak, drums, guitar</w:t>
            </w:r>
          </w:p>
        </w:tc>
      </w:tr>
      <w:tr>
        <w:tc>
          <w:tcPr/>
          <w:p>
            <w:pPr>
              <w:pStyle w:val="Compact"/>
            </w:pPr>
            <w:r>
              <w:rPr>
                <w:b/>
                <w:bCs/>
              </w:rPr>
              <w:t xml:space="preserve">Dance Room</w:t>
            </w:r>
          </w:p>
        </w:tc>
        <w:tc>
          <w:tcPr/>
          <w:p>
            <w:pPr>
              <w:pStyle w:val="Compact"/>
            </w:pPr>
            <w:r>
              <w:t xml:space="preserve">1</w:t>
            </w:r>
          </w:p>
        </w:tc>
        <w:tc>
          <w:tcPr/>
          <w:p>
            <w:pPr>
              <w:pStyle w:val="Compact"/>
            </w:pPr>
            <w:r>
              <w:t xml:space="preserve">For cultural activities and physical expression</w:t>
            </w:r>
          </w:p>
        </w:tc>
      </w:tr>
      <w:tr>
        <w:tc>
          <w:tcPr/>
          <w:p>
            <w:pPr>
              <w:pStyle w:val="Compact"/>
            </w:pPr>
            <w:r>
              <w:rPr>
                <w:b/>
                <w:bCs/>
              </w:rPr>
              <w:t xml:space="preserve">Art &amp; Craft Room</w:t>
            </w:r>
          </w:p>
        </w:tc>
        <w:tc>
          <w:tcPr/>
          <w:p>
            <w:pPr>
              <w:pStyle w:val="Compact"/>
            </w:pPr>
            <w:r>
              <w:t xml:space="preserve">2</w:t>
            </w:r>
          </w:p>
        </w:tc>
        <w:tc>
          <w:tcPr/>
          <w:p>
            <w:pPr>
              <w:pStyle w:val="Compact"/>
            </w:pPr>
            <w:r>
              <w:t xml:space="preserve">Best out of waste, pottery, painting, embroidery, tie-dye</w:t>
            </w:r>
          </w:p>
        </w:tc>
      </w:tr>
      <w:tr>
        <w:tc>
          <w:tcPr/>
          <w:p>
            <w:pPr>
              <w:pStyle w:val="Compact"/>
            </w:pPr>
            <w:r>
              <w:rPr>
                <w:b/>
                <w:bCs/>
              </w:rPr>
              <w:t xml:space="preserve">Multipurpose Hall</w:t>
            </w:r>
          </w:p>
        </w:tc>
        <w:tc>
          <w:tcPr/>
          <w:p>
            <w:pPr>
              <w:pStyle w:val="Compact"/>
            </w:pPr>
            <w:r>
              <w:t xml:space="preserve">1</w:t>
            </w:r>
          </w:p>
        </w:tc>
        <w:tc>
          <w:tcPr/>
          <w:p>
            <w:pPr>
              <w:pStyle w:val="Compact"/>
            </w:pPr>
            <w:r>
              <w:t xml:space="preserve">Table tennis and other indoor activities</w:t>
            </w:r>
          </w:p>
        </w:tc>
      </w:tr>
      <w:tr>
        <w:tc>
          <w:tcPr/>
          <w:p>
            <w:pPr>
              <w:pStyle w:val="Compact"/>
            </w:pPr>
            <w:r>
              <w:rPr>
                <w:b/>
                <w:bCs/>
              </w:rPr>
              <w:t xml:space="preserve">Conference Room</w:t>
            </w:r>
          </w:p>
        </w:tc>
        <w:tc>
          <w:tcPr/>
          <w:p>
            <w:pPr>
              <w:pStyle w:val="Compact"/>
            </w:pPr>
            <w:r>
              <w:t xml:space="preserve">1</w:t>
            </w:r>
          </w:p>
        </w:tc>
        <w:tc>
          <w:tcPr/>
          <w:p>
            <w:pPr>
              <w:pStyle w:val="Compact"/>
            </w:pPr>
            <w:r>
              <w:t xml:space="preserve">Meetings and seminars</w:t>
            </w:r>
          </w:p>
        </w:tc>
      </w:tr>
      <w:tr>
        <w:tc>
          <w:tcPr/>
          <w:p>
            <w:pPr>
              <w:pStyle w:val="Compact"/>
            </w:pPr>
            <w:r>
              <w:rPr>
                <w:b/>
                <w:bCs/>
              </w:rPr>
              <w:t xml:space="preserve">Staff Rooms</w:t>
            </w:r>
          </w:p>
        </w:tc>
        <w:tc>
          <w:tcPr/>
          <w:p>
            <w:pPr>
              <w:pStyle w:val="Compact"/>
            </w:pPr>
            <w:r>
              <w:t xml:space="preserve">4</w:t>
            </w:r>
          </w:p>
        </w:tc>
        <w:tc>
          <w:tcPr/>
          <w:p>
            <w:pPr>
              <w:pStyle w:val="Compact"/>
            </w:pPr>
            <w:r>
              <w:t xml:space="preserve">Equipped with lockers, refrigerators, food warmers, water dispensers</w:t>
            </w:r>
          </w:p>
        </w:tc>
      </w:tr>
      <w:tr>
        <w:tc>
          <w:tcPr/>
          <w:p>
            <w:pPr>
              <w:pStyle w:val="Compact"/>
            </w:pPr>
            <w:r>
              <w:rPr>
                <w:b/>
                <w:bCs/>
              </w:rPr>
              <w:t xml:space="preserve">Counseling Room</w:t>
            </w:r>
          </w:p>
        </w:tc>
        <w:tc>
          <w:tcPr/>
          <w:p>
            <w:pPr>
              <w:pStyle w:val="Compact"/>
            </w:pPr>
            <w:r>
              <w:t xml:space="preserve">1</w:t>
            </w:r>
          </w:p>
        </w:tc>
        <w:tc>
          <w:tcPr/>
          <w:p>
            <w:pPr>
              <w:pStyle w:val="Compact"/>
            </w:pPr>
            <w:r>
              <w:t xml:space="preserve">Dedicated space for student counseling</w:t>
            </w:r>
          </w:p>
        </w:tc>
      </w:tr>
      <w:tr>
        <w:tc>
          <w:tcPr/>
          <w:p>
            <w:pPr>
              <w:pStyle w:val="Compact"/>
            </w:pPr>
            <w:r>
              <w:rPr>
                <w:b/>
                <w:bCs/>
              </w:rPr>
              <w:t xml:space="preserve">Infirmary</w:t>
            </w:r>
          </w:p>
        </w:tc>
        <w:tc>
          <w:tcPr/>
          <w:p>
            <w:pPr>
              <w:pStyle w:val="Compact"/>
            </w:pPr>
            <w:r>
              <w:t xml:space="preserve">1</w:t>
            </w:r>
          </w:p>
        </w:tc>
        <w:tc>
          <w:tcPr/>
          <w:p>
            <w:pPr>
              <w:pStyle w:val="Compact"/>
            </w:pPr>
            <w:r>
              <w:t xml:space="preserve">With full-time nursing assistant</w:t>
            </w:r>
          </w:p>
        </w:tc>
      </w:tr>
      <w:tr>
        <w:tc>
          <w:tcPr/>
          <w:p>
            <w:pPr>
              <w:pStyle w:val="Compact"/>
            </w:pPr>
            <w:r>
              <w:rPr>
                <w:b/>
                <w:bCs/>
              </w:rPr>
              <w:t xml:space="preserve">Resource Room</w:t>
            </w:r>
          </w:p>
        </w:tc>
        <w:tc>
          <w:tcPr/>
          <w:p>
            <w:pPr>
              <w:pStyle w:val="Compact"/>
            </w:pPr>
            <w:r>
              <w:t xml:space="preserve">1</w:t>
            </w:r>
          </w:p>
        </w:tc>
        <w:tc>
          <w:tcPr/>
          <w:p>
            <w:pPr>
              <w:pStyle w:val="Compact"/>
            </w:pPr>
            <w:r>
              <w:t xml:space="preserve">Special education support</w:t>
            </w:r>
          </w:p>
        </w:tc>
      </w:tr>
    </w:tbl>
    <w:bookmarkEnd w:id="51"/>
    <w:bookmarkStart w:id="58" w:name="outdoor-facilities"/>
    <w:p>
      <w:pPr>
        <w:pStyle w:val="Heading3"/>
      </w:pPr>
      <w:r>
        <w:t xml:space="preserve">Outdoor Facilities</w:t>
      </w:r>
    </w:p>
    <w:bookmarkStart w:id="52" w:name="sports-grounds-courts"/>
    <w:p>
      <w:pPr>
        <w:pStyle w:val="Heading4"/>
      </w:pPr>
      <w:r>
        <w:t xml:space="preserve">🏃</w:t>
      </w:r>
      <w:r>
        <w:t xml:space="preserve"> </w:t>
      </w:r>
      <w:r>
        <w:rPr>
          <w:b/>
          <w:bCs/>
        </w:rPr>
        <w:t xml:space="preserve">Sports Grounds &amp; Courts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Sport</w:t>
            </w:r>
          </w:p>
        </w:tc>
        <w:tc>
          <w:tcPr/>
          <w:p>
            <w:pPr>
              <w:pStyle w:val="Compact"/>
            </w:pPr>
            <w:r>
              <w:rPr>
                <w:b/>
                <w:bCs/>
              </w:rPr>
              <w:t xml:space="preserve">Facilities</w:t>
            </w:r>
          </w:p>
        </w:tc>
      </w:tr>
      <w:tr>
        <w:tc>
          <w:tcPr/>
          <w:p>
            <w:pPr>
              <w:pStyle w:val="Compact"/>
            </w:pPr>
            <w:r>
              <w:t xml:space="preserve">Basketball</w:t>
            </w:r>
          </w:p>
        </w:tc>
        <w:tc>
          <w:tcPr/>
          <w:p>
            <w:pPr>
              <w:pStyle w:val="Compact"/>
            </w:pPr>
            <w:r>
              <w:t xml:space="preserve">2 grounds</w:t>
            </w:r>
          </w:p>
        </w:tc>
      </w:tr>
      <w:tr>
        <w:tc>
          <w:tcPr/>
          <w:p>
            <w:pPr>
              <w:pStyle w:val="Compact"/>
            </w:pPr>
            <w:r>
              <w:t xml:space="preserve">Volleyball</w:t>
            </w:r>
          </w:p>
        </w:tc>
        <w:tc>
          <w:tcPr/>
          <w:p>
            <w:pPr>
              <w:pStyle w:val="Compact"/>
            </w:pPr>
            <w:r>
              <w:t xml:space="preserve">2 grounds</w:t>
            </w:r>
          </w:p>
        </w:tc>
      </w:tr>
      <w:tr>
        <w:tc>
          <w:tcPr/>
          <w:p>
            <w:pPr>
              <w:pStyle w:val="Compact"/>
            </w:pPr>
            <w:r>
              <w:t xml:space="preserve">Football</w:t>
            </w:r>
          </w:p>
        </w:tc>
        <w:tc>
          <w:tcPr/>
          <w:p>
            <w:pPr>
              <w:pStyle w:val="Compact"/>
            </w:pPr>
            <w:r>
              <w:t xml:space="preserve">1 ground</w:t>
            </w:r>
          </w:p>
        </w:tc>
      </w:tr>
      <w:tr>
        <w:tc>
          <w:tcPr/>
          <w:p>
            <w:pPr>
              <w:pStyle w:val="Compact"/>
            </w:pPr>
            <w:r>
              <w:t xml:space="preserve">Hockey</w:t>
            </w:r>
          </w:p>
        </w:tc>
        <w:tc>
          <w:tcPr/>
          <w:p>
            <w:pPr>
              <w:pStyle w:val="Compact"/>
            </w:pPr>
            <w:r>
              <w:t xml:space="preserve">1 ground</w:t>
            </w:r>
          </w:p>
        </w:tc>
      </w:tr>
      <w:tr>
        <w:tc>
          <w:tcPr/>
          <w:p>
            <w:pPr>
              <w:pStyle w:val="Compact"/>
            </w:pPr>
            <w:r>
              <w:t xml:space="preserve">Kho-Kho</w:t>
            </w:r>
          </w:p>
        </w:tc>
        <w:tc>
          <w:tcPr/>
          <w:p>
            <w:pPr>
              <w:pStyle w:val="Compact"/>
            </w:pPr>
            <w:r>
              <w:t xml:space="preserve">1 ground</w:t>
            </w:r>
          </w:p>
        </w:tc>
      </w:tr>
      <w:tr>
        <w:tc>
          <w:tcPr/>
          <w:p>
            <w:pPr>
              <w:pStyle w:val="Compact"/>
            </w:pPr>
            <w:r>
              <w:t xml:space="preserve">Cricket</w:t>
            </w:r>
          </w:p>
        </w:tc>
        <w:tc>
          <w:tcPr/>
          <w:p>
            <w:pPr>
              <w:pStyle w:val="Compact"/>
            </w:pPr>
            <w:r>
              <w:t xml:space="preserve">1 ground with proper pitch</w:t>
            </w:r>
          </w:p>
        </w:tc>
      </w:tr>
      <w:tr>
        <w:tc>
          <w:tcPr/>
          <w:p>
            <w:pPr>
              <w:pStyle w:val="Compact"/>
            </w:pPr>
            <w:r>
              <w:t xml:space="preserve">Badminton</w:t>
            </w:r>
          </w:p>
        </w:tc>
        <w:tc>
          <w:tcPr/>
          <w:p>
            <w:pPr>
              <w:pStyle w:val="Compact"/>
            </w:pPr>
            <w:r>
              <w:t xml:space="preserve">1 court</w:t>
            </w:r>
          </w:p>
        </w:tc>
      </w:tr>
      <w:tr>
        <w:tc>
          <w:tcPr/>
          <w:p>
            <w:pPr>
              <w:pStyle w:val="Compact"/>
            </w:pPr>
            <w:r>
              <w:t xml:space="preserve">Taekwondo</w:t>
            </w:r>
          </w:p>
        </w:tc>
        <w:tc>
          <w:tcPr/>
          <w:p>
            <w:pPr>
              <w:pStyle w:val="Compact"/>
            </w:pPr>
            <w:r>
              <w:t xml:space="preserve">1 court</w:t>
            </w:r>
          </w:p>
        </w:tc>
      </w:tr>
    </w:tbl>
    <w:bookmarkEnd w:id="52"/>
    <w:bookmarkStart w:id="53" w:name="science-park"/>
    <w:p>
      <w:pPr>
        <w:pStyle w:val="Heading4"/>
      </w:pPr>
      <w:r>
        <w:t xml:space="preserve">🌳</w:t>
      </w:r>
      <w:r>
        <w:t xml:space="preserve"> </w:t>
      </w:r>
      <w:r>
        <w:rPr>
          <w:b/>
          <w:bCs/>
        </w:rPr>
        <w:t xml:space="preserve">Science Park</w:t>
      </w:r>
    </w:p>
    <w:p>
      <w:pPr>
        <w:pStyle w:val="FirstParagraph"/>
      </w:pPr>
      <w:r>
        <w:t xml:space="preserve">Interactive learning models including:</w:t>
      </w:r>
      <w:r>
        <w:t xml:space="preserve"> </w:t>
      </w:r>
      <w:r>
        <w:t xml:space="preserve">- Play with magnet</w:t>
      </w:r>
      <w:r>
        <w:t xml:space="preserve"> </w:t>
      </w:r>
      <w:r>
        <w:t xml:space="preserve">- Lift yourself</w:t>
      </w:r>
      <w:r>
        <w:t xml:space="preserve"> </w:t>
      </w:r>
      <w:r>
        <w:t xml:space="preserve">- First-order lever seesaw</w:t>
      </w:r>
      <w:r>
        <w:t xml:space="preserve"> </w:t>
      </w:r>
      <w:r>
        <w:t xml:space="preserve">- Newton’s colour disk</w:t>
      </w:r>
      <w:r>
        <w:t xml:space="preserve"> </w:t>
      </w:r>
      <w:r>
        <w:t xml:space="preserve">- Max/Min thermometer</w:t>
      </w:r>
      <w:r>
        <w:t xml:space="preserve"> </w:t>
      </w:r>
      <w:r>
        <w:t xml:space="preserve">- Periscope</w:t>
      </w:r>
      <w:r>
        <w:t xml:space="preserve"> </w:t>
      </w:r>
      <w:r>
        <w:t xml:space="preserve">- 3D Pendulum</w:t>
      </w:r>
      <w:r>
        <w:t xml:space="preserve"> </w:t>
      </w:r>
      <w:r>
        <w:t xml:space="preserve">- Archimedes Principle demonstration</w:t>
      </w:r>
      <w:r>
        <w:t xml:space="preserve"> </w:t>
      </w:r>
      <w:r>
        <w:t xml:space="preserve">- Projectile equipment</w:t>
      </w:r>
    </w:p>
    <w:bookmarkEnd w:id="53"/>
    <w:bookmarkStart w:id="54" w:name="botanical-garden"/>
    <w:p>
      <w:pPr>
        <w:pStyle w:val="Heading4"/>
      </w:pPr>
      <w:r>
        <w:t xml:space="preserve">🌿</w:t>
      </w:r>
      <w:r>
        <w:t xml:space="preserve"> </w:t>
      </w:r>
      <w:r>
        <w:rPr>
          <w:b/>
          <w:bCs/>
        </w:rPr>
        <w:t xml:space="preserve">Botanical Garden</w:t>
      </w:r>
    </w:p>
    <w:p>
      <w:pPr>
        <w:pStyle w:val="FirstParagraph"/>
      </w:pPr>
      <w:r>
        <w:t xml:space="preserve">Medicinal plants collection:</w:t>
      </w:r>
      <w:r>
        <w:t xml:space="preserve"> </w:t>
      </w:r>
      <w:r>
        <w:t xml:space="preserve">- Amla (Emblica officinalis)</w:t>
      </w:r>
      <w:r>
        <w:t xml:space="preserve"> </w:t>
      </w:r>
      <w:r>
        <w:t xml:space="preserve">- Gwarpatha (Aloe barbadensis)</w:t>
      </w:r>
      <w:r>
        <w:t xml:space="preserve"> </w:t>
      </w:r>
      <w:r>
        <w:t xml:space="preserve">- Shatavari (Asparagus racemosus)</w:t>
      </w:r>
      <w:r>
        <w:t xml:space="preserve"> </w:t>
      </w:r>
      <w:r>
        <w:t xml:space="preserve">- Ashoka (Saraca asoca)</w:t>
      </w:r>
      <w:r>
        <w:t xml:space="preserve"> </w:t>
      </w:r>
      <w:r>
        <w:t xml:space="preserve">- Amaltas (Cassia fistula)</w:t>
      </w:r>
      <w:r>
        <w:t xml:space="preserve"> </w:t>
      </w:r>
      <w:r>
        <w:t xml:space="preserve">- Neem (Azadirachta indica)</w:t>
      </w:r>
      <w:r>
        <w:t xml:space="preserve"> </w:t>
      </w:r>
      <w:r>
        <w:t xml:space="preserve">- Peepal (Ficus religiosa)</w:t>
      </w:r>
      <w:r>
        <w:t xml:space="preserve"> </w:t>
      </w:r>
      <w:r>
        <w:t xml:space="preserve">- Arjun (Terminalia arjuna)</w:t>
      </w:r>
      <w:r>
        <w:t xml:space="preserve"> </w:t>
      </w:r>
      <w:r>
        <w:t xml:space="preserve">- Jamun (Syzium cumini)</w:t>
      </w:r>
      <w:r>
        <w:t xml:space="preserve"> </w:t>
      </w:r>
      <w:r>
        <w:t xml:space="preserve">- Bamboo (Bambusa vulgaris)</w:t>
      </w:r>
      <w:r>
        <w:t xml:space="preserve"> </w:t>
      </w:r>
      <w:r>
        <w:t xml:space="preserve">- Pomegranate (Punica granatum)</w:t>
      </w:r>
    </w:p>
    <w:bookmarkEnd w:id="54"/>
    <w:bookmarkStart w:id="55" w:name="herbal-garden"/>
    <w:p>
      <w:pPr>
        <w:pStyle w:val="Heading4"/>
      </w:pPr>
      <w:r>
        <w:t xml:space="preserve">🌺</w:t>
      </w:r>
      <w:r>
        <w:t xml:space="preserve"> </w:t>
      </w:r>
      <w:r>
        <w:rPr>
          <w:b/>
          <w:bCs/>
        </w:rPr>
        <w:t xml:space="preserve">Herbal Garden</w:t>
      </w:r>
    </w:p>
    <w:p>
      <w:pPr>
        <w:pStyle w:val="FirstParagraph"/>
      </w:pPr>
      <w:r>
        <w:t xml:space="preserve">Featuring:</w:t>
      </w:r>
      <w:r>
        <w:t xml:space="preserve"> </w:t>
      </w:r>
      <w:r>
        <w:t xml:space="preserve">- Rose, Tulsi, Aloevera, Mint</w:t>
      </w:r>
      <w:r>
        <w:t xml:space="preserve"> </w:t>
      </w:r>
      <w:r>
        <w:t xml:space="preserve">- Marigold, Sadabahar, Giloy</w:t>
      </w:r>
      <w:r>
        <w:t xml:space="preserve"> </w:t>
      </w:r>
      <w:r>
        <w:t xml:space="preserve">- Lemongrass, Curry Tree, Lemon</w:t>
      </w:r>
      <w:r>
        <w:t xml:space="preserve"> </w:t>
      </w:r>
      <w:r>
        <w:t xml:space="preserve">- Patharchatta, Veldt Grape</w:t>
      </w:r>
      <w:r>
        <w:t xml:space="preserve"> </w:t>
      </w:r>
      <w:r>
        <w:t xml:space="preserve">- And 5 more medicinal plants</w:t>
      </w:r>
    </w:p>
    <w:bookmarkEnd w:id="55"/>
    <w:bookmarkStart w:id="56" w:name="animal-park"/>
    <w:p>
      <w:pPr>
        <w:pStyle w:val="Heading4"/>
      </w:pPr>
      <w:r>
        <w:t xml:space="preserve">🦁</w:t>
      </w:r>
      <w:r>
        <w:t xml:space="preserve"> </w:t>
      </w:r>
      <w:r>
        <w:rPr>
          <w:b/>
          <w:bCs/>
        </w:rPr>
        <w:t xml:space="preserve">Animal Park</w:t>
      </w:r>
    </w:p>
    <w:p>
      <w:pPr>
        <w:pStyle w:val="FirstParagraph"/>
      </w:pPr>
      <w:r>
        <w:t xml:space="preserve">Educational display featuring:</w:t>
      </w:r>
      <w:r>
        <w:t xml:space="preserve"> </w:t>
      </w:r>
      <w:r>
        <w:t xml:space="preserve">- Lion, Bear, Deer Family</w:t>
      </w:r>
      <w:r>
        <w:t xml:space="preserve"> </w:t>
      </w:r>
      <w:r>
        <w:t xml:space="preserve">- Giraffe, Kangaroo, Zebra</w:t>
      </w:r>
      <w:r>
        <w:t xml:space="preserve"> </w:t>
      </w:r>
      <w:r>
        <w:t xml:space="preserve">- Elephant, Chimpanzee</w:t>
      </w:r>
    </w:p>
    <w:bookmarkEnd w:id="56"/>
    <w:bookmarkStart w:id="57" w:name="sensory-park"/>
    <w:p>
      <w:pPr>
        <w:pStyle w:val="Heading4"/>
      </w:pPr>
      <w:r>
        <w:t xml:space="preserve">🎭</w:t>
      </w:r>
      <w:r>
        <w:t xml:space="preserve"> </w:t>
      </w:r>
      <w:r>
        <w:rPr>
          <w:b/>
          <w:bCs/>
        </w:rPr>
        <w:t xml:space="preserve">Sensory Park</w:t>
      </w:r>
    </w:p>
    <w:p>
      <w:pPr>
        <w:pStyle w:val="FirstParagraph"/>
      </w:pPr>
      <w:r>
        <w:t xml:space="preserve">Multi-sensory learning environment with:</w:t>
      </w:r>
      <w:r>
        <w:t xml:space="preserve"> </w:t>
      </w:r>
      <w:r>
        <w:t xml:space="preserve">- Visual stimuli (mountain, valley, sea pictures, rainbow, smile stones)</w:t>
      </w:r>
      <w:r>
        <w:t xml:space="preserve"> </w:t>
      </w:r>
      <w:r>
        <w:t xml:space="preserve">- Auditory elements (sound pipes, musical instruments)</w:t>
      </w:r>
      <w:r>
        <w:t xml:space="preserve"> </w:t>
      </w:r>
      <w:r>
        <w:t xml:space="preserve">- Tactile experiences (soft textures, sponges, sand pit)</w:t>
      </w:r>
      <w:r>
        <w:t xml:space="preserve"> </w:t>
      </w:r>
      <w:r>
        <w:t xml:space="preserve">- Aromatic plants (Ajwain, Tulsi, medicinal herbs)</w:t>
      </w:r>
      <w:r>
        <w:t xml:space="preserve"> </w:t>
      </w:r>
      <w:r>
        <w:t xml:space="preserve">- Motor skills activities (tyres, stones for jumping)</w:t>
      </w:r>
      <w:r>
        <w:t xml:space="preserve"> </w:t>
      </w:r>
      <w:r>
        <w:t xml:space="preserve">- Selfie corner for memories</w:t>
      </w:r>
    </w:p>
    <w:bookmarkEnd w:id="57"/>
    <w:bookmarkEnd w:id="58"/>
    <w:bookmarkStart w:id="62" w:name="technology-integration"/>
    <w:p>
      <w:pPr>
        <w:pStyle w:val="Heading3"/>
      </w:pPr>
      <w:r>
        <w:t xml:space="preserve">Technology Integration</w:t>
      </w:r>
    </w:p>
    <w:bookmarkStart w:id="59" w:name="digicamp-platform"/>
    <w:p>
      <w:pPr>
        <w:pStyle w:val="Heading4"/>
      </w:pPr>
      <w:r>
        <w:rPr>
          <w:b/>
          <w:bCs/>
        </w:rPr>
        <w:t xml:space="preserve">Digicamp Platform</w:t>
      </w:r>
    </w:p>
    <w:p>
      <w:pPr>
        <w:pStyle w:val="Compact"/>
        <w:numPr>
          <w:ilvl w:val="0"/>
          <w:numId w:val="1006"/>
        </w:numPr>
      </w:pPr>
      <w:r>
        <w:t xml:space="preserve">“Any Place, Any Time”</w:t>
      </w:r>
      <w:r>
        <w:t xml:space="preserve"> </w:t>
      </w:r>
      <w:r>
        <w:t xml:space="preserve">learning access</w:t>
      </w:r>
    </w:p>
    <w:p>
      <w:pPr>
        <w:pStyle w:val="Compact"/>
        <w:numPr>
          <w:ilvl w:val="0"/>
          <w:numId w:val="1006"/>
        </w:numPr>
      </w:pPr>
      <w:r>
        <w:t xml:space="preserve">School management system (SMS)</w:t>
      </w:r>
    </w:p>
    <w:p>
      <w:pPr>
        <w:pStyle w:val="Compact"/>
        <w:numPr>
          <w:ilvl w:val="0"/>
          <w:numId w:val="1006"/>
        </w:numPr>
      </w:pPr>
      <w:r>
        <w:t xml:space="preserve">Online exams, web casts, tuitions</w:t>
      </w:r>
    </w:p>
    <w:p>
      <w:pPr>
        <w:pStyle w:val="Compact"/>
        <w:numPr>
          <w:ilvl w:val="0"/>
          <w:numId w:val="1006"/>
        </w:numPr>
      </w:pPr>
      <w:r>
        <w:t xml:space="preserve">Parent access to student assessment</w:t>
      </w:r>
    </w:p>
    <w:p>
      <w:pPr>
        <w:pStyle w:val="Compact"/>
        <w:numPr>
          <w:ilvl w:val="0"/>
          <w:numId w:val="1006"/>
        </w:numPr>
      </w:pPr>
      <w:r>
        <w:t xml:space="preserve">Real-time information sharing</w:t>
      </w:r>
    </w:p>
    <w:p>
      <w:pPr>
        <w:pStyle w:val="Compact"/>
        <w:numPr>
          <w:ilvl w:val="0"/>
          <w:numId w:val="1006"/>
        </w:numPr>
      </w:pPr>
      <w:r>
        <w:t xml:space="preserve">Accessible via desktops, laptops, tablets, mobile phones</w:t>
      </w:r>
    </w:p>
    <w:bookmarkEnd w:id="59"/>
    <w:bookmarkStart w:id="60" w:name="tael-technology-aided-enhanced-learning"/>
    <w:p>
      <w:pPr>
        <w:pStyle w:val="Heading4"/>
      </w:pPr>
      <w:r>
        <w:rPr>
          <w:b/>
          <w:bCs/>
        </w:rPr>
        <w:t xml:space="preserve">TAeL (Technology Aided Enhanced Learning)</w:t>
      </w:r>
    </w:p>
    <w:p>
      <w:pPr>
        <w:pStyle w:val="Compact"/>
        <w:numPr>
          <w:ilvl w:val="0"/>
          <w:numId w:val="1007"/>
        </w:numPr>
      </w:pPr>
      <w:r>
        <w:t xml:space="preserve">36 Smart classes (30 smart boards + 8 interactive panels)</w:t>
      </w:r>
    </w:p>
    <w:p>
      <w:pPr>
        <w:pStyle w:val="Compact"/>
        <w:numPr>
          <w:ilvl w:val="0"/>
          <w:numId w:val="1007"/>
        </w:numPr>
      </w:pPr>
      <w:r>
        <w:t xml:space="preserve">All teachers proficient in TAeL operation</w:t>
      </w:r>
    </w:p>
    <w:p>
      <w:pPr>
        <w:pStyle w:val="Compact"/>
        <w:numPr>
          <w:ilvl w:val="0"/>
          <w:numId w:val="1007"/>
        </w:numPr>
      </w:pPr>
      <w:r>
        <w:t xml:space="preserve">Personal laptops provided to each teacher</w:t>
      </w:r>
    </w:p>
    <w:p>
      <w:pPr>
        <w:pStyle w:val="Compact"/>
        <w:numPr>
          <w:ilvl w:val="0"/>
          <w:numId w:val="1007"/>
        </w:numPr>
      </w:pPr>
      <w:r>
        <w:t xml:space="preserve">Digital lesson plans and library resources</w:t>
      </w:r>
    </w:p>
    <w:bookmarkEnd w:id="60"/>
    <w:bookmarkStart w:id="61" w:name="X234773656346f0fbf577664c734273c3141fe60"/>
    <w:p>
      <w:pPr>
        <w:pStyle w:val="Heading4"/>
      </w:pPr>
      <w:r>
        <w:rPr>
          <w:b/>
          <w:bCs/>
        </w:rPr>
        <w:t xml:space="preserve">Strategic Technology Partnerships (September 2025)</w:t>
      </w:r>
    </w:p>
    <w:p>
      <w:pPr>
        <w:pStyle w:val="FirstParagraph"/>
      </w:pPr>
      <w:r>
        <w:rPr>
          <w:b/>
          <w:bCs/>
        </w:rPr>
        <w:t xml:space="preserve">Free Educational Licenses Acquired:</w:t>
      </w:r>
      <w:r>
        <w:t xml:space="preserve"> </w:t>
      </w:r>
      <w:r>
        <w:t xml:space="preserve">- Google Workspace for Education</w:t>
      </w:r>
      <w:r>
        <w:t xml:space="preserve"> </w:t>
      </w:r>
      <w:r>
        <w:t xml:space="preserve">- Canva for Education</w:t>
      </w:r>
      <w:r>
        <w:t xml:space="preserve"> </w:t>
      </w:r>
      <w:r>
        <w:t xml:space="preserve">- Adobe Express for Education</w:t>
      </w:r>
      <w:r>
        <w:t xml:space="preserve"> </w:t>
      </w:r>
      <w:r>
        <w:t xml:space="preserve">- GitHub Team with Copilot Pro</w:t>
      </w:r>
    </w:p>
    <w:p>
      <w:pPr>
        <w:pStyle w:val="BodyText"/>
      </w:pPr>
      <w:r>
        <w:rPr>
          <w:b/>
          <w:bCs/>
        </w:rPr>
        <w:t xml:space="preserve">One-Time Setup Cost:</w:t>
      </w:r>
      <w:r>
        <w:t xml:space="preserve"> </w:t>
      </w:r>
      <w:r>
        <w:t xml:space="preserve">₹5,000 (Google Workspace only)</w:t>
      </w:r>
    </w:p>
    <w:p>
      <w:pPr>
        <w:pStyle w:val="BodyText"/>
      </w:pPr>
      <w:r>
        <w:rPr>
          <w:b/>
          <w:bCs/>
        </w:rPr>
        <w:t xml:space="preserve">Annual Cost Savings:</w:t>
      </w:r>
      <w:r>
        <w:t xml:space="preserve"> </w:t>
      </w:r>
      <w:r>
        <w:t xml:space="preserve">₹3,30,98,000 (equivalent commercial licensing for 1000 users)</w:t>
      </w:r>
    </w:p>
    <w:p>
      <w:pPr>
        <w:pStyle w:val="BodyText"/>
      </w:pPr>
      <w:r>
        <w:rPr>
          <w:b/>
          <w:bCs/>
        </w:rPr>
        <w:t xml:space="preserve">Student Benefits:</w:t>
      </w:r>
      <w:r>
        <w:t xml:space="preserve"> </w:t>
      </w:r>
      <w:r>
        <w:t xml:space="preserve">- Future-ready skills with industry-standard tools</w:t>
      </w:r>
      <w:r>
        <w:t xml:space="preserve"> </w:t>
      </w:r>
      <w:r>
        <w:t xml:space="preserve">- Enhanced creativity through professional design platforms</w:t>
      </w:r>
      <w:r>
        <w:t xml:space="preserve"> </w:t>
      </w:r>
      <w:r>
        <w:t xml:space="preserve">- Advanced STEM education with AI-powered coding assistance</w:t>
      </w:r>
      <w:r>
        <w:t xml:space="preserve"> </w:t>
      </w:r>
      <w:r>
        <w:t xml:space="preserve">- Improved collaborative learning capabilities</w:t>
      </w:r>
    </w:p>
    <w:bookmarkEnd w:id="61"/>
    <w:bookmarkEnd w:id="62"/>
    <w:bookmarkStart w:id="63" w:name="safety-security"/>
    <w:p>
      <w:pPr>
        <w:pStyle w:val="Heading3"/>
      </w:pPr>
      <w:r>
        <w:t xml:space="preserve">Safety &amp; Security</w:t>
      </w:r>
    </w:p>
    <w:p>
      <w:pPr>
        <w:pStyle w:val="Compact"/>
        <w:numPr>
          <w:ilvl w:val="0"/>
          <w:numId w:val="1008"/>
        </w:numPr>
      </w:pPr>
      <w:r>
        <w:rPr>
          <w:b/>
          <w:bCs/>
        </w:rPr>
        <w:t xml:space="preserve">CCTV Coverage:</w:t>
      </w:r>
      <w:r>
        <w:t xml:space="preserve"> </w:t>
      </w:r>
      <w:r>
        <w:t xml:space="preserve">75 cameras covering all classes (I-XII), playgrounds, main gate, corridors, assembly area, and common areas</w:t>
      </w:r>
    </w:p>
    <w:p>
      <w:pPr>
        <w:pStyle w:val="Compact"/>
        <w:numPr>
          <w:ilvl w:val="0"/>
          <w:numId w:val="1008"/>
        </w:numPr>
      </w:pPr>
      <w:r>
        <w:rPr>
          <w:b/>
          <w:bCs/>
        </w:rPr>
        <w:t xml:space="preserve">RO Water Facilities:</w:t>
      </w:r>
      <w:r>
        <w:t xml:space="preserve"> </w:t>
      </w:r>
      <w:r>
        <w:t xml:space="preserve">Purified drinking water with coolers at various locations</w:t>
      </w:r>
    </w:p>
    <w:p>
      <w:pPr>
        <w:pStyle w:val="Compact"/>
        <w:numPr>
          <w:ilvl w:val="0"/>
          <w:numId w:val="1008"/>
        </w:numPr>
      </w:pPr>
      <w:r>
        <w:rPr>
          <w:b/>
          <w:bCs/>
        </w:rPr>
        <w:t xml:space="preserve">Washrooms:</w:t>
      </w:r>
      <w:r>
        <w:t xml:space="preserve"> </w:t>
      </w:r>
      <w:r>
        <w:t xml:space="preserve">Adequate, well-maintained facilities for boys and girls separately at different locations</w:t>
      </w:r>
    </w:p>
    <w:p>
      <w:pPr>
        <w:pStyle w:val="Compact"/>
        <w:numPr>
          <w:ilvl w:val="0"/>
          <w:numId w:val="1008"/>
        </w:numPr>
      </w:pPr>
      <w:r>
        <w:rPr>
          <w:b/>
          <w:bCs/>
        </w:rPr>
        <w:t xml:space="preserve">Security Personnel:</w:t>
      </w:r>
      <w:r>
        <w:t xml:space="preserve"> </w:t>
      </w:r>
      <w:r>
        <w:t xml:space="preserve">3 security guards on duty</w:t>
      </w:r>
    </w:p>
    <w:p>
      <w:r>
        <w:pict>
          <v:rect style="width:0;height:1.5pt" o:hralign="center" o:hrstd="t" o:hr="t"/>
        </w:pict>
      </w:r>
    </w:p>
    <w:bookmarkEnd w:id="63"/>
    <w:bookmarkEnd w:id="64"/>
    <w:bookmarkStart w:id="83" w:name="faculty-administration"/>
    <w:p>
      <w:pPr>
        <w:pStyle w:val="Heading2"/>
      </w:pPr>
      <w:r>
        <w:t xml:space="preserve">👥 FACULTY &amp; ADMINISTRATION</w:t>
      </w:r>
    </w:p>
    <w:bookmarkStart w:id="65" w:name="X8d14f9efbf7af4b47e5bcc0989b59609d8dfe62"/>
    <w:p>
      <w:pPr>
        <w:pStyle w:val="Heading3"/>
      </w:pPr>
      <w:r>
        <w:t xml:space="preserve">School Management Committee (Session 2024-25)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Position</w:t>
            </w:r>
          </w:p>
        </w:tc>
        <w:tc>
          <w:tcPr/>
          <w:p>
            <w:pPr>
              <w:pStyle w:val="Compact"/>
            </w:pPr>
            <w:r>
              <w:rPr>
                <w:b/>
                <w:bCs/>
              </w:rPr>
              <w:t xml:space="preserve">Name</w:t>
            </w:r>
          </w:p>
        </w:tc>
        <w:tc>
          <w:tcPr/>
          <w:p>
            <w:pPr>
              <w:pStyle w:val="Compact"/>
            </w:pPr>
            <w:r>
              <w:rPr>
                <w:b/>
                <w:bCs/>
              </w:rPr>
              <w:t xml:space="preserve">Designation</w:t>
            </w:r>
          </w:p>
        </w:tc>
      </w:tr>
      <w:tr>
        <w:tc>
          <w:tcPr/>
          <w:p>
            <w:pPr>
              <w:pStyle w:val="Compact"/>
            </w:pPr>
            <w:r>
              <w:rPr>
                <w:b/>
                <w:bCs/>
              </w:rPr>
              <w:t xml:space="preserve">Chairman</w:t>
            </w:r>
          </w:p>
        </w:tc>
        <w:tc>
          <w:tcPr/>
          <w:p>
            <w:pPr>
              <w:pStyle w:val="Compact"/>
            </w:pPr>
            <w:r>
              <w:t xml:space="preserve">Brig Millind Vyas</w:t>
            </w:r>
          </w:p>
        </w:tc>
        <w:tc>
          <w:tcPr/>
          <w:p>
            <w:pPr>
              <w:pStyle w:val="Compact"/>
            </w:pPr>
            <w:r>
              <w:t xml:space="preserve">Commander, 18 Artillery Brigade</w:t>
            </w:r>
          </w:p>
        </w:tc>
      </w:tr>
      <w:tr>
        <w:tc>
          <w:tcPr/>
          <w:p>
            <w:pPr>
              <w:pStyle w:val="Compact"/>
            </w:pPr>
            <w:r>
              <w:rPr>
                <w:b/>
                <w:bCs/>
              </w:rPr>
              <w:t xml:space="preserve">Vice Chairman</w:t>
            </w:r>
          </w:p>
        </w:tc>
        <w:tc>
          <w:tcPr/>
          <w:p>
            <w:pPr>
              <w:pStyle w:val="Compact"/>
            </w:pPr>
            <w:r>
              <w:t xml:space="preserve">Col Udit Chawla</w:t>
            </w:r>
          </w:p>
        </w:tc>
        <w:tc>
          <w:tcPr/>
          <w:p>
            <w:pPr>
              <w:pStyle w:val="Compact"/>
            </w:pPr>
            <w:r>
              <w:t xml:space="preserve">-</w:t>
            </w:r>
          </w:p>
        </w:tc>
      </w:tr>
      <w:tr>
        <w:tc>
          <w:tcPr/>
          <w:p>
            <w:pPr>
              <w:pStyle w:val="Compact"/>
            </w:pPr>
            <w:r>
              <w:rPr>
                <w:b/>
                <w:bCs/>
              </w:rPr>
              <w:t xml:space="preserve">Member</w:t>
            </w:r>
          </w:p>
        </w:tc>
        <w:tc>
          <w:tcPr/>
          <w:p>
            <w:pPr>
              <w:pStyle w:val="Compact"/>
            </w:pPr>
            <w:r>
              <w:t xml:space="preserve">Col Rahul Kumar</w:t>
            </w:r>
          </w:p>
        </w:tc>
        <w:tc>
          <w:tcPr/>
          <w:p>
            <w:pPr>
              <w:pStyle w:val="Compact"/>
            </w:pPr>
            <w:r>
              <w:t xml:space="preserve">Admin Commandant, Station HQ</w:t>
            </w:r>
          </w:p>
        </w:tc>
      </w:tr>
      <w:tr>
        <w:tc>
          <w:tcPr/>
          <w:p>
            <w:pPr>
              <w:pStyle w:val="Compact"/>
            </w:pPr>
            <w:r>
              <w:rPr>
                <w:b/>
                <w:bCs/>
              </w:rPr>
              <w:t xml:space="preserve">Member</w:t>
            </w:r>
          </w:p>
        </w:tc>
        <w:tc>
          <w:tcPr/>
          <w:p>
            <w:pPr>
              <w:pStyle w:val="Compact"/>
            </w:pPr>
            <w:r>
              <w:t xml:space="preserve">Col Kunal Gauray</w:t>
            </w:r>
          </w:p>
        </w:tc>
        <w:tc>
          <w:tcPr/>
          <w:p>
            <w:pPr>
              <w:pStyle w:val="Compact"/>
            </w:pPr>
            <w:r>
              <w:t xml:space="preserve">CO, 343 Field Regiment</w:t>
            </w:r>
          </w:p>
        </w:tc>
      </w:tr>
      <w:tr>
        <w:tc>
          <w:tcPr/>
          <w:p>
            <w:pPr>
              <w:pStyle w:val="Compact"/>
            </w:pPr>
            <w:r>
              <w:rPr>
                <w:b/>
                <w:bCs/>
              </w:rPr>
              <w:t xml:space="preserve">Member</w:t>
            </w:r>
          </w:p>
        </w:tc>
        <w:tc>
          <w:tcPr/>
          <w:p>
            <w:pPr>
              <w:pStyle w:val="Compact"/>
            </w:pPr>
            <w:r>
              <w:t xml:space="preserve">Maj Manoj Bisht</w:t>
            </w:r>
          </w:p>
        </w:tc>
        <w:tc>
          <w:tcPr/>
          <w:p>
            <w:pPr>
              <w:pStyle w:val="Compact"/>
            </w:pPr>
            <w:r>
              <w:t xml:space="preserve">Garrison Engineer, Alwar</w:t>
            </w:r>
          </w:p>
        </w:tc>
      </w:tr>
      <w:tr>
        <w:tc>
          <w:tcPr/>
          <w:p>
            <w:pPr>
              <w:pStyle w:val="Compact"/>
            </w:pPr>
            <w:r>
              <w:rPr>
                <w:b/>
                <w:bCs/>
              </w:rPr>
              <w:t xml:space="preserve">Member</w:t>
            </w:r>
          </w:p>
        </w:tc>
        <w:tc>
          <w:tcPr/>
          <w:p>
            <w:pPr>
              <w:pStyle w:val="Compact"/>
            </w:pPr>
            <w:r>
              <w:t xml:space="preserve">Lt Col Deepak Sharma</w:t>
            </w:r>
          </w:p>
        </w:tc>
        <w:tc>
          <w:tcPr/>
          <w:p>
            <w:pPr>
              <w:pStyle w:val="Compact"/>
            </w:pPr>
            <w:r>
              <w:t xml:space="preserve">Education Officer</w:t>
            </w:r>
          </w:p>
        </w:tc>
      </w:tr>
      <w:tr>
        <w:tc>
          <w:tcPr/>
          <w:p>
            <w:pPr>
              <w:pStyle w:val="Compact"/>
            </w:pPr>
            <w:r>
              <w:rPr>
                <w:b/>
                <w:bCs/>
              </w:rPr>
              <w:t xml:space="preserve">Secretary</w:t>
            </w:r>
          </w:p>
        </w:tc>
        <w:tc>
          <w:tcPr/>
          <w:p>
            <w:pPr>
              <w:pStyle w:val="Compact"/>
            </w:pPr>
            <w:r>
              <w:t xml:space="preserve">Dr. Neera Pandey</w:t>
            </w:r>
          </w:p>
        </w:tc>
        <w:tc>
          <w:tcPr/>
          <w:p>
            <w:pPr>
              <w:pStyle w:val="Compact"/>
            </w:pPr>
            <w:r>
              <w:t xml:space="preserve">Principal, APS Alwar</w:t>
            </w:r>
          </w:p>
        </w:tc>
      </w:tr>
      <w:tr>
        <w:tc>
          <w:tcPr/>
          <w:p>
            <w:pPr>
              <w:pStyle w:val="Compact"/>
            </w:pPr>
            <w:r>
              <w:rPr>
                <w:b/>
                <w:bCs/>
              </w:rPr>
              <w:t xml:space="preserve">Member</w:t>
            </w:r>
          </w:p>
        </w:tc>
        <w:tc>
          <w:tcPr/>
          <w:p>
            <w:pPr>
              <w:pStyle w:val="Compact"/>
            </w:pPr>
            <w:r>
              <w:t xml:space="preserve">Mr. GD Meena</w:t>
            </w:r>
          </w:p>
        </w:tc>
        <w:tc>
          <w:tcPr/>
          <w:p>
            <w:pPr>
              <w:pStyle w:val="Compact"/>
            </w:pPr>
            <w:r>
              <w:t xml:space="preserve">Principal, KV-1</w:t>
            </w:r>
          </w:p>
        </w:tc>
      </w:tr>
      <w:tr>
        <w:tc>
          <w:tcPr/>
          <w:p>
            <w:pPr>
              <w:pStyle w:val="Compact"/>
            </w:pPr>
            <w:r>
              <w:rPr>
                <w:b/>
                <w:bCs/>
              </w:rPr>
              <w:t xml:space="preserve">Member</w:t>
            </w:r>
          </w:p>
        </w:tc>
        <w:tc>
          <w:tcPr/>
          <w:p>
            <w:pPr>
              <w:pStyle w:val="Compact"/>
            </w:pPr>
            <w:r>
              <w:t xml:space="preserve">Mr. Suresh Kumar</w:t>
            </w:r>
          </w:p>
        </w:tc>
        <w:tc>
          <w:tcPr/>
          <w:p>
            <w:pPr>
              <w:pStyle w:val="Compact"/>
            </w:pPr>
            <w:r>
              <w:t xml:space="preserve">Principal, KV-2, Itarana</w:t>
            </w:r>
          </w:p>
        </w:tc>
      </w:tr>
      <w:tr>
        <w:tc>
          <w:tcPr/>
          <w:p>
            <w:pPr>
              <w:pStyle w:val="Compact"/>
            </w:pPr>
            <w:r>
              <w:rPr>
                <w:b/>
                <w:bCs/>
              </w:rPr>
              <w:t xml:space="preserve">Teacher Member</w:t>
            </w:r>
          </w:p>
        </w:tc>
        <w:tc>
          <w:tcPr/>
          <w:p>
            <w:pPr>
              <w:pStyle w:val="Compact"/>
            </w:pPr>
            <w:r>
              <w:t xml:space="preserve">Mr. Satendra Kumar (TGT)</w:t>
            </w:r>
          </w:p>
        </w:tc>
        <w:tc>
          <w:tcPr/>
          <w:p>
            <w:pPr>
              <w:pStyle w:val="Compact"/>
            </w:pPr>
            <w:r>
              <w:t xml:space="preserve">-</w:t>
            </w:r>
          </w:p>
        </w:tc>
      </w:tr>
      <w:tr>
        <w:tc>
          <w:tcPr/>
          <w:p>
            <w:pPr>
              <w:pStyle w:val="Compact"/>
            </w:pPr>
            <w:r>
              <w:rPr>
                <w:b/>
                <w:bCs/>
              </w:rPr>
              <w:t xml:space="preserve">Teacher Member</w:t>
            </w:r>
          </w:p>
        </w:tc>
        <w:tc>
          <w:tcPr/>
          <w:p>
            <w:pPr>
              <w:pStyle w:val="Compact"/>
            </w:pPr>
            <w:r>
              <w:t xml:space="preserve">Mrs. Alka Yadav (PRT)</w:t>
            </w:r>
          </w:p>
        </w:tc>
        <w:tc>
          <w:tcPr/>
          <w:p>
            <w:pPr>
              <w:pStyle w:val="Compact"/>
            </w:pPr>
            <w:r>
              <w:t xml:space="preserve">-</w:t>
            </w:r>
          </w:p>
        </w:tc>
      </w:tr>
      <w:tr>
        <w:tc>
          <w:tcPr/>
          <w:p>
            <w:pPr>
              <w:pStyle w:val="Compact"/>
            </w:pPr>
            <w:r>
              <w:rPr>
                <w:b/>
                <w:bCs/>
              </w:rPr>
              <w:t xml:space="preserve">Parent Member</w:t>
            </w:r>
          </w:p>
        </w:tc>
        <w:tc>
          <w:tcPr/>
          <w:p>
            <w:pPr>
              <w:pStyle w:val="Compact"/>
            </w:pPr>
            <w:r>
              <w:t xml:space="preserve">Maj Sahid Manzoor</w:t>
            </w:r>
          </w:p>
        </w:tc>
        <w:tc>
          <w:tcPr/>
          <w:p>
            <w:pPr>
              <w:pStyle w:val="Compact"/>
            </w:pPr>
            <w:r>
              <w:t xml:space="preserve">-</w:t>
            </w:r>
          </w:p>
        </w:tc>
      </w:tr>
      <w:tr>
        <w:tc>
          <w:tcPr/>
          <w:p>
            <w:pPr>
              <w:pStyle w:val="Compact"/>
            </w:pPr>
            <w:r>
              <w:rPr>
                <w:b/>
                <w:bCs/>
              </w:rPr>
              <w:t xml:space="preserve">Parent Member</w:t>
            </w:r>
          </w:p>
        </w:tc>
        <w:tc>
          <w:tcPr/>
          <w:p>
            <w:pPr>
              <w:pStyle w:val="Compact"/>
            </w:pPr>
            <w:r>
              <w:t xml:space="preserve">Sub Ramesh Kumar Patel</w:t>
            </w:r>
          </w:p>
        </w:tc>
        <w:tc>
          <w:tcPr/>
          <w:p>
            <w:pPr>
              <w:pStyle w:val="Compact"/>
            </w:pPr>
            <w:r>
              <w:t xml:space="preserve">-</w:t>
            </w:r>
          </w:p>
        </w:tc>
      </w:tr>
      <w:tr>
        <w:tc>
          <w:tcPr/>
          <w:p>
            <w:pPr>
              <w:pStyle w:val="Compact"/>
            </w:pPr>
            <w:r>
              <w:rPr>
                <w:b/>
                <w:bCs/>
              </w:rPr>
              <w:t xml:space="preserve">Parent Member</w:t>
            </w:r>
          </w:p>
        </w:tc>
        <w:tc>
          <w:tcPr/>
          <w:p>
            <w:pPr>
              <w:pStyle w:val="Compact"/>
            </w:pPr>
            <w:r>
              <w:t xml:space="preserve">Sub Amit Kumar</w:t>
            </w:r>
          </w:p>
        </w:tc>
        <w:tc>
          <w:tcPr/>
          <w:p>
            <w:pPr>
              <w:pStyle w:val="Compact"/>
            </w:pPr>
            <w:r>
              <w:t xml:space="preserve">-</w:t>
            </w:r>
          </w:p>
        </w:tc>
      </w:tr>
      <w:tr>
        <w:tc>
          <w:tcPr/>
          <w:p>
            <w:pPr>
              <w:pStyle w:val="Compact"/>
            </w:pPr>
            <w:r>
              <w:rPr>
                <w:b/>
                <w:bCs/>
              </w:rPr>
              <w:t xml:space="preserve">Parent Member</w:t>
            </w:r>
          </w:p>
        </w:tc>
        <w:tc>
          <w:tcPr/>
          <w:p>
            <w:pPr>
              <w:pStyle w:val="Compact"/>
            </w:pPr>
            <w:r>
              <w:t xml:space="preserve">Mr. Ansari Altaf Alam</w:t>
            </w:r>
          </w:p>
        </w:tc>
        <w:tc>
          <w:tcPr/>
          <w:p>
            <w:pPr>
              <w:pStyle w:val="Compact"/>
            </w:pPr>
            <w:r>
              <w:t xml:space="preserve">-</w:t>
            </w:r>
          </w:p>
        </w:tc>
      </w:tr>
    </w:tbl>
    <w:bookmarkEnd w:id="65"/>
    <w:bookmarkStart w:id="66" w:name="Xa25335ebb174f1b512cd97c510987189f220589"/>
    <w:p>
      <w:pPr>
        <w:pStyle w:val="Heading3"/>
      </w:pPr>
      <w:r>
        <w:t xml:space="preserve">School Administration Management Committee Functions</w:t>
      </w:r>
    </w:p>
    <w:p>
      <w:pPr>
        <w:pStyle w:val="Compact"/>
        <w:numPr>
          <w:ilvl w:val="0"/>
          <w:numId w:val="1009"/>
        </w:numPr>
      </w:pPr>
      <w:r>
        <w:t xml:space="preserve">Oversees the functioning of the school</w:t>
      </w:r>
    </w:p>
    <w:p>
      <w:pPr>
        <w:pStyle w:val="Compact"/>
        <w:numPr>
          <w:ilvl w:val="0"/>
          <w:numId w:val="1009"/>
        </w:numPr>
      </w:pPr>
      <w:r>
        <w:t xml:space="preserve">Local financial control, fundraising, and expenditure management</w:t>
      </w:r>
    </w:p>
    <w:p>
      <w:pPr>
        <w:pStyle w:val="Compact"/>
        <w:numPr>
          <w:ilvl w:val="0"/>
          <w:numId w:val="1009"/>
        </w:numPr>
      </w:pPr>
      <w:r>
        <w:t xml:space="preserve">Decides location of buildings, playgrounds, and staff accommodation</w:t>
      </w:r>
    </w:p>
    <w:p>
      <w:pPr>
        <w:pStyle w:val="Compact"/>
        <w:numPr>
          <w:ilvl w:val="0"/>
          <w:numId w:val="1009"/>
        </w:numPr>
      </w:pPr>
      <w:r>
        <w:t xml:space="preserve">Recommends additional classes for X and XII</w:t>
      </w:r>
    </w:p>
    <w:p>
      <w:pPr>
        <w:pStyle w:val="Compact"/>
        <w:numPr>
          <w:ilvl w:val="0"/>
          <w:numId w:val="1009"/>
        </w:numPr>
      </w:pPr>
      <w:r>
        <w:t xml:space="preserve">Lays down additional duties and responsibilities of staff</w:t>
      </w:r>
    </w:p>
    <w:p>
      <w:pPr>
        <w:pStyle w:val="Compact"/>
        <w:numPr>
          <w:ilvl w:val="0"/>
          <w:numId w:val="1009"/>
        </w:numPr>
      </w:pPr>
      <w:r>
        <w:t xml:space="preserve">Determines conditions of service based on HQ AWES directives</w:t>
      </w:r>
    </w:p>
    <w:p>
      <w:pPr>
        <w:pStyle w:val="Compact"/>
        <w:numPr>
          <w:ilvl w:val="0"/>
          <w:numId w:val="1009"/>
        </w:numPr>
      </w:pPr>
      <w:r>
        <w:t xml:space="preserve">Decides school hours, vacations, and holidays</w:t>
      </w:r>
    </w:p>
    <w:p>
      <w:pPr>
        <w:pStyle w:val="Compact"/>
        <w:numPr>
          <w:ilvl w:val="0"/>
          <w:numId w:val="1009"/>
        </w:numPr>
      </w:pPr>
      <w:r>
        <w:t xml:space="preserve">Considers and approves annual budget</w:t>
      </w:r>
    </w:p>
    <w:p>
      <w:pPr>
        <w:pStyle w:val="Compact"/>
        <w:numPr>
          <w:ilvl w:val="0"/>
          <w:numId w:val="1009"/>
        </w:numPr>
      </w:pPr>
      <w:r>
        <w:t xml:space="preserve">Arranges medical, canteen, and banking services</w:t>
      </w:r>
    </w:p>
    <w:p>
      <w:pPr>
        <w:pStyle w:val="Compact"/>
        <w:numPr>
          <w:ilvl w:val="0"/>
          <w:numId w:val="1009"/>
        </w:numPr>
      </w:pPr>
      <w:r>
        <w:t xml:space="preserve">Projects policy matters to Executive Committee</w:t>
      </w:r>
    </w:p>
    <w:p>
      <w:pPr>
        <w:pStyle w:val="Compact"/>
        <w:numPr>
          <w:ilvl w:val="0"/>
          <w:numId w:val="1009"/>
        </w:numPr>
      </w:pPr>
      <w:r>
        <w:t xml:space="preserve">Nominates Chartered Accountant/Auditor for annual audits</w:t>
      </w:r>
    </w:p>
    <w:bookmarkEnd w:id="66"/>
    <w:bookmarkStart w:id="67" w:name="principal"/>
    <w:p>
      <w:pPr>
        <w:pStyle w:val="Heading3"/>
      </w:pPr>
      <w:r>
        <w:t xml:space="preserve">Principal</w:t>
      </w:r>
    </w:p>
    <w:p>
      <w:pPr>
        <w:pStyle w:val="FirstParagraph"/>
      </w:pPr>
      <w:r>
        <w:rPr>
          <w:b/>
          <w:bCs/>
        </w:rPr>
        <w:t xml:space="preserve">Dr. Neera Pandey</w:t>
      </w:r>
      <w:r>
        <w:t xml:space="preserve"> </w:t>
      </w:r>
      <w:r>
        <w:t xml:space="preserve">- M.A., M.Ed.</w:t>
      </w:r>
      <w:r>
        <w:t xml:space="preserve"> </w:t>
      </w:r>
      <w:r>
        <w:t xml:space="preserve">- PG in School Management &amp; Leadership</w:t>
      </w:r>
      <w:r>
        <w:t xml:space="preserve"> </w:t>
      </w:r>
      <w:r>
        <w:t xml:space="preserve">- Diploma in Introduction to Psychology (Yale University)</w:t>
      </w:r>
    </w:p>
    <w:bookmarkEnd w:id="67"/>
    <w:bookmarkStart w:id="68" w:name="teaching-staff-summary"/>
    <w:p>
      <w:pPr>
        <w:pStyle w:val="Heading3"/>
      </w:pPr>
      <w:r>
        <w:t xml:space="preserve">Teaching Staff Summary</w:t>
      </w:r>
    </w:p>
    <w:tbl>
      <w:tblPr>
        <w:tblStyle w:val="Table"/>
        <w:tblW w:type="pct" w:w="5000"/>
        <w:tblLayout w:type="fixed"/>
        <w:tblLook w:firstRow="1" w:lastRow="0" w:firstColumn="0" w:lastColumn="0" w:noHBand="0" w:noVBand="0" w:val="0020"/>
      </w:tblPr>
      <w:tblGrid>
        <w:gridCol w:w="1458"/>
        <w:gridCol w:w="1354"/>
        <w:gridCol w:w="1771"/>
        <w:gridCol w:w="2188"/>
        <w:gridCol w:w="1146"/>
      </w:tblGrid>
      <w:tr>
        <w:trPr>
          <w:tblHeader w:val="on"/>
        </w:trPr>
        <w:tc>
          <w:tcPr/>
          <w:p>
            <w:pPr>
              <w:pStyle w:val="Compact"/>
            </w:pPr>
            <w:r>
              <w:rPr>
                <w:b/>
                <w:bCs/>
              </w:rPr>
              <w:t xml:space="preserve">Category</w:t>
            </w:r>
          </w:p>
        </w:tc>
        <w:tc>
          <w:tcPr/>
          <w:p>
            <w:pPr>
              <w:pStyle w:val="Compact"/>
            </w:pPr>
            <w:r>
              <w:rPr>
                <w:b/>
                <w:bCs/>
              </w:rPr>
              <w:t xml:space="preserve">Regular</w:t>
            </w:r>
          </w:p>
        </w:tc>
        <w:tc>
          <w:tcPr/>
          <w:p>
            <w:pPr>
              <w:pStyle w:val="Compact"/>
            </w:pPr>
            <w:r>
              <w:rPr>
                <w:b/>
                <w:bCs/>
              </w:rPr>
              <w:t xml:space="preserve">Contractual</w:t>
            </w:r>
          </w:p>
        </w:tc>
        <w:tc>
          <w:tcPr/>
          <w:p>
            <w:pPr>
              <w:pStyle w:val="Compact"/>
            </w:pPr>
            <w:r>
              <w:rPr>
                <w:b/>
                <w:bCs/>
              </w:rPr>
              <w:t xml:space="preserve">Adhoc/Temporary</w:t>
            </w:r>
          </w:p>
        </w:tc>
        <w:tc>
          <w:tcPr/>
          <w:p>
            <w:pPr>
              <w:pStyle w:val="Compact"/>
            </w:pPr>
            <w:r>
              <w:rPr>
                <w:b/>
                <w:bCs/>
              </w:rPr>
              <w:t xml:space="preserve">Total</w:t>
            </w:r>
          </w:p>
        </w:tc>
      </w:tr>
      <w:tr>
        <w:tc>
          <w:tcPr/>
          <w:p>
            <w:pPr>
              <w:pStyle w:val="Compact"/>
            </w:pPr>
            <w:r>
              <w:t xml:space="preserve">Principal</w:t>
            </w:r>
          </w:p>
        </w:tc>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t xml:space="preserve">PGT</w:t>
            </w:r>
          </w:p>
        </w:tc>
        <w:tc>
          <w:tcPr/>
          <w:p>
            <w:pPr>
              <w:pStyle w:val="Compact"/>
            </w:pPr>
            <w:r>
              <w:t xml:space="preserve">7</w:t>
            </w:r>
          </w:p>
        </w:tc>
        <w:tc>
          <w:tcPr/>
          <w:p>
            <w:pPr>
              <w:pStyle w:val="Compact"/>
            </w:pPr>
            <w:r>
              <w:t xml:space="preserve">1</w:t>
            </w:r>
          </w:p>
        </w:tc>
        <w:tc>
          <w:tcPr/>
          <w:p>
            <w:pPr>
              <w:pStyle w:val="Compact"/>
            </w:pPr>
            <w:r>
              <w:t xml:space="preserve">3</w:t>
            </w:r>
          </w:p>
        </w:tc>
        <w:tc>
          <w:tcPr/>
          <w:p>
            <w:pPr>
              <w:pStyle w:val="Compact"/>
            </w:pPr>
            <w:r>
              <w:rPr>
                <w:b/>
                <w:bCs/>
              </w:rPr>
              <w:t xml:space="preserve">11</w:t>
            </w:r>
          </w:p>
        </w:tc>
      </w:tr>
      <w:tr>
        <w:tc>
          <w:tcPr/>
          <w:p>
            <w:pPr>
              <w:pStyle w:val="Compact"/>
            </w:pPr>
            <w:r>
              <w:t xml:space="preserve">TGT</w:t>
            </w:r>
          </w:p>
        </w:tc>
        <w:tc>
          <w:tcPr/>
          <w:p>
            <w:pPr>
              <w:pStyle w:val="Compact"/>
            </w:pPr>
            <w:r>
              <w:t xml:space="preserve">8</w:t>
            </w:r>
          </w:p>
        </w:tc>
        <w:tc>
          <w:tcPr/>
          <w:p>
            <w:pPr>
              <w:pStyle w:val="Compact"/>
            </w:pPr>
            <w:r>
              <w:t xml:space="preserve">2</w:t>
            </w:r>
          </w:p>
        </w:tc>
        <w:tc>
          <w:tcPr/>
          <w:p>
            <w:pPr>
              <w:pStyle w:val="Compact"/>
            </w:pPr>
            <w:r>
              <w:t xml:space="preserve">4</w:t>
            </w:r>
          </w:p>
        </w:tc>
        <w:tc>
          <w:tcPr/>
          <w:p>
            <w:pPr>
              <w:pStyle w:val="Compact"/>
            </w:pPr>
            <w:r>
              <w:rPr>
                <w:b/>
                <w:bCs/>
              </w:rPr>
              <w:t xml:space="preserve">14</w:t>
            </w:r>
          </w:p>
        </w:tc>
      </w:tr>
      <w:tr>
        <w:tc>
          <w:tcPr/>
          <w:p>
            <w:pPr>
              <w:pStyle w:val="Compact"/>
            </w:pPr>
            <w:r>
              <w:t xml:space="preserve">Counselor (TGT)</w:t>
            </w:r>
          </w:p>
        </w:tc>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t xml:space="preserve">PRT</w:t>
            </w:r>
          </w:p>
        </w:tc>
        <w:tc>
          <w:tcPr/>
          <w:p>
            <w:pPr>
              <w:pStyle w:val="Compact"/>
            </w:pPr>
            <w:r>
              <w:t xml:space="preserve">8</w:t>
            </w:r>
          </w:p>
        </w:tc>
        <w:tc>
          <w:tcPr/>
          <w:p>
            <w:pPr>
              <w:pStyle w:val="Compact"/>
            </w:pPr>
            <w:r>
              <w:t xml:space="preserve">2</w:t>
            </w:r>
          </w:p>
        </w:tc>
        <w:tc>
          <w:tcPr/>
          <w:p>
            <w:pPr>
              <w:pStyle w:val="Compact"/>
            </w:pPr>
            <w:r>
              <w:t xml:space="preserve">3</w:t>
            </w:r>
          </w:p>
        </w:tc>
        <w:tc>
          <w:tcPr/>
          <w:p>
            <w:pPr>
              <w:pStyle w:val="Compact"/>
            </w:pPr>
            <w:r>
              <w:rPr>
                <w:b/>
                <w:bCs/>
              </w:rPr>
              <w:t xml:space="preserve">13</w:t>
            </w:r>
          </w:p>
        </w:tc>
      </w:tr>
      <w:tr>
        <w:tc>
          <w:tcPr/>
          <w:p>
            <w:pPr>
              <w:pStyle w:val="Compact"/>
            </w:pPr>
            <w:r>
              <w:t xml:space="preserve">PRT PET/Self Defense</w:t>
            </w:r>
          </w:p>
        </w:tc>
        <w:tc>
          <w:tcPr/>
          <w:p>
            <w:pPr>
              <w:pStyle w:val="Compact"/>
            </w:pPr>
            <w:r>
              <w:t xml:space="preserve">-</w:t>
            </w:r>
          </w:p>
        </w:tc>
        <w:tc>
          <w:tcPr/>
          <w:p>
            <w:pPr>
              <w:pStyle w:val="Compact"/>
            </w:pPr>
            <w:r>
              <w:t xml:space="preserve">1</w:t>
            </w:r>
          </w:p>
        </w:tc>
        <w:tc>
          <w:tcPr/>
          <w:p>
            <w:pPr>
              <w:pStyle w:val="Compact"/>
            </w:pPr>
            <w:r>
              <w:t xml:space="preserve">1</w:t>
            </w:r>
          </w:p>
        </w:tc>
        <w:tc>
          <w:tcPr/>
          <w:p>
            <w:pPr>
              <w:pStyle w:val="Compact"/>
            </w:pPr>
            <w:r>
              <w:rPr>
                <w:b/>
                <w:bCs/>
              </w:rPr>
              <w:t xml:space="preserve">2</w:t>
            </w:r>
          </w:p>
        </w:tc>
      </w:tr>
      <w:tr>
        <w:tc>
          <w:tcPr/>
          <w:p>
            <w:pPr>
              <w:pStyle w:val="Compact"/>
            </w:pPr>
            <w:r>
              <w:t xml:space="preserve">PRT Art &amp; Craft</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rPr>
                <w:b/>
                <w:bCs/>
              </w:rPr>
              <w:t xml:space="preserve">1</w:t>
            </w:r>
          </w:p>
        </w:tc>
      </w:tr>
      <w:tr>
        <w:tc>
          <w:tcPr/>
          <w:p>
            <w:pPr>
              <w:pStyle w:val="Compact"/>
            </w:pPr>
            <w:r>
              <w:t xml:space="preserve">PRT Music</w:t>
            </w:r>
          </w:p>
        </w:tc>
        <w:tc>
          <w:tcPr/>
          <w:p>
            <w:pPr>
              <w:pStyle w:val="Compact"/>
            </w:pPr>
            <w:r>
              <w:t xml:space="preserve">-</w:t>
            </w:r>
          </w:p>
        </w:tc>
        <w:tc>
          <w:tcPr/>
          <w:p>
            <w:pPr>
              <w:pStyle w:val="Compact"/>
            </w:pPr>
            <w:r>
              <w:t xml:space="preserve">1</w:t>
            </w:r>
          </w:p>
        </w:tc>
        <w:tc>
          <w:tcPr/>
          <w:p>
            <w:pPr>
              <w:pStyle w:val="Compact"/>
            </w:pPr>
            <w:r>
              <w:t xml:space="preserve">-</w:t>
            </w:r>
          </w:p>
        </w:tc>
        <w:tc>
          <w:tcPr/>
          <w:p>
            <w:pPr>
              <w:pStyle w:val="Compact"/>
            </w:pPr>
            <w:r>
              <w:rPr>
                <w:b/>
                <w:bCs/>
              </w:rPr>
              <w:t xml:space="preserve">1</w:t>
            </w:r>
          </w:p>
        </w:tc>
      </w:tr>
      <w:tr>
        <w:tc>
          <w:tcPr/>
          <w:p>
            <w:pPr>
              <w:pStyle w:val="Compact"/>
            </w:pPr>
            <w:r>
              <w:t xml:space="preserve">PRT Dance</w:t>
            </w:r>
          </w:p>
        </w:tc>
        <w:tc>
          <w:tcPr/>
          <w:p>
            <w:pPr>
              <w:pStyle w:val="Compact"/>
            </w:pPr>
            <w:r>
              <w:t xml:space="preserve">-</w:t>
            </w:r>
          </w:p>
        </w:tc>
        <w:tc>
          <w:tcPr/>
          <w:p>
            <w:pPr>
              <w:pStyle w:val="Compact"/>
            </w:pPr>
            <w:r>
              <w:t xml:space="preserve">1</w:t>
            </w:r>
          </w:p>
        </w:tc>
        <w:tc>
          <w:tcPr/>
          <w:p>
            <w:pPr>
              <w:pStyle w:val="Compact"/>
            </w:pPr>
            <w:r>
              <w:t xml:space="preserve">-</w:t>
            </w:r>
          </w:p>
        </w:tc>
        <w:tc>
          <w:tcPr/>
          <w:p>
            <w:pPr>
              <w:pStyle w:val="Compact"/>
            </w:pPr>
            <w:r>
              <w:rPr>
                <w:b/>
                <w:bCs/>
              </w:rPr>
              <w:t xml:space="preserve">1</w:t>
            </w:r>
          </w:p>
        </w:tc>
      </w:tr>
      <w:tr>
        <w:tc>
          <w:tcPr/>
          <w:p>
            <w:pPr>
              <w:pStyle w:val="Compact"/>
            </w:pPr>
            <w:r>
              <w:t xml:space="preserve">PRT Special Education</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rPr>
                <w:b/>
                <w:bCs/>
              </w:rPr>
              <w:t xml:space="preserve">1</w:t>
            </w:r>
          </w:p>
        </w:tc>
      </w:tr>
      <w:tr>
        <w:tc>
          <w:tcPr/>
          <w:p>
            <w:pPr>
              <w:pStyle w:val="Compact"/>
            </w:pPr>
            <w:r>
              <w:t xml:space="preserve">Mother Teacher</w:t>
            </w:r>
          </w:p>
        </w:tc>
        <w:tc>
          <w:tcPr/>
          <w:p>
            <w:pPr>
              <w:pStyle w:val="Compact"/>
            </w:pPr>
            <w:r>
              <w:t xml:space="preserve">-</w:t>
            </w:r>
          </w:p>
        </w:tc>
        <w:tc>
          <w:tcPr/>
          <w:p>
            <w:pPr>
              <w:pStyle w:val="Compact"/>
            </w:pPr>
            <w:r>
              <w:t xml:space="preserve">1</w:t>
            </w:r>
          </w:p>
        </w:tc>
        <w:tc>
          <w:tcPr/>
          <w:p>
            <w:pPr>
              <w:pStyle w:val="Compact"/>
            </w:pPr>
            <w:r>
              <w:t xml:space="preserve">7</w:t>
            </w:r>
          </w:p>
        </w:tc>
        <w:tc>
          <w:tcPr/>
          <w:p>
            <w:pPr>
              <w:pStyle w:val="Compact"/>
            </w:pPr>
            <w:r>
              <w:rPr>
                <w:b/>
                <w:bCs/>
              </w:rPr>
              <w:t xml:space="preserve">8</w:t>
            </w:r>
          </w:p>
        </w:tc>
      </w:tr>
      <w:tr>
        <w:tc>
          <w:tcPr/>
          <w:p>
            <w:pPr>
              <w:pStyle w:val="Compact"/>
            </w:pPr>
            <w:r>
              <w:t xml:space="preserve">Activity Teacher</w:t>
            </w:r>
          </w:p>
        </w:tc>
        <w:tc>
          <w:tcPr/>
          <w:p>
            <w:pPr>
              <w:pStyle w:val="Compact"/>
            </w:pPr>
            <w:r>
              <w:t xml:space="preserve">-</w:t>
            </w:r>
          </w:p>
        </w:tc>
        <w:tc>
          <w:tcPr/>
          <w:p>
            <w:pPr>
              <w:pStyle w:val="Compact"/>
            </w:pPr>
            <w:r>
              <w:t xml:space="preserve">-</w:t>
            </w:r>
          </w:p>
        </w:tc>
        <w:tc>
          <w:tcPr/>
          <w:p>
            <w:pPr>
              <w:pStyle w:val="Compact"/>
            </w:pPr>
            <w:r>
              <w:t xml:space="preserve">1</w:t>
            </w:r>
          </w:p>
        </w:tc>
        <w:tc>
          <w:tcPr/>
          <w:p>
            <w:pPr>
              <w:pStyle w:val="Compact"/>
            </w:pPr>
            <w:r>
              <w:rPr>
                <w:b/>
                <w:bCs/>
              </w:rPr>
              <w:t xml:space="preserve">1</w:t>
            </w:r>
          </w:p>
        </w:tc>
      </w:tr>
      <w:tr>
        <w:tc>
          <w:tcPr/>
          <w:p>
            <w:pPr>
              <w:pStyle w:val="Compact"/>
            </w:pPr>
            <w:r>
              <w:rPr>
                <w:b/>
                <w:bCs/>
              </w:rPr>
              <w:t xml:space="preserve">Total Teaching Staff</w:t>
            </w:r>
          </w:p>
        </w:tc>
        <w:tc>
          <w:tcPr/>
          <w:p>
            <w:pPr>
              <w:pStyle w:val="Compact"/>
            </w:pPr>
            <w:r>
              <w:rPr>
                <w:b/>
                <w:bCs/>
              </w:rPr>
              <w:t xml:space="preserve">25</w:t>
            </w:r>
          </w:p>
        </w:tc>
        <w:tc>
          <w:tcPr/>
          <w:p>
            <w:pPr>
              <w:pStyle w:val="Compact"/>
            </w:pPr>
            <w:r>
              <w:rPr>
                <w:b/>
                <w:bCs/>
              </w:rPr>
              <w:t xml:space="preserve">9</w:t>
            </w:r>
          </w:p>
        </w:tc>
        <w:tc>
          <w:tcPr/>
          <w:p>
            <w:pPr>
              <w:pStyle w:val="Compact"/>
            </w:pPr>
            <w:r>
              <w:rPr>
                <w:b/>
                <w:bCs/>
              </w:rPr>
              <w:t xml:space="preserve">21</w:t>
            </w:r>
          </w:p>
        </w:tc>
        <w:tc>
          <w:tcPr/>
          <w:p>
            <w:pPr>
              <w:pStyle w:val="Compact"/>
            </w:pPr>
            <w:r>
              <w:rPr>
                <w:b/>
                <w:bCs/>
              </w:rPr>
              <w:t xml:space="preserve">55</w:t>
            </w:r>
          </w:p>
        </w:tc>
      </w:tr>
    </w:tbl>
    <w:bookmarkEnd w:id="68"/>
    <w:bookmarkStart w:id="69" w:name="administrative-staff"/>
    <w:p>
      <w:pPr>
        <w:pStyle w:val="Heading3"/>
      </w:pPr>
      <w:r>
        <w:t xml:space="preserve">Administrative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Position</w:t>
            </w:r>
          </w:p>
        </w:tc>
        <w:tc>
          <w:tcPr/>
          <w:p>
            <w:pPr>
              <w:pStyle w:val="Compact"/>
            </w:pPr>
            <w:r>
              <w:rPr>
                <w:b/>
                <w:bCs/>
              </w:rPr>
              <w:t xml:space="preserve">Quantity</w:t>
            </w:r>
          </w:p>
        </w:tc>
      </w:tr>
      <w:tr>
        <w:tc>
          <w:tcPr/>
          <w:p>
            <w:pPr>
              <w:pStyle w:val="Compact"/>
            </w:pPr>
            <w:r>
              <w:t xml:space="preserve">Head Clerk</w:t>
            </w:r>
          </w:p>
        </w:tc>
        <w:tc>
          <w:tcPr/>
          <w:p>
            <w:pPr>
              <w:pStyle w:val="Compact"/>
            </w:pPr>
            <w:r>
              <w:t xml:space="preserve">1</w:t>
            </w:r>
          </w:p>
        </w:tc>
      </w:tr>
      <w:tr>
        <w:tc>
          <w:tcPr/>
          <w:p>
            <w:pPr>
              <w:pStyle w:val="Compact"/>
            </w:pPr>
            <w:r>
              <w:t xml:space="preserve">Account Clerk</w:t>
            </w:r>
          </w:p>
        </w:tc>
        <w:tc>
          <w:tcPr/>
          <w:p>
            <w:pPr>
              <w:pStyle w:val="Compact"/>
            </w:pPr>
            <w:r>
              <w:t xml:space="preserve">1</w:t>
            </w:r>
          </w:p>
        </w:tc>
      </w:tr>
      <w:tr>
        <w:tc>
          <w:tcPr/>
          <w:p>
            <w:pPr>
              <w:pStyle w:val="Compact"/>
            </w:pPr>
            <w:r>
              <w:t xml:space="preserve">Upper Division Clerk (UDC)</w:t>
            </w:r>
          </w:p>
        </w:tc>
        <w:tc>
          <w:tcPr/>
          <w:p>
            <w:pPr>
              <w:pStyle w:val="Compact"/>
            </w:pPr>
            <w:r>
              <w:t xml:space="preserve">1</w:t>
            </w:r>
          </w:p>
        </w:tc>
      </w:tr>
      <w:tr>
        <w:tc>
          <w:tcPr/>
          <w:p>
            <w:pPr>
              <w:pStyle w:val="Compact"/>
            </w:pPr>
            <w:r>
              <w:t xml:space="preserve">Lower Division Clerk (LDC)</w:t>
            </w:r>
          </w:p>
        </w:tc>
        <w:tc>
          <w:tcPr/>
          <w:p>
            <w:pPr>
              <w:pStyle w:val="Compact"/>
            </w:pPr>
            <w:r>
              <w:t xml:space="preserve">1</w:t>
            </w:r>
          </w:p>
        </w:tc>
      </w:tr>
      <w:tr>
        <w:tc>
          <w:tcPr/>
          <w:p>
            <w:pPr>
              <w:pStyle w:val="Compact"/>
            </w:pPr>
            <w:r>
              <w:t xml:space="preserve">Librarian</w:t>
            </w:r>
          </w:p>
        </w:tc>
        <w:tc>
          <w:tcPr/>
          <w:p>
            <w:pPr>
              <w:pStyle w:val="Compact"/>
            </w:pPr>
            <w:r>
              <w:t xml:space="preserve">1</w:t>
            </w:r>
          </w:p>
        </w:tc>
      </w:tr>
      <w:tr>
        <w:tc>
          <w:tcPr/>
          <w:p>
            <w:pPr>
              <w:pStyle w:val="Compact"/>
            </w:pPr>
            <w:r>
              <w:t xml:space="preserve">Admin Supervisor</w:t>
            </w:r>
          </w:p>
        </w:tc>
        <w:tc>
          <w:tcPr/>
          <w:p>
            <w:pPr>
              <w:pStyle w:val="Compact"/>
            </w:pPr>
            <w:r>
              <w:t xml:space="preserve">1</w:t>
            </w:r>
          </w:p>
        </w:tc>
      </w:tr>
      <w:tr>
        <w:tc>
          <w:tcPr/>
          <w:p>
            <w:pPr>
              <w:pStyle w:val="Compact"/>
            </w:pPr>
            <w:r>
              <w:t xml:space="preserve">Science Lab Attendant</w:t>
            </w:r>
          </w:p>
        </w:tc>
        <w:tc>
          <w:tcPr/>
          <w:p>
            <w:pPr>
              <w:pStyle w:val="Compact"/>
            </w:pPr>
            <w:r>
              <w:t xml:space="preserve">1</w:t>
            </w:r>
          </w:p>
        </w:tc>
      </w:tr>
      <w:tr>
        <w:tc>
          <w:tcPr/>
          <w:p>
            <w:pPr>
              <w:pStyle w:val="Compact"/>
            </w:pPr>
            <w:r>
              <w:t xml:space="preserve">IT Supervisor</w:t>
            </w:r>
          </w:p>
        </w:tc>
        <w:tc>
          <w:tcPr/>
          <w:p>
            <w:pPr>
              <w:pStyle w:val="Compact"/>
            </w:pPr>
            <w:r>
              <w:t xml:space="preserve">1</w:t>
            </w:r>
          </w:p>
        </w:tc>
      </w:tr>
      <w:tr>
        <w:tc>
          <w:tcPr/>
          <w:p>
            <w:pPr>
              <w:pStyle w:val="Compact"/>
            </w:pPr>
            <w:r>
              <w:t xml:space="preserve">Receptionist</w:t>
            </w:r>
          </w:p>
        </w:tc>
        <w:tc>
          <w:tcPr/>
          <w:p>
            <w:pPr>
              <w:pStyle w:val="Compact"/>
            </w:pPr>
            <w:r>
              <w:t xml:space="preserve">1</w:t>
            </w:r>
          </w:p>
        </w:tc>
      </w:tr>
      <w:tr>
        <w:tc>
          <w:tcPr/>
          <w:p>
            <w:pPr>
              <w:pStyle w:val="Compact"/>
            </w:pPr>
            <w:r>
              <w:t xml:space="preserve">Nursing Assistant</w:t>
            </w:r>
          </w:p>
        </w:tc>
        <w:tc>
          <w:tcPr/>
          <w:p>
            <w:pPr>
              <w:pStyle w:val="Compact"/>
            </w:pPr>
            <w:r>
              <w:t xml:space="preserve">1</w:t>
            </w:r>
          </w:p>
        </w:tc>
      </w:tr>
      <w:tr>
        <w:tc>
          <w:tcPr/>
          <w:p>
            <w:pPr>
              <w:pStyle w:val="Compact"/>
            </w:pPr>
            <w:r>
              <w:t xml:space="preserve">MTS</w:t>
            </w:r>
          </w:p>
        </w:tc>
        <w:tc>
          <w:tcPr/>
          <w:p>
            <w:pPr>
              <w:pStyle w:val="Compact"/>
            </w:pPr>
            <w:r>
              <w:t xml:space="preserve">1</w:t>
            </w:r>
          </w:p>
        </w:tc>
      </w:tr>
      <w:tr>
        <w:tc>
          <w:tcPr/>
          <w:p>
            <w:pPr>
              <w:pStyle w:val="Compact"/>
            </w:pPr>
            <w:r>
              <w:rPr>
                <w:b/>
                <w:bCs/>
              </w:rPr>
              <w:t xml:space="preserve">Total Administrative Staff</w:t>
            </w:r>
          </w:p>
        </w:tc>
        <w:tc>
          <w:tcPr/>
          <w:p>
            <w:pPr>
              <w:pStyle w:val="Compact"/>
            </w:pPr>
            <w:r>
              <w:rPr>
                <w:b/>
                <w:bCs/>
              </w:rPr>
              <w:t xml:space="preserve">11</w:t>
            </w:r>
          </w:p>
        </w:tc>
      </w:tr>
    </w:tbl>
    <w:bookmarkEnd w:id="69"/>
    <w:bookmarkStart w:id="70" w:name="support-staff-outsourced"/>
    <w:p>
      <w:pPr>
        <w:pStyle w:val="Heading3"/>
      </w:pPr>
      <w:r>
        <w:t xml:space="preserve">Support Staff (Outsourced)</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b/>
                <w:bCs/>
              </w:rPr>
              <w:t xml:space="preserve">Category</w:t>
            </w:r>
          </w:p>
        </w:tc>
        <w:tc>
          <w:tcPr/>
          <w:p>
            <w:pPr>
              <w:pStyle w:val="Compact"/>
            </w:pPr>
            <w:r>
              <w:rPr>
                <w:b/>
                <w:bCs/>
              </w:rPr>
              <w:t xml:space="preserve">Quantity</w:t>
            </w:r>
          </w:p>
        </w:tc>
        <w:tc>
          <w:tcPr/>
          <w:p>
            <w:pPr>
              <w:pStyle w:val="Compact"/>
            </w:pPr>
            <w:r>
              <w:rPr>
                <w:b/>
                <w:bCs/>
              </w:rPr>
              <w:t xml:space="preserve">Responsibilities</w:t>
            </w:r>
          </w:p>
        </w:tc>
      </w:tr>
      <w:tr>
        <w:tc>
          <w:tcPr/>
          <w:p>
            <w:pPr>
              <w:pStyle w:val="Compact"/>
            </w:pPr>
            <w:r>
              <w:t xml:space="preserve">Security Guards</w:t>
            </w:r>
          </w:p>
        </w:tc>
        <w:tc>
          <w:tcPr/>
          <w:p>
            <w:pPr>
              <w:pStyle w:val="Compact"/>
            </w:pPr>
            <w:r>
              <w:t xml:space="preserve">3</w:t>
            </w:r>
          </w:p>
        </w:tc>
        <w:tc>
          <w:tcPr/>
          <w:p>
            <w:pPr>
              <w:pStyle w:val="Compact"/>
            </w:pPr>
            <w:r>
              <w:t xml:space="preserve">Campus security and monitoring</w:t>
            </w:r>
          </w:p>
        </w:tc>
      </w:tr>
      <w:tr>
        <w:tc>
          <w:tcPr/>
          <w:p>
            <w:pPr>
              <w:pStyle w:val="Compact"/>
            </w:pPr>
            <w:r>
              <w:t xml:space="preserve">Gardeners</w:t>
            </w:r>
          </w:p>
        </w:tc>
        <w:tc>
          <w:tcPr/>
          <w:p>
            <w:pPr>
              <w:pStyle w:val="Compact"/>
            </w:pPr>
            <w:r>
              <w:t xml:space="preserve">3</w:t>
            </w:r>
          </w:p>
        </w:tc>
        <w:tc>
          <w:tcPr/>
          <w:p>
            <w:pPr>
              <w:pStyle w:val="Compact"/>
            </w:pPr>
            <w:r>
              <w:t xml:space="preserve">Maintenance of gardens and green spaces</w:t>
            </w:r>
          </w:p>
        </w:tc>
      </w:tr>
      <w:tr>
        <w:tc>
          <w:tcPr/>
          <w:p>
            <w:pPr>
              <w:pStyle w:val="Compact"/>
            </w:pPr>
            <w:r>
              <w:t xml:space="preserve">Housekeeping</w:t>
            </w:r>
          </w:p>
        </w:tc>
        <w:tc>
          <w:tcPr/>
          <w:p>
            <w:pPr>
              <w:pStyle w:val="Compact"/>
            </w:pPr>
            <w:r>
              <w:t xml:space="preserve">10</w:t>
            </w:r>
          </w:p>
        </w:tc>
        <w:tc>
          <w:tcPr/>
          <w:p>
            <w:pPr>
              <w:pStyle w:val="Compact"/>
            </w:pPr>
            <w:r>
              <w:t xml:space="preserve">Cleanliness of classrooms, corridors, and common areas</w:t>
            </w:r>
          </w:p>
        </w:tc>
      </w:tr>
      <w:tr>
        <w:tc>
          <w:tcPr/>
          <w:p>
            <w:pPr>
              <w:pStyle w:val="Compact"/>
            </w:pPr>
            <w:r>
              <w:t xml:space="preserve">Aaya</w:t>
            </w:r>
          </w:p>
        </w:tc>
        <w:tc>
          <w:tcPr/>
          <w:p>
            <w:pPr>
              <w:pStyle w:val="Compact"/>
            </w:pPr>
            <w:r>
              <w:t xml:space="preserve">9</w:t>
            </w:r>
          </w:p>
        </w:tc>
        <w:tc>
          <w:tcPr/>
          <w:p>
            <w:pPr>
              <w:pStyle w:val="Compact"/>
            </w:pPr>
            <w:r>
              <w:t xml:space="preserve">Support for primary and pre-primary students</w:t>
            </w:r>
          </w:p>
        </w:tc>
      </w:tr>
      <w:tr>
        <w:tc>
          <w:tcPr/>
          <w:p>
            <w:pPr>
              <w:pStyle w:val="Compact"/>
            </w:pPr>
            <w:r>
              <w:t xml:space="preserve">Electrician</w:t>
            </w:r>
          </w:p>
        </w:tc>
        <w:tc>
          <w:tcPr/>
          <w:p>
            <w:pPr>
              <w:pStyle w:val="Compact"/>
            </w:pPr>
            <w:r>
              <w:t xml:space="preserve">1</w:t>
            </w:r>
          </w:p>
        </w:tc>
        <w:tc>
          <w:tcPr/>
          <w:p>
            <w:pPr>
              <w:pStyle w:val="Compact"/>
            </w:pPr>
            <w:r>
              <w:t xml:space="preserve">Electrical maintenance and repairs</w:t>
            </w:r>
          </w:p>
        </w:tc>
      </w:tr>
      <w:tr>
        <w:tc>
          <w:tcPr/>
          <w:p>
            <w:pPr>
              <w:pStyle w:val="Compact"/>
            </w:pPr>
            <w:r>
              <w:t xml:space="preserve">Driver</w:t>
            </w:r>
          </w:p>
        </w:tc>
        <w:tc>
          <w:tcPr/>
          <w:p>
            <w:pPr>
              <w:pStyle w:val="Compact"/>
            </w:pPr>
            <w:r>
              <w:t xml:space="preserve">1</w:t>
            </w:r>
          </w:p>
        </w:tc>
        <w:tc>
          <w:tcPr/>
          <w:p>
            <w:pPr>
              <w:pStyle w:val="Compact"/>
            </w:pPr>
            <w:r>
              <w:t xml:space="preserve">School transportation support</w:t>
            </w:r>
          </w:p>
        </w:tc>
      </w:tr>
      <w:tr>
        <w:tc>
          <w:tcPr/>
          <w:p>
            <w:pPr>
              <w:pStyle w:val="Compact"/>
            </w:pPr>
            <w:r>
              <w:rPr>
                <w:b/>
                <w:bCs/>
              </w:rPr>
              <w:t xml:space="preserve">Total Support Staff</w:t>
            </w:r>
          </w:p>
        </w:tc>
        <w:tc>
          <w:tcPr/>
          <w:p>
            <w:pPr>
              <w:pStyle w:val="Compact"/>
            </w:pPr>
            <w:r>
              <w:rPr>
                <w:b/>
                <w:bCs/>
              </w:rPr>
              <w:t xml:space="preserve">27</w:t>
            </w:r>
          </w:p>
        </w:tc>
        <w:tc>
          <w:tcPr/>
          <w:p>
            <w:pPr>
              <w:pStyle w:val="Compact"/>
            </w:pPr>
            <w:r>
              <w:rPr>
                <w:b/>
                <w:bCs/>
              </w:rPr>
              <w:t xml:space="preserve">Comprehensive support services</w:t>
            </w:r>
          </w:p>
        </w:tc>
      </w:tr>
    </w:tbl>
    <w:bookmarkEnd w:id="70"/>
    <w:bookmarkStart w:id="71" w:name="additional-staff-facilities"/>
    <w:p>
      <w:pPr>
        <w:pStyle w:val="Heading3"/>
      </w:pPr>
      <w:r>
        <w:t xml:space="preserve">Additional Staff Facilities</w:t>
      </w:r>
    </w:p>
    <w:p>
      <w:pPr>
        <w:pStyle w:val="Compact"/>
        <w:numPr>
          <w:ilvl w:val="0"/>
          <w:numId w:val="1010"/>
        </w:numPr>
      </w:pPr>
      <w:r>
        <w:rPr>
          <w:b/>
          <w:bCs/>
        </w:rPr>
        <w:t xml:space="preserve">Generator Backup</w:t>
      </w:r>
      <w:r>
        <w:t xml:space="preserve"> </w:t>
      </w:r>
      <w:r>
        <w:t xml:space="preserve">– For uninterrupted power supply to primary and secondary sections</w:t>
      </w:r>
    </w:p>
    <w:p>
      <w:pPr>
        <w:pStyle w:val="Compact"/>
        <w:numPr>
          <w:ilvl w:val="0"/>
          <w:numId w:val="1010"/>
        </w:numPr>
      </w:pPr>
      <w:r>
        <w:rPr>
          <w:b/>
          <w:bCs/>
        </w:rPr>
        <w:t xml:space="preserve">Air-Conditioning</w:t>
      </w:r>
      <w:r>
        <w:t xml:space="preserve"> </w:t>
      </w:r>
      <w:r>
        <w:t xml:space="preserve">– All activity rooms and computer labs are air-conditioned</w:t>
      </w:r>
    </w:p>
    <w:p>
      <w:pPr>
        <w:pStyle w:val="Compact"/>
        <w:numPr>
          <w:ilvl w:val="0"/>
          <w:numId w:val="1010"/>
        </w:numPr>
      </w:pPr>
      <w:r>
        <w:rPr>
          <w:b/>
          <w:bCs/>
        </w:rPr>
        <w:t xml:space="preserve">Fire Fighting Equipment</w:t>
      </w:r>
      <w:r>
        <w:t xml:space="preserve"> </w:t>
      </w:r>
      <w:r>
        <w:t xml:space="preserve">– Comprehensive safety equipment installed</w:t>
      </w:r>
    </w:p>
    <w:p>
      <w:pPr>
        <w:pStyle w:val="Compact"/>
        <w:numPr>
          <w:ilvl w:val="0"/>
          <w:numId w:val="1010"/>
        </w:numPr>
      </w:pPr>
      <w:r>
        <w:rPr>
          <w:b/>
          <w:bCs/>
        </w:rPr>
        <w:t xml:space="preserve">Utility Vehicle</w:t>
      </w:r>
      <w:r>
        <w:t xml:space="preserve"> </w:t>
      </w:r>
      <w:r>
        <w:t xml:space="preserve">– Maruti Van for school operations</w:t>
      </w:r>
    </w:p>
    <w:p>
      <w:pPr>
        <w:pStyle w:val="Compact"/>
        <w:numPr>
          <w:ilvl w:val="0"/>
          <w:numId w:val="1010"/>
        </w:numPr>
      </w:pPr>
      <w:r>
        <w:rPr>
          <w:b/>
          <w:bCs/>
        </w:rPr>
        <w:t xml:space="preserve">Digital Attendance System</w:t>
      </w:r>
      <w:r>
        <w:t xml:space="preserve"> </w:t>
      </w:r>
      <w:r>
        <w:t xml:space="preserve">– Digital attendance recorder for staff and students</w:t>
      </w:r>
    </w:p>
    <w:p>
      <w:pPr>
        <w:pStyle w:val="Compact"/>
        <w:numPr>
          <w:ilvl w:val="0"/>
          <w:numId w:val="1010"/>
        </w:numPr>
      </w:pPr>
      <w:r>
        <w:rPr>
          <w:b/>
          <w:bCs/>
        </w:rPr>
        <w:t xml:space="preserve">Staff Amenities</w:t>
      </w:r>
      <w:r>
        <w:t xml:space="preserve"> </w:t>
      </w:r>
      <w:r>
        <w:t xml:space="preserve">– Refrigerators, food warmers, water dispensers in staff rooms</w:t>
      </w:r>
    </w:p>
    <w:bookmarkEnd w:id="71"/>
    <w:bookmarkStart w:id="72" w:name="teacher-student-ratios"/>
    <w:p>
      <w:pPr>
        <w:pStyle w:val="Heading3"/>
      </w:pPr>
      <w:r>
        <w:t xml:space="preserve">Teacher-Student Ratios</w:t>
      </w:r>
    </w:p>
    <w:p>
      <w:pPr>
        <w:pStyle w:val="Compact"/>
        <w:numPr>
          <w:ilvl w:val="0"/>
          <w:numId w:val="1011"/>
        </w:numPr>
      </w:pPr>
      <w:r>
        <w:rPr>
          <w:b/>
          <w:bCs/>
        </w:rPr>
        <w:t xml:space="preserve">Teacher-Pupil Ratio:</w:t>
      </w:r>
      <w:r>
        <w:t xml:space="preserve"> </w:t>
      </w:r>
      <w:r>
        <w:t xml:space="preserve">1:19</w:t>
      </w:r>
    </w:p>
    <w:p>
      <w:pPr>
        <w:pStyle w:val="Compact"/>
        <w:numPr>
          <w:ilvl w:val="0"/>
          <w:numId w:val="1011"/>
        </w:numPr>
      </w:pPr>
      <w:r>
        <w:rPr>
          <w:b/>
          <w:bCs/>
        </w:rPr>
        <w:t xml:space="preserve">Section-Teacher Ratio:</w:t>
      </w:r>
      <w:r>
        <w:t xml:space="preserve"> </w:t>
      </w:r>
      <w:r>
        <w:t xml:space="preserve">1:1.5</w:t>
      </w:r>
    </w:p>
    <w:p>
      <w:pPr>
        <w:pStyle w:val="Compact"/>
        <w:numPr>
          <w:ilvl w:val="0"/>
          <w:numId w:val="1011"/>
        </w:numPr>
      </w:pPr>
      <w:r>
        <w:rPr>
          <w:b/>
          <w:bCs/>
        </w:rPr>
        <w:t xml:space="preserve">Teaching Load (Periods):</w:t>
      </w:r>
    </w:p>
    <w:p>
      <w:pPr>
        <w:pStyle w:val="Compact"/>
        <w:numPr>
          <w:ilvl w:val="1"/>
          <w:numId w:val="1012"/>
        </w:numPr>
      </w:pPr>
      <w:r>
        <w:t xml:space="preserve">Maximum: 36</w:t>
      </w:r>
    </w:p>
    <w:p>
      <w:pPr>
        <w:pStyle w:val="Compact"/>
        <w:numPr>
          <w:ilvl w:val="1"/>
          <w:numId w:val="1012"/>
        </w:numPr>
      </w:pPr>
      <w:r>
        <w:t xml:space="preserve">Minimum: 32</w:t>
      </w:r>
    </w:p>
    <w:p>
      <w:pPr>
        <w:pStyle w:val="Compact"/>
        <w:numPr>
          <w:ilvl w:val="1"/>
          <w:numId w:val="1012"/>
        </w:numPr>
      </w:pPr>
      <w:r>
        <w:t xml:space="preserve">Average: 34</w:t>
      </w:r>
    </w:p>
    <w:bookmarkEnd w:id="72"/>
    <w:bookmarkStart w:id="75" w:name="faculty-development-training"/>
    <w:p>
      <w:pPr>
        <w:pStyle w:val="Heading3"/>
      </w:pPr>
      <w:r>
        <w:t xml:space="preserve">Faculty Development &amp; Training</w:t>
      </w:r>
    </w:p>
    <w:bookmarkStart w:id="73" w:name="X7774a58acf77fb821280ab974c6184ff5d1c2cc"/>
    <w:p>
      <w:pPr>
        <w:pStyle w:val="Heading4"/>
      </w:pPr>
      <w:r>
        <w:t xml:space="preserve">In-House Teacher Training (23-30 June 2025)</w:t>
      </w:r>
    </w:p>
    <w:p>
      <w:pPr>
        <w:pStyle w:val="FirstParagraph"/>
      </w:pPr>
      <w:r>
        <w:rPr>
          <w:b/>
          <w:bCs/>
        </w:rPr>
        <w:t xml:space="preserve">Daily Sessions Include:</w:t>
      </w:r>
      <w:r>
        <w:t xml:space="preserve"> </w:t>
      </w:r>
      <w:r>
        <w:t xml:space="preserve">- Yoga &amp; Meditation</w:t>
      </w:r>
      <w:r>
        <w:t xml:space="preserve"> </w:t>
      </w:r>
      <w:r>
        <w:t xml:space="preserve">- Zumba &amp; Dance classes</w:t>
      </w:r>
      <w:r>
        <w:t xml:space="preserve"> </w:t>
      </w:r>
      <w:r>
        <w:t xml:space="preserve">- Question Paper formatting</w:t>
      </w:r>
      <w:r>
        <w:t xml:space="preserve"> </w:t>
      </w:r>
      <w:r>
        <w:t xml:space="preserve">- NCERT syllabus orientation (NEP 2020, NCF-FS, NCF-SE)</w:t>
      </w:r>
      <w:r>
        <w:t xml:space="preserve"> </w:t>
      </w:r>
      <w:r>
        <w:t xml:space="preserve">- Digicam sessions</w:t>
      </w:r>
      <w:r>
        <w:t xml:space="preserve"> </w:t>
      </w:r>
      <w:r>
        <w:t xml:space="preserve">- Teacher orientation by school counselor</w:t>
      </w:r>
      <w:r>
        <w:t xml:space="preserve"> </w:t>
      </w:r>
      <w:r>
        <w:t xml:space="preserve">- TAeL Learning training</w:t>
      </w:r>
      <w:r>
        <w:t xml:space="preserve"> </w:t>
      </w:r>
      <w:r>
        <w:t xml:space="preserve">- Special Education Law and Policy</w:t>
      </w:r>
      <w:r>
        <w:t xml:space="preserve"> </w:t>
      </w:r>
      <w:r>
        <w:t xml:space="preserve">- Communication &amp; Collaboration</w:t>
      </w:r>
      <w:r>
        <w:t xml:space="preserve"> </w:t>
      </w:r>
      <w:r>
        <w:t xml:space="preserve">- CBSE challenges and best practices</w:t>
      </w:r>
      <w:r>
        <w:t xml:space="preserve"> </w:t>
      </w:r>
      <w:r>
        <w:t xml:space="preserve">- Flipped classroom techniques</w:t>
      </w:r>
      <w:r>
        <w:t xml:space="preserve"> </w:t>
      </w:r>
      <w:r>
        <w:t xml:space="preserve">- POCSO and POSH Act awareness</w:t>
      </w:r>
      <w:r>
        <w:t xml:space="preserve"> </w:t>
      </w:r>
      <w:r>
        <w:t xml:space="preserve">- Indian Sign Language Programme (28-30 June 2025)</w:t>
      </w:r>
    </w:p>
    <w:bookmarkEnd w:id="73"/>
    <w:bookmarkStart w:id="74" w:name="fdrc-workshop-attendance"/>
    <w:p>
      <w:pPr>
        <w:pStyle w:val="Heading4"/>
      </w:pPr>
      <w:r>
        <w:t xml:space="preserve">FDRC Workshop Attendance</w:t>
      </w:r>
    </w:p>
    <w:p>
      <w:pPr>
        <w:pStyle w:val="FirstParagraph"/>
      </w:pPr>
      <w:r>
        <w:rPr>
          <w:b/>
          <w:bCs/>
        </w:rPr>
        <w:t xml:space="preserve">33 teachers</w:t>
      </w:r>
      <w:r>
        <w:t xml:space="preserve"> </w:t>
      </w:r>
      <w:r>
        <w:t xml:space="preserve">have attended professional development workshops at FDRC (Faculty Development Resource Centre), Delhi, covering various pedagogical and subject-specific topics throughout 2022-2025.</w:t>
      </w:r>
    </w:p>
    <w:bookmarkEnd w:id="74"/>
    <w:bookmarkEnd w:id="75"/>
    <w:bookmarkStart w:id="78" w:name="professional-development-initiatives"/>
    <w:p>
      <w:pPr>
        <w:pStyle w:val="Heading3"/>
      </w:pPr>
      <w:r>
        <w:t xml:space="preserve">Professional Development Initiatives</w:t>
      </w:r>
    </w:p>
    <w:bookmarkStart w:id="76" w:name="school-innovation-labs-ambassadors"/>
    <w:p>
      <w:pPr>
        <w:pStyle w:val="Heading4"/>
      </w:pPr>
      <w:r>
        <w:rPr>
          <w:b/>
          <w:bCs/>
        </w:rPr>
        <w:t xml:space="preserve">School Innovation Labs Ambassadors</w:t>
      </w:r>
    </w:p>
    <w:p>
      <w:pPr>
        <w:pStyle w:val="FirstParagraph"/>
      </w:pPr>
      <w:r>
        <w:t xml:space="preserve">14 teachers completed comprehensive 5-module training:</w:t>
      </w:r>
      <w:r>
        <w:t xml:space="preserve"> </w:t>
      </w:r>
      <w:r>
        <w:t xml:space="preserve">1. Design Thinking and Innovation</w:t>
      </w:r>
      <w:r>
        <w:t xml:space="preserve"> </w:t>
      </w:r>
      <w:r>
        <w:t xml:space="preserve">2. Intellectual Property Rights (IPR)</w:t>
      </w:r>
      <w:r>
        <w:t xml:space="preserve"> </w:t>
      </w:r>
      <w:r>
        <w:t xml:space="preserve">3. Idea Generation and Hand-holding</w:t>
      </w:r>
      <w:r>
        <w:t xml:space="preserve"> </w:t>
      </w:r>
      <w:r>
        <w:t xml:space="preserve">4. Finance/Sales/HR (Entrepreneurship)</w:t>
      </w:r>
      <w:r>
        <w:t xml:space="preserve"> </w:t>
      </w:r>
      <w:r>
        <w:t xml:space="preserve">5. Product/Prototype Development</w:t>
      </w:r>
    </w:p>
    <w:bookmarkEnd w:id="76"/>
    <w:bookmarkStart w:id="77" w:name="continuous-professional-development-cpd"/>
    <w:p>
      <w:pPr>
        <w:pStyle w:val="Heading4"/>
      </w:pPr>
      <w:r>
        <w:rPr>
          <w:b/>
          <w:bCs/>
        </w:rPr>
        <w:t xml:space="preserve">Continuous Professional Development (CPD)</w:t>
      </w:r>
    </w:p>
    <w:p>
      <w:pPr>
        <w:pStyle w:val="Compact"/>
        <w:numPr>
          <w:ilvl w:val="0"/>
          <w:numId w:val="1013"/>
        </w:numPr>
      </w:pPr>
      <w:r>
        <w:t xml:space="preserve">Mandatory 50 hours of CPD training for all teachers as per CBSE guidelines</w:t>
      </w:r>
    </w:p>
    <w:p>
      <w:pPr>
        <w:pStyle w:val="Compact"/>
        <w:numPr>
          <w:ilvl w:val="0"/>
          <w:numId w:val="1013"/>
        </w:numPr>
      </w:pPr>
      <w:r>
        <w:t xml:space="preserve">Regular in-house workshops on pedagogy</w:t>
      </w:r>
    </w:p>
    <w:p>
      <w:pPr>
        <w:pStyle w:val="Compact"/>
        <w:numPr>
          <w:ilvl w:val="0"/>
          <w:numId w:val="1013"/>
        </w:numPr>
      </w:pPr>
      <w:r>
        <w:t xml:space="preserve">Concept mapping and life skills sessions</w:t>
      </w:r>
    </w:p>
    <w:p>
      <w:pPr>
        <w:pStyle w:val="Compact"/>
        <w:numPr>
          <w:ilvl w:val="0"/>
          <w:numId w:val="1013"/>
        </w:numPr>
      </w:pPr>
      <w:r>
        <w:t xml:space="preserve">Teacher empowerment through TAeL and library resources</w:t>
      </w:r>
    </w:p>
    <w:bookmarkEnd w:id="77"/>
    <w:bookmarkEnd w:id="78"/>
    <w:bookmarkStart w:id="82" w:name="innovative-teaching-practices"/>
    <w:p>
      <w:pPr>
        <w:pStyle w:val="Heading3"/>
      </w:pPr>
      <w:r>
        <w:t xml:space="preserve">Innovative Teaching Practices</w:t>
      </w:r>
    </w:p>
    <w:bookmarkStart w:id="79" w:name="nep-2020-implementation"/>
    <w:p>
      <w:pPr>
        <w:pStyle w:val="Heading4"/>
      </w:pPr>
      <w:r>
        <w:rPr>
          <w:b/>
          <w:bCs/>
        </w:rPr>
        <w:t xml:space="preserve">NEP 2020 Implementation</w:t>
      </w:r>
    </w:p>
    <w:p>
      <w:pPr>
        <w:pStyle w:val="Compact"/>
        <w:numPr>
          <w:ilvl w:val="0"/>
          <w:numId w:val="1014"/>
        </w:numPr>
      </w:pPr>
      <w:r>
        <w:rPr>
          <w:b/>
          <w:bCs/>
        </w:rPr>
        <w:t xml:space="preserve">No Bag Hour Policy</w:t>
      </w:r>
      <w:r>
        <w:t xml:space="preserve"> </w:t>
      </w:r>
      <w:r>
        <w:t xml:space="preserve">– Bag-free time dedicated to co-curricular activities and sports</w:t>
      </w:r>
    </w:p>
    <w:p>
      <w:pPr>
        <w:pStyle w:val="Compact"/>
        <w:numPr>
          <w:ilvl w:val="0"/>
          <w:numId w:val="1014"/>
        </w:numPr>
      </w:pPr>
      <w:r>
        <w:rPr>
          <w:b/>
          <w:bCs/>
        </w:rPr>
        <w:t xml:space="preserve">Art Integration Projects</w:t>
      </w:r>
      <w:r>
        <w:t xml:space="preserve"> </w:t>
      </w:r>
      <w:r>
        <w:t xml:space="preserve">– Study of subjects through performing arts, guided by craft and subject teachers</w:t>
      </w:r>
    </w:p>
    <w:p>
      <w:pPr>
        <w:pStyle w:val="Compact"/>
        <w:numPr>
          <w:ilvl w:val="0"/>
          <w:numId w:val="1014"/>
        </w:numPr>
      </w:pPr>
      <w:r>
        <w:rPr>
          <w:b/>
          <w:bCs/>
        </w:rPr>
        <w:t xml:space="preserve">Peer Tutoring</w:t>
      </w:r>
      <w:r>
        <w:t xml:space="preserve"> </w:t>
      </w:r>
      <w:r>
        <w:t xml:space="preserve">– Students divided into houses with fortnightly duty rosters under teacher supervision</w:t>
      </w:r>
    </w:p>
    <w:p>
      <w:pPr>
        <w:pStyle w:val="Compact"/>
        <w:numPr>
          <w:ilvl w:val="0"/>
          <w:numId w:val="1014"/>
        </w:numPr>
      </w:pPr>
      <w:r>
        <w:rPr>
          <w:b/>
          <w:bCs/>
        </w:rPr>
        <w:t xml:space="preserve">Holistic Assessment</w:t>
      </w:r>
      <w:r>
        <w:t xml:space="preserve"> </w:t>
      </w:r>
      <w:r>
        <w:t xml:space="preserve">– Implementation of NEP 2020 assessment guidelines</w:t>
      </w:r>
    </w:p>
    <w:bookmarkEnd w:id="79"/>
    <w:bookmarkStart w:id="80" w:name="modern-teaching-methodologies"/>
    <w:p>
      <w:pPr>
        <w:pStyle w:val="Heading4"/>
      </w:pPr>
      <w:r>
        <w:rPr>
          <w:b/>
          <w:bCs/>
        </w:rPr>
        <w:t xml:space="preserve">Modern Teaching Methodologies</w:t>
      </w:r>
    </w:p>
    <w:p>
      <w:pPr>
        <w:pStyle w:val="Compact"/>
        <w:numPr>
          <w:ilvl w:val="0"/>
          <w:numId w:val="1015"/>
        </w:numPr>
      </w:pPr>
      <w:r>
        <w:rPr>
          <w:b/>
          <w:bCs/>
        </w:rPr>
        <w:t xml:space="preserve">Diksha &amp; Shiksha Portal Integration</w:t>
      </w:r>
      <w:r>
        <w:t xml:space="preserve"> </w:t>
      </w:r>
      <w:r>
        <w:t xml:space="preserve">– Web-based content-connected classroom for effective teaching</w:t>
      </w:r>
    </w:p>
    <w:p>
      <w:pPr>
        <w:pStyle w:val="Compact"/>
        <w:numPr>
          <w:ilvl w:val="0"/>
          <w:numId w:val="1015"/>
        </w:numPr>
      </w:pPr>
      <w:r>
        <w:rPr>
          <w:b/>
          <w:bCs/>
        </w:rPr>
        <w:t xml:space="preserve">Interactive Presentations</w:t>
      </w:r>
      <w:r>
        <w:t xml:space="preserve"> </w:t>
      </w:r>
      <w:r>
        <w:t xml:space="preserve">– Models, charts, and visual aids to create curiosity</w:t>
      </w:r>
    </w:p>
    <w:p>
      <w:pPr>
        <w:pStyle w:val="Compact"/>
        <w:numPr>
          <w:ilvl w:val="0"/>
          <w:numId w:val="1015"/>
        </w:numPr>
      </w:pPr>
      <w:r>
        <w:rPr>
          <w:b/>
          <w:bCs/>
        </w:rPr>
        <w:t xml:space="preserve">Split-up Syllabus</w:t>
      </w:r>
      <w:r>
        <w:t xml:space="preserve"> </w:t>
      </w:r>
      <w:r>
        <w:t xml:space="preserve">– Week-wise planning incorporated in daily teaching</w:t>
      </w:r>
    </w:p>
    <w:p>
      <w:pPr>
        <w:pStyle w:val="Compact"/>
        <w:numPr>
          <w:ilvl w:val="0"/>
          <w:numId w:val="1015"/>
        </w:numPr>
      </w:pPr>
      <w:r>
        <w:rPr>
          <w:b/>
          <w:bCs/>
        </w:rPr>
        <w:t xml:space="preserve">Subject Coordinators</w:t>
      </w:r>
      <w:r>
        <w:t xml:space="preserve"> </w:t>
      </w:r>
      <w:r>
        <w:t xml:space="preserve">– Class-wise coordinators maintaining uniformity in syllabus completion</w:t>
      </w:r>
    </w:p>
    <w:p>
      <w:pPr>
        <w:pStyle w:val="Compact"/>
        <w:numPr>
          <w:ilvl w:val="0"/>
          <w:numId w:val="1015"/>
        </w:numPr>
      </w:pPr>
      <w:r>
        <w:rPr>
          <w:b/>
          <w:bCs/>
        </w:rPr>
        <w:t xml:space="preserve">Problem-Solving Sessions</w:t>
      </w:r>
      <w:r>
        <w:t xml:space="preserve"> </w:t>
      </w:r>
      <w:r>
        <w:t xml:space="preserve">– Dedicated sessions for under-achievers (Classes X &amp; XII)</w:t>
      </w:r>
    </w:p>
    <w:bookmarkEnd w:id="80"/>
    <w:bookmarkStart w:id="81" w:name="assessment-evaluation"/>
    <w:p>
      <w:pPr>
        <w:pStyle w:val="Heading4"/>
      </w:pPr>
      <w:r>
        <w:rPr>
          <w:b/>
          <w:bCs/>
        </w:rPr>
        <w:t xml:space="preserve">Assessment &amp; Evaluation</w:t>
      </w:r>
    </w:p>
    <w:p>
      <w:pPr>
        <w:pStyle w:val="Compact"/>
        <w:numPr>
          <w:ilvl w:val="0"/>
          <w:numId w:val="1016"/>
        </w:numPr>
      </w:pPr>
      <w:r>
        <w:rPr>
          <w:b/>
          <w:bCs/>
        </w:rPr>
        <w:t xml:space="preserve">Remodeled Examination Pattern</w:t>
      </w:r>
      <w:r>
        <w:t xml:space="preserve"> </w:t>
      </w:r>
      <w:r>
        <w:t xml:space="preserve">– CBSE-aligned assessment for Classes I-X</w:t>
      </w:r>
    </w:p>
    <w:p>
      <w:pPr>
        <w:pStyle w:val="Compact"/>
        <w:numPr>
          <w:ilvl w:val="0"/>
          <w:numId w:val="1016"/>
        </w:numPr>
      </w:pPr>
      <w:r>
        <w:rPr>
          <w:b/>
          <w:bCs/>
        </w:rPr>
        <w:t xml:space="preserve">Fortnightly Tests</w:t>
      </w:r>
      <w:r>
        <w:t xml:space="preserve"> </w:t>
      </w:r>
      <w:r>
        <w:t xml:space="preserve">– Regular progress assessment for Classes I-XII</w:t>
      </w:r>
    </w:p>
    <w:p>
      <w:pPr>
        <w:pStyle w:val="Compact"/>
        <w:numPr>
          <w:ilvl w:val="0"/>
          <w:numId w:val="1016"/>
        </w:numPr>
      </w:pPr>
      <w:r>
        <w:rPr>
          <w:b/>
          <w:bCs/>
        </w:rPr>
        <w:t xml:space="preserve">Pre-Board Examinations</w:t>
      </w:r>
      <w:r>
        <w:t xml:space="preserve"> </w:t>
      </w:r>
      <w:r>
        <w:t xml:space="preserve">– Two comprehensive exams (December-February) for Classes X &amp; XII</w:t>
      </w:r>
    </w:p>
    <w:p>
      <w:pPr>
        <w:pStyle w:val="Compact"/>
        <w:numPr>
          <w:ilvl w:val="0"/>
          <w:numId w:val="1016"/>
        </w:numPr>
      </w:pPr>
      <w:r>
        <w:rPr>
          <w:b/>
          <w:bCs/>
        </w:rPr>
        <w:t xml:space="preserve">Progress Tracking</w:t>
      </w:r>
      <w:r>
        <w:t xml:space="preserve"> </w:t>
      </w:r>
      <w:r>
        <w:t xml:space="preserve">– Teachers maintain regular records and discuss with parents during PTMs</w:t>
      </w:r>
    </w:p>
    <w:p>
      <w:pPr>
        <w:pStyle w:val="Compact"/>
        <w:numPr>
          <w:ilvl w:val="0"/>
          <w:numId w:val="1016"/>
        </w:numPr>
      </w:pPr>
      <w:r>
        <w:rPr>
          <w:b/>
          <w:bCs/>
        </w:rPr>
        <w:t xml:space="preserve">Re-tests for Improvement</w:t>
      </w:r>
      <w:r>
        <w:t xml:space="preserve"> </w:t>
      </w:r>
      <w:r>
        <w:t xml:space="preserve">– Students not achieving desired results given additional opportunities</w:t>
      </w:r>
    </w:p>
    <w:p>
      <w:r>
        <w:pict>
          <v:rect style="width:0;height:1.5pt" o:hralign="center" o:hrstd="t" o:hr="t"/>
        </w:pict>
      </w:r>
    </w:p>
    <w:bookmarkEnd w:id="81"/>
    <w:bookmarkEnd w:id="82"/>
    <w:bookmarkEnd w:id="83"/>
    <w:bookmarkStart w:id="92" w:name="fee-structure"/>
    <w:p>
      <w:pPr>
        <w:pStyle w:val="Heading2"/>
      </w:pPr>
      <w:r>
        <w:t xml:space="preserve">💰 FEE STRUCTURE</w:t>
      </w:r>
    </w:p>
    <w:bookmarkStart w:id="84" w:name="one-time-fees-2025-26"/>
    <w:p>
      <w:pPr>
        <w:pStyle w:val="Heading3"/>
      </w:pPr>
      <w:r>
        <w:t xml:space="preserve">One-Time Fees (2025-26)</w:t>
      </w:r>
    </w:p>
    <w:tbl>
      <w:tblPr>
        <w:tblStyle w:val="Table"/>
        <w:tblW w:type="pct" w:w="5000"/>
        <w:tblLayout w:type="fixed"/>
        <w:tblLook w:firstRow="1" w:lastRow="0" w:firstColumn="0" w:lastColumn="0" w:noHBand="0" w:noVBand="0" w:val="0020"/>
      </w:tblPr>
      <w:tblGrid>
        <w:gridCol w:w="1835"/>
        <w:gridCol w:w="1738"/>
        <w:gridCol w:w="1352"/>
        <w:gridCol w:w="1159"/>
        <w:gridCol w:w="1835"/>
      </w:tblGrid>
      <w:tr>
        <w:trPr>
          <w:tblHeader w:val="on"/>
        </w:trPr>
        <w:tc>
          <w:tcPr/>
          <w:p>
            <w:pPr>
              <w:pStyle w:val="Compact"/>
            </w:pPr>
            <w:r>
              <w:rPr>
                <w:b/>
                <w:bCs/>
              </w:rPr>
              <w:t xml:space="preserve">Fee Component</w:t>
            </w:r>
          </w:p>
        </w:tc>
        <w:tc>
          <w:tcPr/>
          <w:p>
            <w:pPr>
              <w:pStyle w:val="Compact"/>
            </w:pPr>
            <w:r>
              <w:rPr>
                <w:b/>
                <w:bCs/>
              </w:rPr>
              <w:t xml:space="preserve">Officers (₹)</w:t>
            </w:r>
          </w:p>
        </w:tc>
        <w:tc>
          <w:tcPr/>
          <w:p>
            <w:pPr>
              <w:pStyle w:val="Compact"/>
            </w:pPr>
            <w:r>
              <w:rPr>
                <w:b/>
                <w:bCs/>
              </w:rPr>
              <w:t xml:space="preserve">JCOs (₹)</w:t>
            </w:r>
          </w:p>
        </w:tc>
        <w:tc>
          <w:tcPr/>
          <w:p>
            <w:pPr>
              <w:pStyle w:val="Compact"/>
            </w:pPr>
            <w:r>
              <w:rPr>
                <w:b/>
                <w:bCs/>
              </w:rPr>
              <w:t xml:space="preserve">OR (₹)</w:t>
            </w:r>
          </w:p>
        </w:tc>
        <w:tc>
          <w:tcPr/>
          <w:p>
            <w:pPr>
              <w:pStyle w:val="Compact"/>
            </w:pPr>
            <w:r>
              <w:rPr>
                <w:b/>
                <w:bCs/>
              </w:rPr>
              <w:t xml:space="preserve">Civilians (₹)</w:t>
            </w:r>
          </w:p>
        </w:tc>
      </w:tr>
      <w:tr>
        <w:tc>
          <w:tcPr/>
          <w:p>
            <w:pPr>
              <w:pStyle w:val="Compact"/>
            </w:pPr>
            <w:r>
              <w:rPr>
                <w:b/>
                <w:bCs/>
              </w:rPr>
              <w:t xml:space="preserve">Registration Fee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Nursery to UKG</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Class I to XII</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rPr>
                <w:b/>
                <w:bCs/>
              </w:rPr>
              <w:t xml:space="preserve">Admission Fee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Nursery to UKG</w:t>
            </w:r>
          </w:p>
        </w:tc>
        <w:tc>
          <w:tcPr/>
          <w:p>
            <w:pPr>
              <w:pStyle w:val="Compact"/>
            </w:pPr>
            <w:r>
              <w:t xml:space="preserve">2,100</w:t>
            </w:r>
          </w:p>
        </w:tc>
        <w:tc>
          <w:tcPr/>
          <w:p>
            <w:pPr>
              <w:pStyle w:val="Compact"/>
            </w:pPr>
            <w:r>
              <w:t xml:space="preserve">1,050</w:t>
            </w:r>
          </w:p>
        </w:tc>
        <w:tc>
          <w:tcPr/>
          <w:p>
            <w:pPr>
              <w:pStyle w:val="Compact"/>
            </w:pPr>
            <w:r>
              <w:t xml:space="preserve">600</w:t>
            </w:r>
          </w:p>
        </w:tc>
        <w:tc>
          <w:tcPr/>
          <w:p>
            <w:pPr>
              <w:pStyle w:val="Compact"/>
            </w:pPr>
            <w:r>
              <w:t xml:space="preserve">6,000</w:t>
            </w:r>
          </w:p>
        </w:tc>
      </w:tr>
      <w:tr>
        <w:tc>
          <w:tcPr/>
          <w:p>
            <w:pPr>
              <w:pStyle w:val="Compact"/>
            </w:pPr>
            <w:r>
              <w:t xml:space="preserve">Class I to XII</w:t>
            </w:r>
          </w:p>
        </w:tc>
        <w:tc>
          <w:tcPr/>
          <w:p>
            <w:pPr>
              <w:pStyle w:val="Compact"/>
            </w:pPr>
            <w:r>
              <w:t xml:space="preserve">2,100</w:t>
            </w:r>
          </w:p>
        </w:tc>
        <w:tc>
          <w:tcPr/>
          <w:p>
            <w:pPr>
              <w:pStyle w:val="Compact"/>
            </w:pPr>
            <w:r>
              <w:t xml:space="preserve">1,050</w:t>
            </w:r>
          </w:p>
        </w:tc>
        <w:tc>
          <w:tcPr/>
          <w:p>
            <w:pPr>
              <w:pStyle w:val="Compact"/>
            </w:pPr>
            <w:r>
              <w:t xml:space="preserve">600</w:t>
            </w:r>
          </w:p>
        </w:tc>
        <w:tc>
          <w:tcPr/>
          <w:p>
            <w:pPr>
              <w:pStyle w:val="Compact"/>
            </w:pPr>
            <w:r>
              <w:t xml:space="preserve">6,000</w:t>
            </w:r>
          </w:p>
        </w:tc>
      </w:tr>
      <w:tr>
        <w:tc>
          <w:tcPr/>
          <w:p>
            <w:pPr>
              <w:pStyle w:val="Compact"/>
            </w:pPr>
            <w:r>
              <w:rPr>
                <w:b/>
                <w:bCs/>
              </w:rPr>
              <w:t xml:space="preserve">Security Deposit (Refundable)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Nursery to UKG</w:t>
            </w:r>
          </w:p>
        </w:tc>
        <w:tc>
          <w:tcPr/>
          <w:p>
            <w:pPr>
              <w:pStyle w:val="Compact"/>
            </w:pPr>
            <w:r>
              <w:t xml:space="preserve">6,000</w:t>
            </w:r>
          </w:p>
        </w:tc>
        <w:tc>
          <w:tcPr/>
          <w:p>
            <w:pPr>
              <w:pStyle w:val="Compact"/>
            </w:pPr>
            <w:r>
              <w:t xml:space="preserve">4,000</w:t>
            </w:r>
          </w:p>
        </w:tc>
        <w:tc>
          <w:tcPr/>
          <w:p>
            <w:pPr>
              <w:pStyle w:val="Compact"/>
            </w:pPr>
            <w:r>
              <w:t xml:space="preserve">3,000</w:t>
            </w:r>
          </w:p>
        </w:tc>
        <w:tc>
          <w:tcPr/>
          <w:p>
            <w:pPr>
              <w:pStyle w:val="Compact"/>
            </w:pPr>
            <w:r>
              <w:t xml:space="preserve">8,000</w:t>
            </w:r>
          </w:p>
        </w:tc>
      </w:tr>
      <w:tr>
        <w:tc>
          <w:tcPr/>
          <w:p>
            <w:pPr>
              <w:pStyle w:val="Compact"/>
            </w:pPr>
            <w:r>
              <w:t xml:space="preserve">Class I to XII</w:t>
            </w:r>
          </w:p>
        </w:tc>
        <w:tc>
          <w:tcPr/>
          <w:p>
            <w:pPr>
              <w:pStyle w:val="Compact"/>
            </w:pPr>
            <w:r>
              <w:t xml:space="preserve">6,000</w:t>
            </w:r>
          </w:p>
        </w:tc>
        <w:tc>
          <w:tcPr/>
          <w:p>
            <w:pPr>
              <w:pStyle w:val="Compact"/>
            </w:pPr>
            <w:r>
              <w:t xml:space="preserve">4,000</w:t>
            </w:r>
          </w:p>
        </w:tc>
        <w:tc>
          <w:tcPr/>
          <w:p>
            <w:pPr>
              <w:pStyle w:val="Compact"/>
            </w:pPr>
            <w:r>
              <w:t xml:space="preserve">3,000</w:t>
            </w:r>
          </w:p>
        </w:tc>
        <w:tc>
          <w:tcPr/>
          <w:p>
            <w:pPr>
              <w:pStyle w:val="Compact"/>
            </w:pPr>
            <w:r>
              <w:t xml:space="preserve">8,000</w:t>
            </w:r>
          </w:p>
        </w:tc>
      </w:tr>
    </w:tbl>
    <w:bookmarkEnd w:id="84"/>
    <w:bookmarkStart w:id="85" w:name="annual-fees-2025-26"/>
    <w:p>
      <w:pPr>
        <w:pStyle w:val="Heading3"/>
      </w:pPr>
      <w:r>
        <w:t xml:space="preserve">Annual Fees (2025-26)</w:t>
      </w:r>
    </w:p>
    <w:tbl>
      <w:tblPr>
        <w:tblStyle w:val="Table"/>
        <w:tblW w:type="pct" w:w="5000"/>
        <w:tblLayout w:type="fixed"/>
        <w:tblLook w:firstRow="1" w:lastRow="0" w:firstColumn="0" w:lastColumn="0" w:noHBand="0" w:noVBand="0" w:val="0020"/>
      </w:tblPr>
      <w:tblGrid>
        <w:gridCol w:w="1835"/>
        <w:gridCol w:w="1738"/>
        <w:gridCol w:w="1352"/>
        <w:gridCol w:w="1159"/>
        <w:gridCol w:w="1835"/>
      </w:tblGrid>
      <w:tr>
        <w:trPr>
          <w:tblHeader w:val="on"/>
        </w:trPr>
        <w:tc>
          <w:tcPr/>
          <w:p>
            <w:pPr>
              <w:pStyle w:val="Compact"/>
            </w:pPr>
            <w:r>
              <w:rPr>
                <w:b/>
                <w:bCs/>
              </w:rPr>
              <w:t xml:space="preserve">Fee Component</w:t>
            </w:r>
          </w:p>
        </w:tc>
        <w:tc>
          <w:tcPr/>
          <w:p>
            <w:pPr>
              <w:pStyle w:val="Compact"/>
            </w:pPr>
            <w:r>
              <w:rPr>
                <w:b/>
                <w:bCs/>
              </w:rPr>
              <w:t xml:space="preserve">Officers (₹)</w:t>
            </w:r>
          </w:p>
        </w:tc>
        <w:tc>
          <w:tcPr/>
          <w:p>
            <w:pPr>
              <w:pStyle w:val="Compact"/>
            </w:pPr>
            <w:r>
              <w:rPr>
                <w:b/>
                <w:bCs/>
              </w:rPr>
              <w:t xml:space="preserve">JCOs (₹)</w:t>
            </w:r>
          </w:p>
        </w:tc>
        <w:tc>
          <w:tcPr/>
          <w:p>
            <w:pPr>
              <w:pStyle w:val="Compact"/>
            </w:pPr>
            <w:r>
              <w:rPr>
                <w:b/>
                <w:bCs/>
              </w:rPr>
              <w:t xml:space="preserve">OR (₹)</w:t>
            </w:r>
          </w:p>
        </w:tc>
        <w:tc>
          <w:tcPr/>
          <w:p>
            <w:pPr>
              <w:pStyle w:val="Compact"/>
            </w:pPr>
            <w:r>
              <w:rPr>
                <w:b/>
                <w:bCs/>
              </w:rPr>
              <w:t xml:space="preserve">Civilians (₹)</w:t>
            </w:r>
          </w:p>
        </w:tc>
      </w:tr>
      <w:tr>
        <w:tc>
          <w:tcPr/>
          <w:p>
            <w:pPr>
              <w:pStyle w:val="Compact"/>
            </w:pPr>
            <w:r>
              <w:t xml:space="preserve">Nursery to UKG (Annual Charge)</w:t>
            </w:r>
          </w:p>
        </w:tc>
        <w:tc>
          <w:tcPr/>
          <w:p>
            <w:pPr>
              <w:pStyle w:val="Compact"/>
            </w:pPr>
            <w:r>
              <w:t xml:space="preserve">2,708</w:t>
            </w:r>
          </w:p>
        </w:tc>
        <w:tc>
          <w:tcPr/>
          <w:p>
            <w:pPr>
              <w:pStyle w:val="Compact"/>
            </w:pPr>
            <w:r>
              <w:t xml:space="preserve">2,648</w:t>
            </w:r>
          </w:p>
        </w:tc>
        <w:tc>
          <w:tcPr/>
          <w:p>
            <w:pPr>
              <w:pStyle w:val="Compact"/>
            </w:pPr>
            <w:r>
              <w:t xml:space="preserve">2,600</w:t>
            </w:r>
          </w:p>
        </w:tc>
        <w:tc>
          <w:tcPr/>
          <w:p>
            <w:pPr>
              <w:pStyle w:val="Compact"/>
            </w:pPr>
            <w:r>
              <w:t xml:space="preserve">3,956</w:t>
            </w:r>
          </w:p>
        </w:tc>
      </w:tr>
      <w:tr>
        <w:tc>
          <w:tcPr/>
          <w:p>
            <w:pPr>
              <w:pStyle w:val="Compact"/>
            </w:pPr>
            <w:r>
              <w:t xml:space="preserve">Library</w:t>
            </w:r>
          </w:p>
        </w:tc>
        <w:tc>
          <w:tcPr/>
          <w:p>
            <w:pPr>
              <w:pStyle w:val="Compact"/>
            </w:pPr>
            <w:r>
              <w:t xml:space="preserve">733</w:t>
            </w:r>
          </w:p>
        </w:tc>
        <w:tc>
          <w:tcPr/>
          <w:p>
            <w:pPr>
              <w:pStyle w:val="Compact"/>
            </w:pPr>
            <w:r>
              <w:t xml:space="preserve">611</w:t>
            </w:r>
          </w:p>
        </w:tc>
        <w:tc>
          <w:tcPr/>
          <w:p>
            <w:pPr>
              <w:pStyle w:val="Compact"/>
            </w:pPr>
            <w:r>
              <w:t xml:space="preserve">528</w:t>
            </w:r>
          </w:p>
        </w:tc>
        <w:tc>
          <w:tcPr/>
          <w:p>
            <w:pPr>
              <w:pStyle w:val="Compact"/>
            </w:pPr>
            <w:r>
              <w:t xml:space="preserve">950</w:t>
            </w:r>
          </w:p>
        </w:tc>
      </w:tr>
      <w:tr>
        <w:tc>
          <w:tcPr/>
          <w:p>
            <w:pPr>
              <w:pStyle w:val="Compact"/>
            </w:pPr>
            <w:r>
              <w:t xml:space="preserve">Building</w:t>
            </w:r>
          </w:p>
        </w:tc>
        <w:tc>
          <w:tcPr/>
          <w:p>
            <w:pPr>
              <w:pStyle w:val="Compact"/>
            </w:pPr>
            <w:r>
              <w:t xml:space="preserve">1,008</w:t>
            </w:r>
          </w:p>
        </w:tc>
        <w:tc>
          <w:tcPr/>
          <w:p>
            <w:pPr>
              <w:pStyle w:val="Compact"/>
            </w:pPr>
            <w:r>
              <w:t xml:space="preserve">800</w:t>
            </w:r>
          </w:p>
        </w:tc>
        <w:tc>
          <w:tcPr/>
          <w:p>
            <w:pPr>
              <w:pStyle w:val="Compact"/>
            </w:pPr>
            <w:r>
              <w:t xml:space="preserve">630</w:t>
            </w:r>
          </w:p>
        </w:tc>
        <w:tc>
          <w:tcPr/>
          <w:p>
            <w:pPr>
              <w:pStyle w:val="Compact"/>
            </w:pPr>
            <w:r>
              <w:t xml:space="preserve">1,608</w:t>
            </w:r>
          </w:p>
        </w:tc>
      </w:tr>
      <w:tr>
        <w:tc>
          <w:tcPr/>
          <w:p>
            <w:pPr>
              <w:pStyle w:val="Compact"/>
            </w:pPr>
            <w:r>
              <w:t xml:space="preserve">Exam &amp; Stationery</w:t>
            </w:r>
          </w:p>
        </w:tc>
        <w:tc>
          <w:tcPr/>
          <w:p>
            <w:pPr>
              <w:pStyle w:val="Compact"/>
            </w:pPr>
            <w:r>
              <w:t xml:space="preserve">480</w:t>
            </w:r>
          </w:p>
        </w:tc>
        <w:tc>
          <w:tcPr/>
          <w:p>
            <w:pPr>
              <w:pStyle w:val="Compact"/>
            </w:pPr>
            <w:r>
              <w:t xml:space="preserve">480</w:t>
            </w:r>
          </w:p>
        </w:tc>
        <w:tc>
          <w:tcPr/>
          <w:p>
            <w:pPr>
              <w:pStyle w:val="Compact"/>
            </w:pPr>
            <w:r>
              <w:t xml:space="preserve">458</w:t>
            </w:r>
          </w:p>
        </w:tc>
        <w:tc>
          <w:tcPr/>
          <w:p>
            <w:pPr>
              <w:pStyle w:val="Compact"/>
            </w:pPr>
            <w:r>
              <w:t xml:space="preserve">480</w:t>
            </w:r>
          </w:p>
        </w:tc>
      </w:tr>
      <w:tr>
        <w:tc>
          <w:tcPr/>
          <w:p>
            <w:pPr>
              <w:pStyle w:val="Compact"/>
            </w:pPr>
            <w:r>
              <w:t xml:space="preserve">Games &amp; Sports</w:t>
            </w:r>
          </w:p>
        </w:tc>
        <w:tc>
          <w:tcPr/>
          <w:p>
            <w:pPr>
              <w:pStyle w:val="Compact"/>
            </w:pPr>
            <w:r>
              <w:t xml:space="preserve">742</w:t>
            </w:r>
          </w:p>
        </w:tc>
        <w:tc>
          <w:tcPr/>
          <w:p>
            <w:pPr>
              <w:pStyle w:val="Compact"/>
            </w:pPr>
            <w:r>
              <w:t xml:space="preserve">624</w:t>
            </w:r>
          </w:p>
        </w:tc>
        <w:tc>
          <w:tcPr/>
          <w:p>
            <w:pPr>
              <w:pStyle w:val="Compact"/>
            </w:pPr>
            <w:r>
              <w:t xml:space="preserve">492</w:t>
            </w:r>
          </w:p>
        </w:tc>
        <w:tc>
          <w:tcPr/>
          <w:p>
            <w:pPr>
              <w:pStyle w:val="Compact"/>
            </w:pPr>
            <w:r>
              <w:t xml:space="preserve">1,144</w:t>
            </w:r>
          </w:p>
        </w:tc>
      </w:tr>
      <w:tr>
        <w:tc>
          <w:tcPr/>
          <w:p>
            <w:pPr>
              <w:pStyle w:val="Compact"/>
            </w:pPr>
            <w:r>
              <w:t xml:space="preserve">Playway &amp; Science Equipment</w:t>
            </w:r>
          </w:p>
        </w:tc>
        <w:tc>
          <w:tcPr/>
          <w:p>
            <w:pPr>
              <w:pStyle w:val="Compact"/>
            </w:pPr>
            <w:r>
              <w:t xml:space="preserve">691</w:t>
            </w:r>
          </w:p>
        </w:tc>
        <w:tc>
          <w:tcPr/>
          <w:p>
            <w:pPr>
              <w:pStyle w:val="Compact"/>
            </w:pPr>
            <w:r>
              <w:t xml:space="preserve">561</w:t>
            </w:r>
          </w:p>
        </w:tc>
        <w:tc>
          <w:tcPr/>
          <w:p>
            <w:pPr>
              <w:pStyle w:val="Compact"/>
            </w:pPr>
            <w:r>
              <w:t xml:space="preserve">500</w:t>
            </w:r>
          </w:p>
        </w:tc>
        <w:tc>
          <w:tcPr/>
          <w:p>
            <w:pPr>
              <w:pStyle w:val="Compact"/>
            </w:pPr>
            <w:r>
              <w:t xml:space="preserve">1,009</w:t>
            </w:r>
          </w:p>
        </w:tc>
      </w:tr>
      <w:tr>
        <w:tc>
          <w:tcPr/>
          <w:p>
            <w:pPr>
              <w:pStyle w:val="Compact"/>
            </w:pPr>
            <w:r>
              <w:t xml:space="preserve">School Journal</w:t>
            </w:r>
          </w:p>
        </w:tc>
        <w:tc>
          <w:tcPr/>
          <w:p>
            <w:pPr>
              <w:pStyle w:val="Compact"/>
            </w:pPr>
            <w:r>
              <w:t xml:space="preserve">550</w:t>
            </w:r>
          </w:p>
        </w:tc>
        <w:tc>
          <w:tcPr/>
          <w:p>
            <w:pPr>
              <w:pStyle w:val="Compact"/>
            </w:pPr>
            <w:r>
              <w:t xml:space="preserve">550</w:t>
            </w:r>
          </w:p>
        </w:tc>
        <w:tc>
          <w:tcPr/>
          <w:p>
            <w:pPr>
              <w:pStyle w:val="Compact"/>
            </w:pPr>
            <w:r>
              <w:t xml:space="preserve">550</w:t>
            </w:r>
          </w:p>
        </w:tc>
        <w:tc>
          <w:tcPr/>
          <w:p>
            <w:pPr>
              <w:pStyle w:val="Compact"/>
            </w:pPr>
            <w:r>
              <w:t xml:space="preserve">550</w:t>
            </w:r>
          </w:p>
        </w:tc>
      </w:tr>
      <w:tr>
        <w:tc>
          <w:tcPr/>
          <w:p>
            <w:pPr>
              <w:pStyle w:val="Compact"/>
            </w:pPr>
            <w:r>
              <w:t xml:space="preserve">Group Personal Insurance (AWES)</w:t>
            </w:r>
          </w:p>
        </w:tc>
        <w:tc>
          <w:tcPr/>
          <w:p>
            <w:pPr>
              <w:pStyle w:val="Compact"/>
            </w:pPr>
            <w:r>
              <w:t xml:space="preserve">135</w:t>
            </w:r>
          </w:p>
        </w:tc>
        <w:tc>
          <w:tcPr/>
          <w:p>
            <w:pPr>
              <w:pStyle w:val="Compact"/>
            </w:pPr>
            <w:r>
              <w:t xml:space="preserve">135</w:t>
            </w:r>
          </w:p>
        </w:tc>
        <w:tc>
          <w:tcPr/>
          <w:p>
            <w:pPr>
              <w:pStyle w:val="Compact"/>
            </w:pPr>
            <w:r>
              <w:t xml:space="preserve">135</w:t>
            </w:r>
          </w:p>
        </w:tc>
        <w:tc>
          <w:tcPr/>
          <w:p>
            <w:pPr>
              <w:pStyle w:val="Compact"/>
            </w:pPr>
            <w:r>
              <w:t xml:space="preserve">135</w:t>
            </w:r>
          </w:p>
        </w:tc>
      </w:tr>
      <w:tr>
        <w:tc>
          <w:tcPr/>
          <w:p>
            <w:pPr>
              <w:pStyle w:val="Compact"/>
            </w:pPr>
            <w:r>
              <w:rPr>
                <w:b/>
                <w:bCs/>
              </w:rPr>
              <w:t xml:space="preserve">Total Annual Fees</w:t>
            </w:r>
          </w:p>
        </w:tc>
        <w:tc>
          <w:tcPr/>
          <w:p>
            <w:pPr>
              <w:pStyle w:val="Compact"/>
            </w:pPr>
            <w:r>
              <w:rPr>
                <w:b/>
                <w:bCs/>
              </w:rPr>
              <w:t xml:space="preserve">7,047</w:t>
            </w:r>
          </w:p>
        </w:tc>
        <w:tc>
          <w:tcPr/>
          <w:p>
            <w:pPr>
              <w:pStyle w:val="Compact"/>
            </w:pPr>
            <w:r>
              <w:rPr>
                <w:b/>
                <w:bCs/>
              </w:rPr>
              <w:t xml:space="preserve">6,409</w:t>
            </w:r>
          </w:p>
        </w:tc>
        <w:tc>
          <w:tcPr/>
          <w:p>
            <w:pPr>
              <w:pStyle w:val="Compact"/>
            </w:pPr>
            <w:r>
              <w:rPr>
                <w:b/>
                <w:bCs/>
              </w:rPr>
              <w:t xml:space="preserve">5,893</w:t>
            </w:r>
          </w:p>
        </w:tc>
        <w:tc>
          <w:tcPr/>
          <w:p>
            <w:pPr>
              <w:pStyle w:val="Compact"/>
            </w:pPr>
            <w:r>
              <w:rPr>
                <w:b/>
                <w:bCs/>
              </w:rPr>
              <w:t xml:space="preserve">9,832</w:t>
            </w:r>
          </w:p>
        </w:tc>
      </w:tr>
    </w:tbl>
    <w:bookmarkEnd w:id="85"/>
    <w:bookmarkStart w:id="88" w:name="monthly-fees-2025-26"/>
    <w:p>
      <w:pPr>
        <w:pStyle w:val="Heading3"/>
      </w:pPr>
      <w:r>
        <w:t xml:space="preserve">Monthly Fees (2025-26)</w:t>
      </w:r>
    </w:p>
    <w:bookmarkStart w:id="86" w:name="tuition-fees"/>
    <w:p>
      <w:pPr>
        <w:pStyle w:val="Heading4"/>
      </w:pPr>
      <w:r>
        <w:t xml:space="preserve">Tuition Fees</w:t>
      </w:r>
    </w:p>
    <w:tbl>
      <w:tblPr>
        <w:tblStyle w:val="Table"/>
        <w:tblW w:type="pct" w:w="5000"/>
        <w:tblLayout w:type="fixed"/>
        <w:tblLook w:firstRow="1" w:lastRow="0" w:firstColumn="0" w:lastColumn="0" w:noHBand="0" w:noVBand="0" w:val="0020"/>
      </w:tblPr>
      <w:tblGrid>
        <w:gridCol w:w="1177"/>
        <w:gridCol w:w="1926"/>
        <w:gridCol w:w="1498"/>
        <w:gridCol w:w="1284"/>
        <w:gridCol w:w="2033"/>
      </w:tblGrid>
      <w:tr>
        <w:trPr>
          <w:tblHeader w:val="on"/>
        </w:trPr>
        <w:tc>
          <w:tcPr/>
          <w:p>
            <w:pPr>
              <w:pStyle w:val="Compact"/>
            </w:pPr>
            <w:r>
              <w:rPr>
                <w:b/>
                <w:bCs/>
              </w:rPr>
              <w:t xml:space="preserve">Class</w:t>
            </w:r>
          </w:p>
        </w:tc>
        <w:tc>
          <w:tcPr/>
          <w:p>
            <w:pPr>
              <w:pStyle w:val="Compact"/>
            </w:pPr>
            <w:r>
              <w:rPr>
                <w:b/>
                <w:bCs/>
              </w:rPr>
              <w:t xml:space="preserve">Officers (₹)</w:t>
            </w:r>
          </w:p>
        </w:tc>
        <w:tc>
          <w:tcPr/>
          <w:p>
            <w:pPr>
              <w:pStyle w:val="Compact"/>
            </w:pPr>
            <w:r>
              <w:rPr>
                <w:b/>
                <w:bCs/>
              </w:rPr>
              <w:t xml:space="preserve">JCOs (₹)</w:t>
            </w:r>
          </w:p>
        </w:tc>
        <w:tc>
          <w:tcPr/>
          <w:p>
            <w:pPr>
              <w:pStyle w:val="Compact"/>
            </w:pPr>
            <w:r>
              <w:rPr>
                <w:b/>
                <w:bCs/>
              </w:rPr>
              <w:t xml:space="preserve">OR (₹)</w:t>
            </w:r>
          </w:p>
        </w:tc>
        <w:tc>
          <w:tcPr/>
          <w:p>
            <w:pPr>
              <w:pStyle w:val="Compact"/>
            </w:pPr>
            <w:r>
              <w:rPr>
                <w:b/>
                <w:bCs/>
              </w:rPr>
              <w:t xml:space="preserve">Civilians (₹)</w:t>
            </w:r>
          </w:p>
        </w:tc>
      </w:tr>
      <w:tr>
        <w:tc>
          <w:tcPr/>
          <w:p>
            <w:pPr>
              <w:pStyle w:val="Compact"/>
            </w:pPr>
            <w:r>
              <w:t xml:space="preserve">Nursery to UKG</w:t>
            </w:r>
          </w:p>
        </w:tc>
        <w:tc>
          <w:tcPr/>
          <w:p>
            <w:pPr>
              <w:pStyle w:val="Compact"/>
            </w:pPr>
            <w:r>
              <w:t xml:space="preserve">2,551</w:t>
            </w:r>
          </w:p>
        </w:tc>
        <w:tc>
          <w:tcPr/>
          <w:p>
            <w:pPr>
              <w:pStyle w:val="Compact"/>
            </w:pPr>
            <w:r>
              <w:t xml:space="preserve">2,544</w:t>
            </w:r>
          </w:p>
        </w:tc>
        <w:tc>
          <w:tcPr/>
          <w:p>
            <w:pPr>
              <w:pStyle w:val="Compact"/>
            </w:pPr>
            <w:r>
              <w:t xml:space="preserve">2,535</w:t>
            </w:r>
          </w:p>
        </w:tc>
        <w:tc>
          <w:tcPr/>
          <w:p>
            <w:pPr>
              <w:pStyle w:val="Compact"/>
            </w:pPr>
            <w:r>
              <w:t xml:space="preserve">3,914</w:t>
            </w:r>
          </w:p>
        </w:tc>
      </w:tr>
      <w:tr>
        <w:tc>
          <w:tcPr/>
          <w:p>
            <w:pPr>
              <w:pStyle w:val="Compact"/>
            </w:pPr>
            <w:r>
              <w:t xml:space="preserve">Class I to V</w:t>
            </w:r>
          </w:p>
        </w:tc>
        <w:tc>
          <w:tcPr/>
          <w:p>
            <w:pPr>
              <w:pStyle w:val="Compact"/>
            </w:pPr>
            <w:r>
              <w:t xml:space="preserve">3,376</w:t>
            </w:r>
          </w:p>
        </w:tc>
        <w:tc>
          <w:tcPr/>
          <w:p>
            <w:pPr>
              <w:pStyle w:val="Compact"/>
            </w:pPr>
            <w:r>
              <w:t xml:space="preserve">3,013</w:t>
            </w:r>
          </w:p>
        </w:tc>
        <w:tc>
          <w:tcPr/>
          <w:p>
            <w:pPr>
              <w:pStyle w:val="Compact"/>
            </w:pPr>
            <w:r>
              <w:t xml:space="preserve">2,630</w:t>
            </w:r>
          </w:p>
        </w:tc>
        <w:tc>
          <w:tcPr/>
          <w:p>
            <w:pPr>
              <w:pStyle w:val="Compact"/>
            </w:pPr>
            <w:r>
              <w:t xml:space="preserve">4,206</w:t>
            </w:r>
          </w:p>
        </w:tc>
      </w:tr>
      <w:tr>
        <w:tc>
          <w:tcPr/>
          <w:p>
            <w:pPr>
              <w:pStyle w:val="Compact"/>
            </w:pPr>
            <w:r>
              <w:t xml:space="preserve">Class VI to VIII</w:t>
            </w:r>
          </w:p>
        </w:tc>
        <w:tc>
          <w:tcPr/>
          <w:p>
            <w:pPr>
              <w:pStyle w:val="Compact"/>
            </w:pPr>
            <w:r>
              <w:t xml:space="preserve">3,721</w:t>
            </w:r>
          </w:p>
        </w:tc>
        <w:tc>
          <w:tcPr/>
          <w:p>
            <w:pPr>
              <w:pStyle w:val="Compact"/>
            </w:pPr>
            <w:r>
              <w:t xml:space="preserve">3,376</w:t>
            </w:r>
          </w:p>
        </w:tc>
        <w:tc>
          <w:tcPr/>
          <w:p>
            <w:pPr>
              <w:pStyle w:val="Compact"/>
            </w:pPr>
            <w:r>
              <w:t xml:space="preserve">2,996</w:t>
            </w:r>
          </w:p>
        </w:tc>
        <w:tc>
          <w:tcPr/>
          <w:p>
            <w:pPr>
              <w:pStyle w:val="Compact"/>
            </w:pPr>
            <w:r>
              <w:t xml:space="preserve">4,378</w:t>
            </w:r>
          </w:p>
        </w:tc>
      </w:tr>
      <w:tr>
        <w:tc>
          <w:tcPr/>
          <w:p>
            <w:pPr>
              <w:pStyle w:val="Compact"/>
            </w:pPr>
            <w:r>
              <w:t xml:space="preserve">Class IX to X</w:t>
            </w:r>
          </w:p>
        </w:tc>
        <w:tc>
          <w:tcPr/>
          <w:p>
            <w:pPr>
              <w:pStyle w:val="Compact"/>
            </w:pPr>
            <w:r>
              <w:t xml:space="preserve">3,881</w:t>
            </w:r>
          </w:p>
        </w:tc>
        <w:tc>
          <w:tcPr/>
          <w:p>
            <w:pPr>
              <w:pStyle w:val="Compact"/>
            </w:pPr>
            <w:r>
              <w:t xml:space="preserve">3,536</w:t>
            </w:r>
          </w:p>
        </w:tc>
        <w:tc>
          <w:tcPr/>
          <w:p>
            <w:pPr>
              <w:pStyle w:val="Compact"/>
            </w:pPr>
            <w:r>
              <w:t xml:space="preserve">3,150</w:t>
            </w:r>
          </w:p>
        </w:tc>
        <w:tc>
          <w:tcPr/>
          <w:p>
            <w:pPr>
              <w:pStyle w:val="Compact"/>
            </w:pPr>
            <w:r>
              <w:t xml:space="preserve">4,778</w:t>
            </w:r>
          </w:p>
        </w:tc>
      </w:tr>
      <w:tr>
        <w:tc>
          <w:tcPr/>
          <w:p>
            <w:pPr>
              <w:pStyle w:val="Compact"/>
            </w:pPr>
            <w:r>
              <w:t xml:space="preserve">Class XI to XII</w:t>
            </w:r>
          </w:p>
        </w:tc>
        <w:tc>
          <w:tcPr/>
          <w:p>
            <w:pPr>
              <w:pStyle w:val="Compact"/>
            </w:pPr>
            <w:r>
              <w:t xml:space="preserve">4,102</w:t>
            </w:r>
          </w:p>
        </w:tc>
        <w:tc>
          <w:tcPr/>
          <w:p>
            <w:pPr>
              <w:pStyle w:val="Compact"/>
            </w:pPr>
            <w:r>
              <w:t xml:space="preserve">3,721</w:t>
            </w:r>
          </w:p>
        </w:tc>
        <w:tc>
          <w:tcPr/>
          <w:p>
            <w:pPr>
              <w:pStyle w:val="Compact"/>
            </w:pPr>
            <w:r>
              <w:t xml:space="preserve">3,359</w:t>
            </w:r>
          </w:p>
        </w:tc>
        <w:tc>
          <w:tcPr/>
          <w:p>
            <w:pPr>
              <w:pStyle w:val="Compact"/>
            </w:pPr>
            <w:r>
              <w:t xml:space="preserve">4,897</w:t>
            </w:r>
          </w:p>
        </w:tc>
      </w:tr>
    </w:tbl>
    <w:bookmarkEnd w:id="86"/>
    <w:bookmarkStart w:id="87" w:name="other-monthly-fees"/>
    <w:p>
      <w:pPr>
        <w:pStyle w:val="Heading4"/>
      </w:pPr>
      <w:r>
        <w:t xml:space="preserve">Other Monthly Fees</w:t>
      </w:r>
    </w:p>
    <w:tbl>
      <w:tblPr>
        <w:tblStyle w:val="Table"/>
        <w:tblW w:type="pct" w:w="5000"/>
        <w:tblLayout w:type="fixed"/>
        <w:tblLook w:firstRow="1" w:lastRow="0" w:firstColumn="0" w:lastColumn="0" w:noHBand="0" w:noVBand="0" w:val="0020"/>
      </w:tblPr>
      <w:tblGrid>
        <w:gridCol w:w="1835"/>
        <w:gridCol w:w="1738"/>
        <w:gridCol w:w="1352"/>
        <w:gridCol w:w="1159"/>
        <w:gridCol w:w="1835"/>
      </w:tblGrid>
      <w:tr>
        <w:trPr>
          <w:tblHeader w:val="on"/>
        </w:trPr>
        <w:tc>
          <w:tcPr/>
          <w:p>
            <w:pPr>
              <w:pStyle w:val="Compact"/>
            </w:pPr>
            <w:r>
              <w:rPr>
                <w:b/>
                <w:bCs/>
              </w:rPr>
              <w:t xml:space="preserve">Fee Component</w:t>
            </w:r>
          </w:p>
        </w:tc>
        <w:tc>
          <w:tcPr/>
          <w:p>
            <w:pPr>
              <w:pStyle w:val="Compact"/>
            </w:pPr>
            <w:r>
              <w:rPr>
                <w:b/>
                <w:bCs/>
              </w:rPr>
              <w:t xml:space="preserve">Officers (₹)</w:t>
            </w:r>
          </w:p>
        </w:tc>
        <w:tc>
          <w:tcPr/>
          <w:p>
            <w:pPr>
              <w:pStyle w:val="Compact"/>
            </w:pPr>
            <w:r>
              <w:rPr>
                <w:b/>
                <w:bCs/>
              </w:rPr>
              <w:t xml:space="preserve">JCOs (₹)</w:t>
            </w:r>
          </w:p>
        </w:tc>
        <w:tc>
          <w:tcPr/>
          <w:p>
            <w:pPr>
              <w:pStyle w:val="Compact"/>
            </w:pPr>
            <w:r>
              <w:rPr>
                <w:b/>
                <w:bCs/>
              </w:rPr>
              <w:t xml:space="preserve">OR (₹)</w:t>
            </w:r>
          </w:p>
        </w:tc>
        <w:tc>
          <w:tcPr/>
          <w:p>
            <w:pPr>
              <w:pStyle w:val="Compact"/>
            </w:pPr>
            <w:r>
              <w:rPr>
                <w:b/>
                <w:bCs/>
              </w:rPr>
              <w:t xml:space="preserve">Civilians (₹)</w:t>
            </w:r>
          </w:p>
        </w:tc>
      </w:tr>
      <w:tr>
        <w:tc>
          <w:tcPr/>
          <w:p>
            <w:pPr>
              <w:pStyle w:val="Compact"/>
            </w:pPr>
            <w:r>
              <w:t xml:space="preserve">Computer Fee (incl. TAeL)</w:t>
            </w:r>
          </w:p>
        </w:tc>
        <w:tc>
          <w:tcPr/>
          <w:p>
            <w:pPr>
              <w:pStyle w:val="Compact"/>
            </w:pPr>
            <w:r>
              <w:t xml:space="preserve">404</w:t>
            </w:r>
          </w:p>
        </w:tc>
        <w:tc>
          <w:tcPr/>
          <w:p>
            <w:pPr>
              <w:pStyle w:val="Compact"/>
            </w:pPr>
            <w:r>
              <w:t xml:space="preserve">404</w:t>
            </w:r>
          </w:p>
        </w:tc>
        <w:tc>
          <w:tcPr/>
          <w:p>
            <w:pPr>
              <w:pStyle w:val="Compact"/>
            </w:pPr>
            <w:r>
              <w:t xml:space="preserve">387</w:t>
            </w:r>
          </w:p>
        </w:tc>
        <w:tc>
          <w:tcPr/>
          <w:p>
            <w:pPr>
              <w:pStyle w:val="Compact"/>
            </w:pPr>
            <w:r>
              <w:t xml:space="preserve">514</w:t>
            </w:r>
          </w:p>
        </w:tc>
      </w:tr>
      <w:tr>
        <w:tc>
          <w:tcPr/>
          <w:p>
            <w:pPr>
              <w:pStyle w:val="Compact"/>
            </w:pPr>
            <w:r>
              <w:t xml:space="preserve">Pupil Fee</w:t>
            </w:r>
          </w:p>
        </w:tc>
        <w:tc>
          <w:tcPr/>
          <w:p>
            <w:pPr>
              <w:pStyle w:val="Compact"/>
            </w:pPr>
            <w:r>
              <w:t xml:space="preserve">576</w:t>
            </w:r>
          </w:p>
        </w:tc>
        <w:tc>
          <w:tcPr/>
          <w:p>
            <w:pPr>
              <w:pStyle w:val="Compact"/>
            </w:pPr>
            <w:r>
              <w:t xml:space="preserve">576</w:t>
            </w:r>
          </w:p>
        </w:tc>
        <w:tc>
          <w:tcPr/>
          <w:p>
            <w:pPr>
              <w:pStyle w:val="Compact"/>
            </w:pPr>
            <w:r>
              <w:t xml:space="preserve">448</w:t>
            </w:r>
          </w:p>
        </w:tc>
        <w:tc>
          <w:tcPr/>
          <w:p>
            <w:pPr>
              <w:pStyle w:val="Compact"/>
            </w:pPr>
            <w:r>
              <w:t xml:space="preserve">580</w:t>
            </w:r>
          </w:p>
        </w:tc>
      </w:tr>
      <w:tr>
        <w:tc>
          <w:tcPr/>
          <w:p>
            <w:pPr>
              <w:pStyle w:val="Compact"/>
            </w:pPr>
            <w:r>
              <w:rPr>
                <w:b/>
                <w:bCs/>
              </w:rPr>
              <w:t xml:space="preserve">Science Fee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Class IX to X</w:t>
            </w:r>
          </w:p>
        </w:tc>
        <w:tc>
          <w:tcPr/>
          <w:p>
            <w:pPr>
              <w:pStyle w:val="Compact"/>
            </w:pPr>
            <w:r>
              <w:t xml:space="preserve">160</w:t>
            </w:r>
          </w:p>
        </w:tc>
        <w:tc>
          <w:tcPr/>
          <w:p>
            <w:pPr>
              <w:pStyle w:val="Compact"/>
            </w:pPr>
            <w:r>
              <w:t xml:space="preserve">160</w:t>
            </w:r>
          </w:p>
        </w:tc>
        <w:tc>
          <w:tcPr/>
          <w:p>
            <w:pPr>
              <w:pStyle w:val="Compact"/>
            </w:pPr>
            <w:r>
              <w:t xml:space="preserve">160</w:t>
            </w:r>
          </w:p>
        </w:tc>
        <w:tc>
          <w:tcPr/>
          <w:p>
            <w:pPr>
              <w:pStyle w:val="Compact"/>
            </w:pPr>
            <w:r>
              <w:t xml:space="preserve">220</w:t>
            </w:r>
          </w:p>
        </w:tc>
      </w:tr>
      <w:tr>
        <w:tc>
          <w:tcPr/>
          <w:p>
            <w:pPr>
              <w:pStyle w:val="Compact"/>
            </w:pPr>
            <w:r>
              <w:t xml:space="preserve">Class XI to XII</w:t>
            </w:r>
          </w:p>
        </w:tc>
        <w:tc>
          <w:tcPr/>
          <w:p>
            <w:pPr>
              <w:pStyle w:val="Compact"/>
            </w:pPr>
            <w:r>
              <w:t xml:space="preserve">220</w:t>
            </w:r>
          </w:p>
        </w:tc>
        <w:tc>
          <w:tcPr/>
          <w:p>
            <w:pPr>
              <w:pStyle w:val="Compact"/>
            </w:pPr>
            <w:r>
              <w:t xml:space="preserve">220</w:t>
            </w:r>
          </w:p>
        </w:tc>
        <w:tc>
          <w:tcPr/>
          <w:p>
            <w:pPr>
              <w:pStyle w:val="Compact"/>
            </w:pPr>
            <w:r>
              <w:t xml:space="preserve">220</w:t>
            </w:r>
          </w:p>
        </w:tc>
        <w:tc>
          <w:tcPr/>
          <w:p>
            <w:pPr>
              <w:pStyle w:val="Compact"/>
            </w:pPr>
            <w:r>
              <w:t xml:space="preserve">360</w:t>
            </w:r>
          </w:p>
        </w:tc>
      </w:tr>
    </w:tbl>
    <w:bookmarkEnd w:id="87"/>
    <w:bookmarkEnd w:id="88"/>
    <w:bookmarkStart w:id="91" w:name="staff-salary-structure"/>
    <w:p>
      <w:pPr>
        <w:pStyle w:val="Heading3"/>
      </w:pPr>
      <w:r>
        <w:t xml:space="preserve">Staff Salary Structure</w:t>
      </w:r>
    </w:p>
    <w:bookmarkStart w:id="89" w:name="regularcontractual-teachers"/>
    <w:p>
      <w:pPr>
        <w:pStyle w:val="Heading4"/>
      </w:pPr>
      <w:r>
        <w:t xml:space="preserve">Regular/Contractual Teachers</w:t>
      </w:r>
    </w:p>
    <w:tbl>
      <w:tblPr>
        <w:tblStyle w:val="Table"/>
        <w:tblW w:type="pct" w:w="5000"/>
        <w:tblLayout w:type="fixed"/>
        <w:tblLook w:firstRow="1" w:lastRow="0" w:firstColumn="0" w:lastColumn="0" w:noHBand="0" w:noVBand="0" w:val="0020"/>
      </w:tblPr>
      <w:tblGrid>
        <w:gridCol w:w="977"/>
        <w:gridCol w:w="2053"/>
        <w:gridCol w:w="880"/>
        <w:gridCol w:w="1368"/>
        <w:gridCol w:w="1564"/>
        <w:gridCol w:w="1075"/>
      </w:tblGrid>
      <w:tr>
        <w:trPr>
          <w:tblHeader w:val="on"/>
        </w:trPr>
        <w:tc>
          <w:tcPr/>
          <w:p>
            <w:pPr>
              <w:pStyle w:val="Compact"/>
            </w:pPr>
            <w:r>
              <w:rPr>
                <w:b/>
                <w:bCs/>
              </w:rPr>
              <w:t xml:space="preserve">Post</w:t>
            </w:r>
          </w:p>
        </w:tc>
        <w:tc>
          <w:tcPr/>
          <w:p>
            <w:pPr>
              <w:pStyle w:val="Compact"/>
            </w:pPr>
            <w:r>
              <w:rPr>
                <w:b/>
                <w:bCs/>
              </w:rPr>
              <w:t xml:space="preserve">Entry Basic Pay</w:t>
            </w:r>
          </w:p>
        </w:tc>
        <w:tc>
          <w:tcPr/>
          <w:p>
            <w:pPr>
              <w:pStyle w:val="Compact"/>
            </w:pPr>
            <w:r>
              <w:rPr>
                <w:b/>
                <w:bCs/>
              </w:rPr>
              <w:t xml:space="preserve">TPT</w:t>
            </w:r>
          </w:p>
        </w:tc>
        <w:tc>
          <w:tcPr/>
          <w:p>
            <w:pPr>
              <w:pStyle w:val="Compact"/>
            </w:pPr>
            <w:r>
              <w:rPr>
                <w:b/>
                <w:bCs/>
              </w:rPr>
              <w:t xml:space="preserve">DA (29%)</w:t>
            </w:r>
          </w:p>
        </w:tc>
        <w:tc>
          <w:tcPr/>
          <w:p>
            <w:pPr>
              <w:pStyle w:val="Compact"/>
            </w:pPr>
            <w:r>
              <w:rPr>
                <w:b/>
                <w:bCs/>
              </w:rPr>
              <w:t xml:space="preserve">HRA (4.5%)</w:t>
            </w:r>
          </w:p>
        </w:tc>
        <w:tc>
          <w:tcPr/>
          <w:p>
            <w:pPr>
              <w:pStyle w:val="Compact"/>
            </w:pPr>
            <w:r>
              <w:rPr>
                <w:b/>
                <w:bCs/>
              </w:rPr>
              <w:t xml:space="preserve">Total</w:t>
            </w:r>
          </w:p>
        </w:tc>
      </w:tr>
      <w:tr>
        <w:tc>
          <w:tcPr/>
          <w:p>
            <w:pPr>
              <w:pStyle w:val="Compact"/>
            </w:pPr>
            <w:r>
              <w:t xml:space="preserve">PGT</w:t>
            </w:r>
          </w:p>
        </w:tc>
        <w:tc>
          <w:tcPr/>
          <w:p>
            <w:pPr>
              <w:pStyle w:val="Compact"/>
            </w:pPr>
            <w:r>
              <w:t xml:space="preserve">38,080</w:t>
            </w:r>
          </w:p>
        </w:tc>
        <w:tc>
          <w:tcPr/>
          <w:p>
            <w:pPr>
              <w:pStyle w:val="Compact"/>
            </w:pPr>
            <w:r>
              <w:t xml:space="preserve">1,800</w:t>
            </w:r>
          </w:p>
        </w:tc>
        <w:tc>
          <w:tcPr/>
          <w:p>
            <w:pPr>
              <w:pStyle w:val="Compact"/>
            </w:pPr>
            <w:r>
              <w:t xml:space="preserve">11,565</w:t>
            </w:r>
          </w:p>
        </w:tc>
        <w:tc>
          <w:tcPr/>
          <w:p>
            <w:pPr>
              <w:pStyle w:val="Compact"/>
            </w:pPr>
            <w:r>
              <w:t xml:space="preserve">1,714</w:t>
            </w:r>
          </w:p>
        </w:tc>
        <w:tc>
          <w:tcPr/>
          <w:p>
            <w:pPr>
              <w:pStyle w:val="Compact"/>
            </w:pPr>
            <w:r>
              <w:rPr>
                <w:b/>
                <w:bCs/>
              </w:rPr>
              <w:t xml:space="preserve">53,159</w:t>
            </w:r>
          </w:p>
        </w:tc>
      </w:tr>
      <w:tr>
        <w:tc>
          <w:tcPr/>
          <w:p>
            <w:pPr>
              <w:pStyle w:val="Compact"/>
            </w:pPr>
            <w:r>
              <w:t xml:space="preserve">TGT</w:t>
            </w:r>
          </w:p>
        </w:tc>
        <w:tc>
          <w:tcPr/>
          <w:p>
            <w:pPr>
              <w:pStyle w:val="Compact"/>
            </w:pPr>
            <w:r>
              <w:t xml:space="preserve">35,920</w:t>
            </w:r>
          </w:p>
        </w:tc>
        <w:tc>
          <w:tcPr/>
          <w:p>
            <w:pPr>
              <w:pStyle w:val="Compact"/>
            </w:pPr>
            <w:r>
              <w:t xml:space="preserve">1,800</w:t>
            </w:r>
          </w:p>
        </w:tc>
        <w:tc>
          <w:tcPr/>
          <w:p>
            <w:pPr>
              <w:pStyle w:val="Compact"/>
            </w:pPr>
            <w:r>
              <w:t xml:space="preserve">10,939</w:t>
            </w:r>
          </w:p>
        </w:tc>
        <w:tc>
          <w:tcPr/>
          <w:p>
            <w:pPr>
              <w:pStyle w:val="Compact"/>
            </w:pPr>
            <w:r>
              <w:t xml:space="preserve">1,612</w:t>
            </w:r>
          </w:p>
        </w:tc>
        <w:tc>
          <w:tcPr/>
          <w:p>
            <w:pPr>
              <w:pStyle w:val="Compact"/>
            </w:pPr>
            <w:r>
              <w:rPr>
                <w:b/>
                <w:bCs/>
              </w:rPr>
              <w:t xml:space="preserve">50,271</w:t>
            </w:r>
          </w:p>
        </w:tc>
      </w:tr>
      <w:tr>
        <w:tc>
          <w:tcPr/>
          <w:p>
            <w:pPr>
              <w:pStyle w:val="Compact"/>
            </w:pPr>
            <w:r>
              <w:t xml:space="preserve">PRT</w:t>
            </w:r>
          </w:p>
        </w:tc>
        <w:tc>
          <w:tcPr/>
          <w:p>
            <w:pPr>
              <w:pStyle w:val="Compact"/>
            </w:pPr>
            <w:r>
              <w:t xml:space="preserve">28,320</w:t>
            </w:r>
          </w:p>
        </w:tc>
        <w:tc>
          <w:tcPr/>
          <w:p>
            <w:pPr>
              <w:pStyle w:val="Compact"/>
            </w:pPr>
            <w:r>
              <w:t xml:space="preserve">1,800</w:t>
            </w:r>
          </w:p>
        </w:tc>
        <w:tc>
          <w:tcPr/>
          <w:p>
            <w:pPr>
              <w:pStyle w:val="Compact"/>
            </w:pPr>
            <w:r>
              <w:t xml:space="preserve">8,735</w:t>
            </w:r>
          </w:p>
        </w:tc>
        <w:tc>
          <w:tcPr/>
          <w:p>
            <w:pPr>
              <w:pStyle w:val="Compact"/>
            </w:pPr>
            <w:r>
              <w:t xml:space="preserve">1,274</w:t>
            </w:r>
          </w:p>
        </w:tc>
        <w:tc>
          <w:tcPr/>
          <w:p>
            <w:pPr>
              <w:pStyle w:val="Compact"/>
            </w:pPr>
            <w:r>
              <w:rPr>
                <w:b/>
                <w:bCs/>
              </w:rPr>
              <w:t xml:space="preserve">40,129</w:t>
            </w:r>
          </w:p>
        </w:tc>
      </w:tr>
    </w:tbl>
    <w:bookmarkEnd w:id="89"/>
    <w:bookmarkStart w:id="90" w:name="adhoc-teachers-consolidated-salary"/>
    <w:p>
      <w:pPr>
        <w:pStyle w:val="Heading4"/>
      </w:pPr>
      <w:r>
        <w:t xml:space="preserve">Adhoc Teachers (Consolidated Salary)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Post</w:t>
            </w:r>
          </w:p>
        </w:tc>
        <w:tc>
          <w:tcPr/>
          <w:p>
            <w:pPr>
              <w:pStyle w:val="Compact"/>
            </w:pPr>
            <w:r>
              <w:rPr>
                <w:b/>
                <w:bCs/>
              </w:rPr>
              <w:t xml:space="preserve">Consolidated Salary (₹)</w:t>
            </w:r>
          </w:p>
        </w:tc>
      </w:tr>
      <w:tr>
        <w:tc>
          <w:tcPr/>
          <w:p>
            <w:pPr>
              <w:pStyle w:val="Compact"/>
            </w:pPr>
            <w:r>
              <w:t xml:space="preserve">PGT</w:t>
            </w:r>
          </w:p>
        </w:tc>
        <w:tc>
          <w:tcPr/>
          <w:p>
            <w:pPr>
              <w:pStyle w:val="Compact"/>
            </w:pPr>
            <w:r>
              <w:t xml:space="preserve">34,272</w:t>
            </w:r>
          </w:p>
        </w:tc>
      </w:tr>
      <w:tr>
        <w:tc>
          <w:tcPr/>
          <w:p>
            <w:pPr>
              <w:pStyle w:val="Compact"/>
            </w:pPr>
            <w:r>
              <w:t xml:space="preserve">TGT</w:t>
            </w:r>
          </w:p>
        </w:tc>
        <w:tc>
          <w:tcPr/>
          <w:p>
            <w:pPr>
              <w:pStyle w:val="Compact"/>
            </w:pPr>
            <w:r>
              <w:t xml:space="preserve">32,328</w:t>
            </w:r>
          </w:p>
        </w:tc>
      </w:tr>
      <w:tr>
        <w:tc>
          <w:tcPr/>
          <w:p>
            <w:pPr>
              <w:pStyle w:val="Compact"/>
            </w:pPr>
            <w:r>
              <w:t xml:space="preserve">PRT</w:t>
            </w:r>
          </w:p>
        </w:tc>
        <w:tc>
          <w:tcPr/>
          <w:p>
            <w:pPr>
              <w:pStyle w:val="Compact"/>
            </w:pPr>
            <w:r>
              <w:t xml:space="preserve">25,488</w:t>
            </w:r>
          </w:p>
        </w:tc>
      </w:tr>
    </w:tbl>
    <w:p>
      <w:r>
        <w:pict>
          <v:rect style="width:0;height:1.5pt" o:hralign="center" o:hrstd="t" o:hr="t"/>
        </w:pict>
      </w:r>
    </w:p>
    <w:bookmarkEnd w:id="90"/>
    <w:bookmarkEnd w:id="91"/>
    <w:bookmarkEnd w:id="92"/>
    <w:bookmarkStart w:id="111" w:name="co-curricular-activities"/>
    <w:p>
      <w:pPr>
        <w:pStyle w:val="Heading2"/>
      </w:pPr>
      <w:r>
        <w:t xml:space="preserve">🎭 CO-CURRICULAR ACTIVITIES</w:t>
      </w:r>
    </w:p>
    <w:bookmarkStart w:id="93" w:name="house-system"/>
    <w:p>
      <w:pPr>
        <w:pStyle w:val="Heading3"/>
      </w:pPr>
      <w:r>
        <w:t xml:space="preserve">House System</w:t>
      </w:r>
    </w:p>
    <w:p>
      <w:pPr>
        <w:pStyle w:val="FirstParagraph"/>
      </w:pPr>
      <w:r>
        <w:t xml:space="preserve">All students are divided into four houses named after distinguished Indian Army Generals: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House Name</w:t>
            </w:r>
          </w:p>
        </w:tc>
        <w:tc>
          <w:tcPr/>
          <w:p>
            <w:pPr>
              <w:pStyle w:val="Compact"/>
            </w:pPr>
            <w:r>
              <w:rPr>
                <w:b/>
                <w:bCs/>
              </w:rPr>
              <w:t xml:space="preserve">Color</w:t>
            </w:r>
          </w:p>
        </w:tc>
        <w:tc>
          <w:tcPr/>
          <w:p>
            <w:pPr>
              <w:pStyle w:val="Compact"/>
            </w:pPr>
            <w:r>
              <w:rPr>
                <w:b/>
                <w:bCs/>
              </w:rPr>
              <w:t xml:space="preserve">Named After</w:t>
            </w:r>
          </w:p>
        </w:tc>
      </w:tr>
      <w:tr>
        <w:tc>
          <w:tcPr/>
          <w:p>
            <w:pPr>
              <w:pStyle w:val="Compact"/>
            </w:pPr>
            <w:r>
              <w:rPr>
                <w:b/>
                <w:bCs/>
              </w:rPr>
              <w:t xml:space="preserve">Cariappa House</w:t>
            </w:r>
          </w:p>
        </w:tc>
        <w:tc>
          <w:tcPr/>
          <w:p>
            <w:pPr>
              <w:pStyle w:val="Compact"/>
            </w:pPr>
            <w:r>
              <w:t xml:space="preserve">Blue</w:t>
            </w:r>
          </w:p>
        </w:tc>
        <w:tc>
          <w:tcPr/>
          <w:p>
            <w:pPr>
              <w:pStyle w:val="Compact"/>
            </w:pPr>
            <w:r>
              <w:t xml:space="preserve">Field Marshal K.M. Cariappa</w:t>
            </w:r>
          </w:p>
        </w:tc>
      </w:tr>
      <w:tr>
        <w:tc>
          <w:tcPr/>
          <w:p>
            <w:pPr>
              <w:pStyle w:val="Compact"/>
            </w:pPr>
            <w:r>
              <w:rPr>
                <w:b/>
                <w:bCs/>
              </w:rPr>
              <w:t xml:space="preserve">Manekshaw House</w:t>
            </w:r>
          </w:p>
        </w:tc>
        <w:tc>
          <w:tcPr/>
          <w:p>
            <w:pPr>
              <w:pStyle w:val="Compact"/>
            </w:pPr>
            <w:r>
              <w:t xml:space="preserve">Green</w:t>
            </w:r>
          </w:p>
        </w:tc>
        <w:tc>
          <w:tcPr/>
          <w:p>
            <w:pPr>
              <w:pStyle w:val="Compact"/>
            </w:pPr>
            <w:r>
              <w:t xml:space="preserve">Field Marshal Sam Manekshaw</w:t>
            </w:r>
          </w:p>
        </w:tc>
      </w:tr>
      <w:tr>
        <w:tc>
          <w:tcPr/>
          <w:p>
            <w:pPr>
              <w:pStyle w:val="Compact"/>
            </w:pPr>
            <w:r>
              <w:rPr>
                <w:b/>
                <w:bCs/>
              </w:rPr>
              <w:t xml:space="preserve">Raina House</w:t>
            </w:r>
          </w:p>
        </w:tc>
        <w:tc>
          <w:tcPr/>
          <w:p>
            <w:pPr>
              <w:pStyle w:val="Compact"/>
            </w:pPr>
            <w:r>
              <w:t xml:space="preserve">Red</w:t>
            </w:r>
          </w:p>
        </w:tc>
        <w:tc>
          <w:tcPr/>
          <w:p>
            <w:pPr>
              <w:pStyle w:val="Compact"/>
            </w:pPr>
            <w:r>
              <w:t xml:space="preserve">Lieutenant General T.N. Raina</w:t>
            </w:r>
          </w:p>
        </w:tc>
      </w:tr>
      <w:tr>
        <w:tc>
          <w:tcPr/>
          <w:p>
            <w:pPr>
              <w:pStyle w:val="Compact"/>
            </w:pPr>
            <w:r>
              <w:rPr>
                <w:b/>
                <w:bCs/>
              </w:rPr>
              <w:t xml:space="preserve">Thimayya House</w:t>
            </w:r>
          </w:p>
        </w:tc>
        <w:tc>
          <w:tcPr/>
          <w:p>
            <w:pPr>
              <w:pStyle w:val="Compact"/>
            </w:pPr>
            <w:r>
              <w:t xml:space="preserve">Yellow</w:t>
            </w:r>
          </w:p>
        </w:tc>
        <w:tc>
          <w:tcPr/>
          <w:p>
            <w:pPr>
              <w:pStyle w:val="Compact"/>
            </w:pPr>
            <w:r>
              <w:t xml:space="preserve">General K.S. Thimayya</w:t>
            </w:r>
          </w:p>
        </w:tc>
      </w:tr>
    </w:tbl>
    <w:p>
      <w:pPr>
        <w:pStyle w:val="BodyText"/>
      </w:pPr>
      <w:r>
        <w:rPr>
          <w:b/>
          <w:bCs/>
        </w:rPr>
        <w:t xml:space="preserve">Purpose:</w:t>
      </w:r>
      <w:r>
        <w:t xml:space="preserve"> </w:t>
      </w:r>
      <w:r>
        <w:t xml:space="preserve">To improve the spirit of competition and teamwork among students</w:t>
      </w:r>
    </w:p>
    <w:p>
      <w:pPr>
        <w:pStyle w:val="BodyText"/>
      </w:pPr>
      <w:r>
        <w:rPr>
          <w:b/>
          <w:bCs/>
        </w:rPr>
        <w:t xml:space="preserve">Leadership:</w:t>
      </w:r>
      <w:r>
        <w:t xml:space="preserve"> </w:t>
      </w:r>
      <w:r>
        <w:t xml:space="preserve">Each house has:</w:t>
      </w:r>
      <w:r>
        <w:t xml:space="preserve"> </w:t>
      </w:r>
      <w:r>
        <w:t xml:space="preserve">- House In-charges</w:t>
      </w:r>
      <w:r>
        <w:t xml:space="preserve"> </w:t>
      </w:r>
      <w:r>
        <w:t xml:space="preserve">- House Teachers</w:t>
      </w:r>
      <w:r>
        <w:t xml:space="preserve"> </w:t>
      </w:r>
      <w:r>
        <w:t xml:space="preserve">- House Captain</w:t>
      </w:r>
      <w:r>
        <w:t xml:space="preserve"> </w:t>
      </w:r>
      <w:r>
        <w:t xml:space="preserve">- Vice-Captain</w:t>
      </w:r>
      <w:r>
        <w:t xml:space="preserve"> </w:t>
      </w:r>
      <w:r>
        <w:t xml:space="preserve">- Prefects (elected through Investiture Ceremony)</w:t>
      </w:r>
    </w:p>
    <w:bookmarkEnd w:id="93"/>
    <w:bookmarkStart w:id="94" w:name="inter-house-competitions"/>
    <w:p>
      <w:pPr>
        <w:pStyle w:val="Heading3"/>
      </w:pPr>
      <w:r>
        <w:t xml:space="preserve">Inter-House Competitions</w:t>
      </w:r>
    </w:p>
    <w:p>
      <w:pPr>
        <w:pStyle w:val="FirstParagraph"/>
      </w:pPr>
      <w:r>
        <w:t xml:space="preserve">Students participate in various competitions to develop confidence and leadership:</w:t>
      </w:r>
    </w:p>
    <w:p>
      <w:pPr>
        <w:pStyle w:val="BodyText"/>
      </w:pPr>
      <w:r>
        <w:rPr>
          <w:b/>
          <w:bCs/>
        </w:rPr>
        <w:t xml:space="preserve">Literary Competitions:</w:t>
      </w:r>
      <w:r>
        <w:t xml:space="preserve"> </w:t>
      </w:r>
      <w:r>
        <w:t xml:space="preserve">- Quiz competitions</w:t>
      </w:r>
      <w:r>
        <w:t xml:space="preserve"> </w:t>
      </w:r>
      <w:r>
        <w:t xml:space="preserve">- Debate and Elocution</w:t>
      </w:r>
      <w:r>
        <w:t xml:space="preserve"> </w:t>
      </w:r>
      <w:r>
        <w:t xml:space="preserve">- Speech and Extempore</w:t>
      </w:r>
      <w:r>
        <w:t xml:space="preserve"> </w:t>
      </w:r>
      <w:r>
        <w:t xml:space="preserve">- Recitation</w:t>
      </w:r>
      <w:r>
        <w:t xml:space="preserve"> </w:t>
      </w:r>
      <w:r>
        <w:t xml:space="preserve">- Essay Writing</w:t>
      </w:r>
      <w:r>
        <w:t xml:space="preserve"> </w:t>
      </w:r>
      <w:r>
        <w:t xml:space="preserve">- Story Writing</w:t>
      </w:r>
    </w:p>
    <w:p>
      <w:pPr>
        <w:pStyle w:val="BodyText"/>
      </w:pPr>
      <w:r>
        <w:rPr>
          <w:b/>
          <w:bCs/>
        </w:rPr>
        <w:t xml:space="preserve">Creative Competitions:</w:t>
      </w:r>
      <w:r>
        <w:t xml:space="preserve"> </w:t>
      </w:r>
      <w:r>
        <w:t xml:space="preserve">- Poster Making</w:t>
      </w:r>
      <w:r>
        <w:t xml:space="preserve"> </w:t>
      </w:r>
      <w:r>
        <w:t xml:space="preserve">- Card Making</w:t>
      </w:r>
      <w:r>
        <w:t xml:space="preserve"> </w:t>
      </w:r>
      <w:r>
        <w:t xml:space="preserve">- Bouquet Making</w:t>
      </w:r>
      <w:r>
        <w:t xml:space="preserve"> </w:t>
      </w:r>
      <w:r>
        <w:t xml:space="preserve">- Skit Performances</w:t>
      </w:r>
      <w:r>
        <w:t xml:space="preserve"> </w:t>
      </w:r>
      <w:r>
        <w:t xml:space="preserve">- Drama and Theatre</w:t>
      </w:r>
    </w:p>
    <w:bookmarkEnd w:id="94"/>
    <w:bookmarkStart w:id="95" w:name="hobby-clubs"/>
    <w:p>
      <w:pPr>
        <w:pStyle w:val="Heading3"/>
      </w:pPr>
      <w:r>
        <w:t xml:space="preserve">Hobby Clubs</w:t>
      </w:r>
    </w:p>
    <w:p>
      <w:pPr>
        <w:pStyle w:val="FirstParagraph"/>
      </w:pPr>
      <w:r>
        <w:t xml:space="preserve">A diverse range of clubs to explore interests beyond academics:</w:t>
      </w:r>
    </w:p>
    <w:p>
      <w:pPr>
        <w:pStyle w:val="Compact"/>
        <w:numPr>
          <w:ilvl w:val="0"/>
          <w:numId w:val="1017"/>
        </w:numPr>
      </w:pPr>
      <w:r>
        <w:rPr>
          <w:b/>
          <w:bCs/>
        </w:rPr>
        <w:t xml:space="preserve">Environmental Club</w:t>
      </w:r>
      <w:r>
        <w:t xml:space="preserve"> </w:t>
      </w:r>
      <w:r>
        <w:t xml:space="preserve">– Conservation and sustainability awareness</w:t>
      </w:r>
    </w:p>
    <w:p>
      <w:pPr>
        <w:pStyle w:val="Compact"/>
        <w:numPr>
          <w:ilvl w:val="0"/>
          <w:numId w:val="1017"/>
        </w:numPr>
      </w:pPr>
      <w:r>
        <w:rPr>
          <w:b/>
          <w:bCs/>
        </w:rPr>
        <w:t xml:space="preserve">Debate Club</w:t>
      </w:r>
      <w:r>
        <w:t xml:space="preserve"> </w:t>
      </w:r>
      <w:r>
        <w:t xml:space="preserve">– Developing argumentation and public speaking</w:t>
      </w:r>
    </w:p>
    <w:p>
      <w:pPr>
        <w:pStyle w:val="Compact"/>
        <w:numPr>
          <w:ilvl w:val="0"/>
          <w:numId w:val="1017"/>
        </w:numPr>
      </w:pPr>
      <w:r>
        <w:rPr>
          <w:b/>
          <w:bCs/>
        </w:rPr>
        <w:t xml:space="preserve">Book Club</w:t>
      </w:r>
      <w:r>
        <w:t xml:space="preserve"> </w:t>
      </w:r>
      <w:r>
        <w:t xml:space="preserve">– Promoting reading and literary appreciation</w:t>
      </w:r>
    </w:p>
    <w:p>
      <w:pPr>
        <w:pStyle w:val="Compact"/>
        <w:numPr>
          <w:ilvl w:val="0"/>
          <w:numId w:val="1017"/>
        </w:numPr>
      </w:pPr>
      <w:r>
        <w:rPr>
          <w:b/>
          <w:bCs/>
        </w:rPr>
        <w:t xml:space="preserve">Photography &amp; Writing Club</w:t>
      </w:r>
      <w:r>
        <w:t xml:space="preserve"> </w:t>
      </w:r>
      <w:r>
        <w:t xml:space="preserve">– Visual and written storytelling</w:t>
      </w:r>
    </w:p>
    <w:p>
      <w:pPr>
        <w:pStyle w:val="Compact"/>
        <w:numPr>
          <w:ilvl w:val="0"/>
          <w:numId w:val="1017"/>
        </w:numPr>
      </w:pPr>
      <w:r>
        <w:rPr>
          <w:b/>
          <w:bCs/>
        </w:rPr>
        <w:t xml:space="preserve">Astronomy Club</w:t>
      </w:r>
      <w:r>
        <w:t xml:space="preserve"> </w:t>
      </w:r>
      <w:r>
        <w:t xml:space="preserve">– Celestial exploration and space science</w:t>
      </w:r>
    </w:p>
    <w:p>
      <w:pPr>
        <w:pStyle w:val="Compact"/>
        <w:numPr>
          <w:ilvl w:val="0"/>
          <w:numId w:val="1017"/>
        </w:numPr>
      </w:pPr>
      <w:r>
        <w:rPr>
          <w:b/>
          <w:bCs/>
        </w:rPr>
        <w:t xml:space="preserve">Robotics Club</w:t>
      </w:r>
      <w:r>
        <w:t xml:space="preserve"> </w:t>
      </w:r>
      <w:r>
        <w:t xml:space="preserve">– Technology and innovation</w:t>
      </w:r>
    </w:p>
    <w:p>
      <w:pPr>
        <w:pStyle w:val="Compact"/>
        <w:numPr>
          <w:ilvl w:val="0"/>
          <w:numId w:val="1017"/>
        </w:numPr>
      </w:pPr>
      <w:r>
        <w:rPr>
          <w:b/>
          <w:bCs/>
        </w:rPr>
        <w:t xml:space="preserve">Dance Club</w:t>
      </w:r>
      <w:r>
        <w:t xml:space="preserve"> </w:t>
      </w:r>
      <w:r>
        <w:t xml:space="preserve">– Classical and contemporary dance forms</w:t>
      </w:r>
    </w:p>
    <w:p>
      <w:pPr>
        <w:pStyle w:val="Compact"/>
        <w:numPr>
          <w:ilvl w:val="0"/>
          <w:numId w:val="1017"/>
        </w:numPr>
      </w:pPr>
      <w:r>
        <w:rPr>
          <w:b/>
          <w:bCs/>
        </w:rPr>
        <w:t xml:space="preserve">Music Club</w:t>
      </w:r>
      <w:r>
        <w:t xml:space="preserve"> </w:t>
      </w:r>
      <w:r>
        <w:t xml:space="preserve">– Instrumental and vocal training</w:t>
      </w:r>
    </w:p>
    <w:p>
      <w:pPr>
        <w:pStyle w:val="Compact"/>
        <w:numPr>
          <w:ilvl w:val="0"/>
          <w:numId w:val="1017"/>
        </w:numPr>
      </w:pPr>
      <w:r>
        <w:rPr>
          <w:b/>
          <w:bCs/>
        </w:rPr>
        <w:t xml:space="preserve">Art Club</w:t>
      </w:r>
      <w:r>
        <w:t xml:space="preserve"> </w:t>
      </w:r>
      <w:r>
        <w:t xml:space="preserve">– Painting, drawing, and creative expression</w:t>
      </w:r>
    </w:p>
    <w:p>
      <w:pPr>
        <w:pStyle w:val="Compact"/>
        <w:numPr>
          <w:ilvl w:val="0"/>
          <w:numId w:val="1017"/>
        </w:numPr>
      </w:pPr>
      <w:r>
        <w:rPr>
          <w:b/>
          <w:bCs/>
        </w:rPr>
        <w:t xml:space="preserve">Gardening Club</w:t>
      </w:r>
      <w:r>
        <w:t xml:space="preserve"> </w:t>
      </w:r>
      <w:r>
        <w:t xml:space="preserve">– Plant care and environmental stewardship</w:t>
      </w:r>
    </w:p>
    <w:bookmarkEnd w:id="95"/>
    <w:bookmarkStart w:id="98" w:name="cultural-programs"/>
    <w:p>
      <w:pPr>
        <w:pStyle w:val="Heading3"/>
      </w:pPr>
      <w:r>
        <w:t xml:space="preserve">Cultural Programs</w:t>
      </w:r>
    </w:p>
    <w:bookmarkStart w:id="96" w:name="nukkad-natak-street-theatre"/>
    <w:p>
      <w:pPr>
        <w:pStyle w:val="Heading4"/>
      </w:pPr>
      <w:r>
        <w:rPr>
          <w:b/>
          <w:bCs/>
        </w:rPr>
        <w:t xml:space="preserve">Nukkad Natak (Street Theatre)</w:t>
      </w:r>
    </w:p>
    <w:p>
      <w:pPr>
        <w:pStyle w:val="Compact"/>
        <w:numPr>
          <w:ilvl w:val="0"/>
          <w:numId w:val="1018"/>
        </w:numPr>
      </w:pPr>
      <w:r>
        <w:t xml:space="preserve">Addresses social issues</w:t>
      </w:r>
    </w:p>
    <w:p>
      <w:pPr>
        <w:pStyle w:val="Compact"/>
        <w:numPr>
          <w:ilvl w:val="0"/>
          <w:numId w:val="1018"/>
        </w:numPr>
      </w:pPr>
      <w:r>
        <w:t xml:space="preserve">Develops communication and teamwork</w:t>
      </w:r>
    </w:p>
    <w:p>
      <w:pPr>
        <w:pStyle w:val="Compact"/>
        <w:numPr>
          <w:ilvl w:val="0"/>
          <w:numId w:val="1018"/>
        </w:numPr>
      </w:pPr>
      <w:r>
        <w:t xml:space="preserve">Topics include environmental conservation and social equality</w:t>
      </w:r>
    </w:p>
    <w:p>
      <w:pPr>
        <w:pStyle w:val="Compact"/>
        <w:numPr>
          <w:ilvl w:val="0"/>
          <w:numId w:val="1018"/>
        </w:numPr>
      </w:pPr>
      <w:r>
        <w:t xml:space="preserve">Builds public speaking confidence</w:t>
      </w:r>
    </w:p>
    <w:bookmarkEnd w:id="96"/>
    <w:bookmarkStart w:id="97" w:name="X2c5f4f9403b6b6e9675a5b97e1a9b62d60d97ee"/>
    <w:p>
      <w:pPr>
        <w:pStyle w:val="Heading4"/>
      </w:pPr>
      <w:r>
        <w:rPr>
          <w:b/>
          <w:bCs/>
        </w:rPr>
        <w:t xml:space="preserve">SPICMACAY (Society for Promotion of Indian Classical Music and Culture)</w:t>
      </w:r>
    </w:p>
    <w:p>
      <w:pPr>
        <w:pStyle w:val="FirstParagraph"/>
      </w:pPr>
      <w:r>
        <w:t xml:space="preserve">Cultural performances in 2025:</w:t>
      </w:r>
      <w:r>
        <w:t xml:space="preserve"> </w:t>
      </w:r>
      <w:r>
        <w:t xml:space="preserve">- 18 February 2025: Kuchipudi Dance</w:t>
      </w:r>
      <w:r>
        <w:t xml:space="preserve"> </w:t>
      </w:r>
      <w:r>
        <w:t xml:space="preserve">- 27 February 2025: Shahnai Vadan</w:t>
      </w:r>
      <w:r>
        <w:t xml:space="preserve"> </w:t>
      </w:r>
      <w:r>
        <w:t xml:space="preserve">- 07 August 2025: Bansuri Vadan</w:t>
      </w:r>
      <w:r>
        <w:t xml:space="preserve"> </w:t>
      </w:r>
      <w:r>
        <w:t xml:space="preserve">- 01 September 2025: Gotipua Dance</w:t>
      </w:r>
    </w:p>
    <w:bookmarkEnd w:id="97"/>
    <w:bookmarkEnd w:id="98"/>
    <w:bookmarkStart w:id="100" w:name="ncc-national-cadet-corps"/>
    <w:p>
      <w:pPr>
        <w:pStyle w:val="Heading3"/>
      </w:pPr>
      <w:r>
        <w:t xml:space="preserve">NCC (National Cadet Corps)</w:t>
      </w:r>
    </w:p>
    <w:p>
      <w:pPr>
        <w:pStyle w:val="FirstParagraph"/>
      </w:pPr>
      <w:r>
        <w:rPr>
          <w:b/>
          <w:bCs/>
        </w:rPr>
        <w:t xml:space="preserve">Establishment:</w:t>
      </w:r>
      <w:r>
        <w:t xml:space="preserve"> </w:t>
      </w:r>
      <w:r>
        <w:t xml:space="preserve">2014</w:t>
      </w:r>
      <w:r>
        <w:t xml:space="preserve"> </w:t>
      </w:r>
      <w:r>
        <w:rPr>
          <w:b/>
          <w:bCs/>
        </w:rPr>
        <w:t xml:space="preserve">Unit:</w:t>
      </w:r>
      <w:r>
        <w:t xml:space="preserve"> </w:t>
      </w:r>
      <w:r>
        <w:t xml:space="preserve">3 Raj Armd Sqn NCC, Alwar (Kota Group)</w:t>
      </w:r>
      <w:r>
        <w:t xml:space="preserve"> </w:t>
      </w:r>
      <w:r>
        <w:rPr>
          <w:b/>
          <w:bCs/>
        </w:rPr>
        <w:t xml:space="preserve">Authorized Strength:</w:t>
      </w:r>
      <w:r>
        <w:t xml:space="preserve"> </w:t>
      </w:r>
      <w:r>
        <w:t xml:space="preserve">100 cadets (JD/JW)</w:t>
      </w:r>
      <w:r>
        <w:t xml:space="preserve"> </w:t>
      </w:r>
      <w:r>
        <w:rPr>
          <w:b/>
          <w:bCs/>
        </w:rPr>
        <w:t xml:space="preserve">Eligibility:</w:t>
      </w:r>
      <w:r>
        <w:t xml:space="preserve"> </w:t>
      </w:r>
      <w:r>
        <w:t xml:space="preserve">Voluntary for Classes VIII to X</w:t>
      </w:r>
    </w:p>
    <w:bookmarkStart w:id="99" w:name="recent-ncc-achievements-2025-26"/>
    <w:p>
      <w:pPr>
        <w:pStyle w:val="Heading4"/>
      </w:pPr>
      <w:r>
        <w:t xml:space="preserve">Recent NCC Achievements (2025-26)</w:t>
      </w:r>
    </w:p>
    <w:p>
      <w:pPr>
        <w:pStyle w:val="FirstParagraph"/>
      </w:pPr>
      <w:r>
        <w:rPr>
          <w:b/>
          <w:bCs/>
        </w:rPr>
        <w:t xml:space="preserve">Promotions &amp; Special Recognition:</w:t>
      </w:r>
      <w:r>
        <w:t xml:space="preserve"> </w:t>
      </w:r>
      <w:r>
        <w:t xml:space="preserve">- Ravindra Kumar Sharma: Promoted as Second Officer with Alpha Grading from OTA Kamptee</w:t>
      </w:r>
    </w:p>
    <w:p>
      <w:pPr>
        <w:pStyle w:val="BodyText"/>
      </w:pPr>
      <w:r>
        <w:rPr>
          <w:b/>
          <w:bCs/>
        </w:rPr>
        <w:t xml:space="preserve">CATC-I:</w:t>
      </w:r>
      <w:r>
        <w:t xml:space="preserve"> </w:t>
      </w:r>
      <w:r>
        <w:t xml:space="preserve">- Cultural Events Gold Medals: Disha, Anushka, Riddhi, Najmeen, Arshdeep, Shiv Rathore, Sahil</w:t>
      </w:r>
      <w:r>
        <w:t xml:space="preserve"> </w:t>
      </w:r>
      <w:r>
        <w:t xml:space="preserve">- Best Firer Gold Medal: David</w:t>
      </w:r>
    </w:p>
    <w:p>
      <w:pPr>
        <w:pStyle w:val="BodyText"/>
      </w:pPr>
      <w:r>
        <w:rPr>
          <w:b/>
          <w:bCs/>
        </w:rPr>
        <w:t xml:space="preserve">CATC-II:</w:t>
      </w:r>
      <w:r>
        <w:t xml:space="preserve"> </w:t>
      </w:r>
      <w:r>
        <w:t xml:space="preserve">- Dodgeball Gold Medals: Urvashi, Najmeen</w:t>
      </w:r>
      <w:r>
        <w:t xml:space="preserve"> </w:t>
      </w:r>
      <w:r>
        <w:t xml:space="preserve">- Tug of War Gold Medals: Sakshi, Divyashree</w:t>
      </w:r>
      <w:r>
        <w:t xml:space="preserve"> </w:t>
      </w:r>
      <w:r>
        <w:t xml:space="preserve">- Volleyball Gold Medal: JD Cadets Team</w:t>
      </w:r>
      <w:r>
        <w:t xml:space="preserve"> </w:t>
      </w:r>
      <w:r>
        <w:t xml:space="preserve">- Best Firer Gold Medal: Bhupesh</w:t>
      </w:r>
    </w:p>
    <w:p>
      <w:pPr>
        <w:pStyle w:val="BodyText"/>
      </w:pPr>
      <w:r>
        <w:rPr>
          <w:b/>
          <w:bCs/>
        </w:rPr>
        <w:t xml:space="preserve">National Trekking Camp:</w:t>
      </w:r>
      <w:r>
        <w:t xml:space="preserve"> </w:t>
      </w:r>
      <w:r>
        <w:t xml:space="preserve">- Cultural Event Gold Medals: Jiya, Riddhi</w:t>
      </w:r>
      <w:r>
        <w:t xml:space="preserve"> </w:t>
      </w:r>
      <w:r>
        <w:t xml:space="preserve">- Tug of War Gold Medals: David, Prince</w:t>
      </w:r>
      <w:r>
        <w:t xml:space="preserve"> </w:t>
      </w:r>
      <w:r>
        <w:t xml:space="preserve">- Drill Camp Gold Medal: David</w:t>
      </w:r>
      <w:r>
        <w:t xml:space="preserve"> </w:t>
      </w:r>
      <w:r>
        <w:t xml:space="preserve">- Pre-RDC IGC Jaipur: David</w:t>
      </w:r>
    </w:p>
    <w:bookmarkEnd w:id="99"/>
    <w:bookmarkEnd w:id="100"/>
    <w:bookmarkStart w:id="103" w:name="sports-games"/>
    <w:p>
      <w:pPr>
        <w:pStyle w:val="Heading3"/>
      </w:pPr>
      <w:r>
        <w:t xml:space="preserve">Sports &amp; Games</w:t>
      </w:r>
    </w:p>
    <w:bookmarkStart w:id="101" w:name="outdoor-games-facilities"/>
    <w:p>
      <w:pPr>
        <w:pStyle w:val="Heading4"/>
      </w:pPr>
      <w:r>
        <w:t xml:space="preserve">Outdoor Games Facilities</w:t>
      </w:r>
    </w:p>
    <w:p>
      <w:pPr>
        <w:pStyle w:val="Compact"/>
        <w:numPr>
          <w:ilvl w:val="0"/>
          <w:numId w:val="1019"/>
        </w:numPr>
      </w:pPr>
      <w:r>
        <w:t xml:space="preserve">Football</w:t>
      </w:r>
    </w:p>
    <w:p>
      <w:pPr>
        <w:pStyle w:val="Compact"/>
        <w:numPr>
          <w:ilvl w:val="0"/>
          <w:numId w:val="1019"/>
        </w:numPr>
      </w:pPr>
      <w:r>
        <w:t xml:space="preserve">Hockey</w:t>
      </w:r>
    </w:p>
    <w:p>
      <w:pPr>
        <w:pStyle w:val="Compact"/>
        <w:numPr>
          <w:ilvl w:val="0"/>
          <w:numId w:val="1019"/>
        </w:numPr>
      </w:pPr>
      <w:r>
        <w:t xml:space="preserve">Cricket</w:t>
      </w:r>
    </w:p>
    <w:p>
      <w:pPr>
        <w:pStyle w:val="Compact"/>
        <w:numPr>
          <w:ilvl w:val="0"/>
          <w:numId w:val="1019"/>
        </w:numPr>
      </w:pPr>
      <w:r>
        <w:t xml:space="preserve">Volleyball</w:t>
      </w:r>
    </w:p>
    <w:p>
      <w:pPr>
        <w:pStyle w:val="Compact"/>
        <w:numPr>
          <w:ilvl w:val="0"/>
          <w:numId w:val="1019"/>
        </w:numPr>
      </w:pPr>
      <w:r>
        <w:t xml:space="preserve">Basketball</w:t>
      </w:r>
    </w:p>
    <w:p>
      <w:pPr>
        <w:pStyle w:val="Compact"/>
        <w:numPr>
          <w:ilvl w:val="0"/>
          <w:numId w:val="1019"/>
        </w:numPr>
      </w:pPr>
      <w:r>
        <w:t xml:space="preserve">Athletics</w:t>
      </w:r>
    </w:p>
    <w:p>
      <w:pPr>
        <w:pStyle w:val="Compact"/>
        <w:numPr>
          <w:ilvl w:val="0"/>
          <w:numId w:val="1019"/>
        </w:numPr>
      </w:pPr>
      <w:r>
        <w:t xml:space="preserve">Kho-Kho</w:t>
      </w:r>
    </w:p>
    <w:bookmarkEnd w:id="101"/>
    <w:bookmarkStart w:id="102" w:name="indoor-games-facilities"/>
    <w:p>
      <w:pPr>
        <w:pStyle w:val="Heading4"/>
      </w:pPr>
      <w:r>
        <w:t xml:space="preserve">Indoor Games Facilities</w:t>
      </w:r>
    </w:p>
    <w:p>
      <w:pPr>
        <w:pStyle w:val="Compact"/>
        <w:numPr>
          <w:ilvl w:val="0"/>
          <w:numId w:val="1020"/>
        </w:numPr>
      </w:pPr>
      <w:r>
        <w:t xml:space="preserve">Table Tennis</w:t>
      </w:r>
    </w:p>
    <w:p>
      <w:pPr>
        <w:pStyle w:val="Compact"/>
        <w:numPr>
          <w:ilvl w:val="0"/>
          <w:numId w:val="1020"/>
        </w:numPr>
      </w:pPr>
      <w:r>
        <w:t xml:space="preserve">Chess</w:t>
      </w:r>
    </w:p>
    <w:p>
      <w:pPr>
        <w:pStyle w:val="Compact"/>
        <w:numPr>
          <w:ilvl w:val="0"/>
          <w:numId w:val="1020"/>
        </w:numPr>
      </w:pPr>
      <w:r>
        <w:t xml:space="preserve">Badminton</w:t>
      </w:r>
    </w:p>
    <w:p>
      <w:pPr>
        <w:pStyle w:val="Compact"/>
        <w:numPr>
          <w:ilvl w:val="0"/>
          <w:numId w:val="1020"/>
        </w:numPr>
      </w:pPr>
      <w:r>
        <w:t xml:space="preserve">Carrom</w:t>
      </w:r>
    </w:p>
    <w:bookmarkEnd w:id="102"/>
    <w:bookmarkEnd w:id="103"/>
    <w:bookmarkStart w:id="104" w:name="annual-events"/>
    <w:p>
      <w:pPr>
        <w:pStyle w:val="Heading3"/>
      </w:pPr>
      <w:r>
        <w:t xml:space="preserve">Annual Events</w:t>
      </w:r>
    </w:p>
    <w:p>
      <w:pPr>
        <w:pStyle w:val="Compact"/>
        <w:numPr>
          <w:ilvl w:val="0"/>
          <w:numId w:val="1021"/>
        </w:numPr>
      </w:pPr>
      <w:r>
        <w:rPr>
          <w:b/>
          <w:bCs/>
        </w:rPr>
        <w:t xml:space="preserve">Annual Sports Meet</w:t>
      </w:r>
      <w:r>
        <w:t xml:space="preserve"> </w:t>
      </w:r>
      <w:r>
        <w:t xml:space="preserve">– Comprehensive athletic competitions (alternate years)</w:t>
      </w:r>
    </w:p>
    <w:p>
      <w:pPr>
        <w:pStyle w:val="Compact"/>
        <w:numPr>
          <w:ilvl w:val="0"/>
          <w:numId w:val="1021"/>
        </w:numPr>
      </w:pPr>
      <w:r>
        <w:rPr>
          <w:b/>
          <w:bCs/>
        </w:rPr>
        <w:t xml:space="preserve">Annual Functions</w:t>
      </w:r>
      <w:r>
        <w:t xml:space="preserve"> </w:t>
      </w:r>
      <w:r>
        <w:t xml:space="preserve">– Cultural showcases (alternate years)</w:t>
      </w:r>
    </w:p>
    <w:p>
      <w:pPr>
        <w:pStyle w:val="Compact"/>
        <w:numPr>
          <w:ilvl w:val="0"/>
          <w:numId w:val="1021"/>
        </w:numPr>
      </w:pPr>
      <w:r>
        <w:rPr>
          <w:b/>
          <w:bCs/>
        </w:rPr>
        <w:t xml:space="preserve">Co-Curricular Activities</w:t>
      </w:r>
      <w:r>
        <w:t xml:space="preserve"> </w:t>
      </w:r>
      <w:r>
        <w:t xml:space="preserve">– Poem recitation, speeches, inter-house sports competitions</w:t>
      </w:r>
    </w:p>
    <w:p>
      <w:pPr>
        <w:pStyle w:val="Compact"/>
        <w:numPr>
          <w:ilvl w:val="0"/>
          <w:numId w:val="1021"/>
        </w:numPr>
      </w:pPr>
      <w:r>
        <w:rPr>
          <w:b/>
          <w:bCs/>
        </w:rPr>
        <w:t xml:space="preserve">Celebrations</w:t>
      </w:r>
      <w:r>
        <w:t xml:space="preserve"> </w:t>
      </w:r>
      <w:r>
        <w:t xml:space="preserve">– National festivals, important days, cultural events</w:t>
      </w:r>
    </w:p>
    <w:bookmarkEnd w:id="104"/>
    <w:bookmarkStart w:id="105" w:name="special-days-celebrations"/>
    <w:p>
      <w:pPr>
        <w:pStyle w:val="Heading3"/>
      </w:pPr>
      <w:r>
        <w:t xml:space="preserve">Special Days &amp; Celebrations</w:t>
      </w:r>
    </w:p>
    <w:p>
      <w:pPr>
        <w:pStyle w:val="FirstParagraph"/>
      </w:pPr>
      <w:r>
        <w:t xml:space="preserve">The school celebrates various important days throughout the year to create awareness and foster values: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rPr>
                <w:b/>
                <w:bCs/>
              </w:rPr>
              <w:t xml:space="preserve">Month</w:t>
            </w:r>
          </w:p>
        </w:tc>
        <w:tc>
          <w:tcPr/>
          <w:p>
            <w:pPr>
              <w:pStyle w:val="Compact"/>
            </w:pPr>
            <w:r>
              <w:rPr>
                <w:b/>
                <w:bCs/>
              </w:rPr>
              <w:t xml:space="preserve">Celebrations</w:t>
            </w:r>
          </w:p>
        </w:tc>
      </w:tr>
      <w:tr>
        <w:tc>
          <w:tcPr/>
          <w:p>
            <w:pPr>
              <w:pStyle w:val="Compact"/>
            </w:pPr>
            <w:r>
              <w:rPr>
                <w:b/>
                <w:bCs/>
              </w:rPr>
              <w:t xml:space="preserve">April</w:t>
            </w:r>
          </w:p>
        </w:tc>
        <w:tc>
          <w:tcPr/>
          <w:p>
            <w:pPr>
              <w:pStyle w:val="Compact"/>
            </w:pPr>
            <w:r>
              <w:t xml:space="preserve">World Health Day, Baisakhi/Jaliyanwala Bagh Massacre, Earth Day, World Book Day, AWES Day</w:t>
            </w:r>
          </w:p>
        </w:tc>
      </w:tr>
      <w:tr>
        <w:tc>
          <w:tcPr/>
          <w:p>
            <w:pPr>
              <w:pStyle w:val="Compact"/>
            </w:pPr>
            <w:r>
              <w:rPr>
                <w:b/>
                <w:bCs/>
              </w:rPr>
              <w:t xml:space="preserve">May</w:t>
            </w:r>
          </w:p>
        </w:tc>
        <w:tc>
          <w:tcPr/>
          <w:p>
            <w:pPr>
              <w:pStyle w:val="Compact"/>
            </w:pPr>
            <w:r>
              <w:t xml:space="preserve">World Labour Day, World Laughter Day, Guru Rabindranath Jayanti, World Red Cross Day, Mother’s Day</w:t>
            </w:r>
          </w:p>
        </w:tc>
      </w:tr>
      <w:tr>
        <w:tc>
          <w:tcPr/>
          <w:p>
            <w:pPr>
              <w:pStyle w:val="Compact"/>
            </w:pPr>
            <w:r>
              <w:rPr>
                <w:b/>
                <w:bCs/>
              </w:rPr>
              <w:t xml:space="preserve">July</w:t>
            </w:r>
          </w:p>
        </w:tc>
        <w:tc>
          <w:tcPr/>
          <w:p>
            <w:pPr>
              <w:pStyle w:val="Compact"/>
            </w:pPr>
            <w:r>
              <w:t xml:space="preserve">Van Mahotsav Week, Kargil Vijay Diwas</w:t>
            </w:r>
          </w:p>
        </w:tc>
      </w:tr>
      <w:tr>
        <w:tc>
          <w:tcPr/>
          <w:p>
            <w:pPr>
              <w:pStyle w:val="Compact"/>
            </w:pPr>
            <w:r>
              <w:rPr>
                <w:b/>
                <w:bCs/>
              </w:rPr>
              <w:t xml:space="preserve">August</w:t>
            </w:r>
          </w:p>
        </w:tc>
        <w:tc>
          <w:tcPr/>
          <w:p>
            <w:pPr>
              <w:pStyle w:val="Compact"/>
            </w:pPr>
            <w:r>
              <w:t xml:space="preserve">Independence Day, Sanskrit Day, Raksha Bandhan</w:t>
            </w:r>
          </w:p>
        </w:tc>
      </w:tr>
      <w:tr>
        <w:tc>
          <w:tcPr/>
          <w:p>
            <w:pPr>
              <w:pStyle w:val="Compact"/>
            </w:pPr>
            <w:r>
              <w:rPr>
                <w:b/>
                <w:bCs/>
              </w:rPr>
              <w:t xml:space="preserve">September</w:t>
            </w:r>
          </w:p>
        </w:tc>
        <w:tc>
          <w:tcPr/>
          <w:p>
            <w:pPr>
              <w:pStyle w:val="Compact"/>
            </w:pPr>
            <w:r>
              <w:t xml:space="preserve">Teachers’ Day, Hindi Diwas, International Literacy Day, Grandparents’ Day</w:t>
            </w:r>
          </w:p>
        </w:tc>
      </w:tr>
      <w:tr>
        <w:tc>
          <w:tcPr/>
          <w:p>
            <w:pPr>
              <w:pStyle w:val="Compact"/>
            </w:pPr>
            <w:r>
              <w:rPr>
                <w:b/>
                <w:bCs/>
              </w:rPr>
              <w:t xml:space="preserve">October</w:t>
            </w:r>
          </w:p>
        </w:tc>
        <w:tc>
          <w:tcPr/>
          <w:p>
            <w:pPr>
              <w:pStyle w:val="Compact"/>
            </w:pPr>
            <w:r>
              <w:t xml:space="preserve">Gandhi Jayanti, Air Force Day, International Girl Child Day, Dussehra, Diwali, UN Day</w:t>
            </w:r>
          </w:p>
        </w:tc>
      </w:tr>
      <w:tr>
        <w:tc>
          <w:tcPr/>
          <w:p>
            <w:pPr>
              <w:pStyle w:val="Compact"/>
            </w:pPr>
            <w:r>
              <w:rPr>
                <w:b/>
                <w:bCs/>
              </w:rPr>
              <w:t xml:space="preserve">November</w:t>
            </w:r>
          </w:p>
        </w:tc>
        <w:tc>
          <w:tcPr/>
          <w:p>
            <w:pPr>
              <w:pStyle w:val="Compact"/>
            </w:pPr>
            <w:r>
              <w:t xml:space="preserve">Children’s Day, Constitution Day, World Heritage Day</w:t>
            </w:r>
          </w:p>
        </w:tc>
      </w:tr>
      <w:tr>
        <w:tc>
          <w:tcPr/>
          <w:p>
            <w:pPr>
              <w:pStyle w:val="Compact"/>
            </w:pPr>
            <w:r>
              <w:rPr>
                <w:b/>
                <w:bCs/>
              </w:rPr>
              <w:t xml:space="preserve">December</w:t>
            </w:r>
          </w:p>
        </w:tc>
        <w:tc>
          <w:tcPr/>
          <w:p>
            <w:pPr>
              <w:pStyle w:val="Compact"/>
            </w:pPr>
            <w:r>
              <w:t xml:space="preserve">World AIDS Day, Vijay Diwas, Christmas</w:t>
            </w:r>
          </w:p>
        </w:tc>
      </w:tr>
      <w:tr>
        <w:tc>
          <w:tcPr/>
          <w:p>
            <w:pPr>
              <w:pStyle w:val="Compact"/>
            </w:pPr>
            <w:r>
              <w:rPr>
                <w:b/>
                <w:bCs/>
              </w:rPr>
              <w:t xml:space="preserve">January</w:t>
            </w:r>
          </w:p>
        </w:tc>
        <w:tc>
          <w:tcPr/>
          <w:p>
            <w:pPr>
              <w:pStyle w:val="Compact"/>
            </w:pPr>
            <w:r>
              <w:t xml:space="preserve">Indian Army Day, Basant Panchami, Republic Day</w:t>
            </w:r>
          </w:p>
        </w:tc>
      </w:tr>
      <w:tr>
        <w:tc>
          <w:tcPr/>
          <w:p>
            <w:pPr>
              <w:pStyle w:val="Compact"/>
            </w:pPr>
            <w:r>
              <w:rPr>
                <w:b/>
                <w:bCs/>
              </w:rPr>
              <w:t xml:space="preserve">February</w:t>
            </w:r>
          </w:p>
        </w:tc>
        <w:tc>
          <w:tcPr/>
          <w:p>
            <w:pPr>
              <w:pStyle w:val="Compact"/>
            </w:pPr>
            <w:r>
              <w:t xml:space="preserve">Graduation Ceremony/Farewell</w:t>
            </w:r>
          </w:p>
        </w:tc>
      </w:tr>
    </w:tbl>
    <w:bookmarkEnd w:id="105"/>
    <w:bookmarkStart w:id="109" w:name="health-wellness"/>
    <w:p>
      <w:pPr>
        <w:pStyle w:val="Heading3"/>
      </w:pPr>
      <w:r>
        <w:t xml:space="preserve">Health &amp; Wellness</w:t>
      </w:r>
    </w:p>
    <w:bookmarkStart w:id="106" w:name="health-check-ups"/>
    <w:p>
      <w:pPr>
        <w:pStyle w:val="Heading4"/>
      </w:pPr>
      <w:r>
        <w:t xml:space="preserve">Health Check-ups</w:t>
      </w:r>
    </w:p>
    <w:p>
      <w:pPr>
        <w:pStyle w:val="Compact"/>
        <w:numPr>
          <w:ilvl w:val="0"/>
          <w:numId w:val="1022"/>
        </w:numPr>
      </w:pPr>
      <w:r>
        <w:t xml:space="preserve">Regular health check-ups by field hospital</w:t>
      </w:r>
    </w:p>
    <w:p>
      <w:pPr>
        <w:pStyle w:val="Compact"/>
        <w:numPr>
          <w:ilvl w:val="0"/>
          <w:numId w:val="1022"/>
        </w:numPr>
      </w:pPr>
      <w:r>
        <w:t xml:space="preserve">Full-time nursing assistant on campus</w:t>
      </w:r>
    </w:p>
    <w:p>
      <w:pPr>
        <w:pStyle w:val="Compact"/>
        <w:numPr>
          <w:ilvl w:val="0"/>
          <w:numId w:val="1022"/>
        </w:numPr>
      </w:pPr>
      <w:r>
        <w:t xml:space="preserve">Annual dental and medical examinations</w:t>
      </w:r>
    </w:p>
    <w:bookmarkEnd w:id="106"/>
    <w:bookmarkStart w:id="107" w:name="counseling-services"/>
    <w:p>
      <w:pPr>
        <w:pStyle w:val="Heading4"/>
      </w:pPr>
      <w:r>
        <w:t xml:space="preserve">Counseling Services</w:t>
      </w:r>
    </w:p>
    <w:p>
      <w:pPr>
        <w:pStyle w:val="Compact"/>
        <w:numPr>
          <w:ilvl w:val="0"/>
          <w:numId w:val="1023"/>
        </w:numPr>
      </w:pPr>
      <w:r>
        <w:t xml:space="preserve">Full-time school counselor (Mrs. Anjali Bhardwaj)</w:t>
      </w:r>
    </w:p>
    <w:p>
      <w:pPr>
        <w:pStyle w:val="Compact"/>
        <w:numPr>
          <w:ilvl w:val="0"/>
          <w:numId w:val="1023"/>
        </w:numPr>
      </w:pPr>
      <w:r>
        <w:t xml:space="preserve">Regular guidance and counseling sessions</w:t>
      </w:r>
    </w:p>
    <w:p>
      <w:pPr>
        <w:pStyle w:val="Compact"/>
        <w:numPr>
          <w:ilvl w:val="0"/>
          <w:numId w:val="1023"/>
        </w:numPr>
      </w:pPr>
      <w:r>
        <w:t xml:space="preserve">Emotional and mental health support</w:t>
      </w:r>
    </w:p>
    <w:p>
      <w:pPr>
        <w:pStyle w:val="Compact"/>
        <w:numPr>
          <w:ilvl w:val="0"/>
          <w:numId w:val="1023"/>
        </w:numPr>
      </w:pPr>
      <w:r>
        <w:t xml:space="preserve">Career counseling for senior students</w:t>
      </w:r>
    </w:p>
    <w:bookmarkEnd w:id="107"/>
    <w:bookmarkStart w:id="108" w:name="recent-counseling-programs-2025"/>
    <w:p>
      <w:pPr>
        <w:pStyle w:val="Heading4"/>
      </w:pPr>
      <w:r>
        <w:t xml:space="preserve">Recent Counseling Programs (2025)</w:t>
      </w:r>
    </w:p>
    <w:tbl>
      <w:tblPr>
        <w:tblStyle w:val="Table"/>
        <w:tblW w:type="pct" w:w="5000"/>
        <w:tblLayout w:type="fixed"/>
        <w:tblLook w:firstRow="1" w:lastRow="0" w:firstColumn="0" w:lastColumn="0" w:noHBand="0" w:noVBand="0" w:val="0020"/>
      </w:tblPr>
      <w:tblGrid>
        <w:gridCol w:w="1931"/>
        <w:gridCol w:w="2511"/>
        <w:gridCol w:w="3477"/>
      </w:tblGrid>
      <w:tr>
        <w:trPr>
          <w:tblHeader w:val="on"/>
        </w:trPr>
        <w:tc>
          <w:tcPr/>
          <w:p>
            <w:pPr>
              <w:pStyle w:val="Compact"/>
            </w:pPr>
            <w:r>
              <w:rPr>
                <w:b/>
                <w:bCs/>
              </w:rPr>
              <w:t xml:space="preserve">Date</w:t>
            </w:r>
          </w:p>
        </w:tc>
        <w:tc>
          <w:tcPr/>
          <w:p>
            <w:pPr>
              <w:pStyle w:val="Compact"/>
            </w:pPr>
            <w:r>
              <w:rPr>
                <w:b/>
                <w:bCs/>
              </w:rPr>
              <w:t xml:space="preserve">Program</w:t>
            </w:r>
          </w:p>
        </w:tc>
        <w:tc>
          <w:tcPr/>
          <w:p>
            <w:pPr>
              <w:pStyle w:val="Compact"/>
            </w:pPr>
            <w:r>
              <w:rPr>
                <w:b/>
                <w:bCs/>
              </w:rPr>
              <w:t xml:space="preserve">Target Group</w:t>
            </w:r>
          </w:p>
        </w:tc>
      </w:tr>
      <w:tr>
        <w:tc>
          <w:tcPr/>
          <w:p>
            <w:pPr>
              <w:pStyle w:val="Compact"/>
            </w:pPr>
            <w:r>
              <w:t xml:space="preserve">28-30 July 2025</w:t>
            </w:r>
          </w:p>
        </w:tc>
        <w:tc>
          <w:tcPr/>
          <w:p>
            <w:pPr>
              <w:pStyle w:val="Compact"/>
            </w:pPr>
            <w:r>
              <w:t xml:space="preserve">Indian Sign Language</w:t>
            </w:r>
          </w:p>
        </w:tc>
        <w:tc>
          <w:tcPr/>
          <w:p>
            <w:pPr>
              <w:pStyle w:val="Compact"/>
            </w:pPr>
            <w:r>
              <w:t xml:space="preserve">Staff</w:t>
            </w:r>
          </w:p>
        </w:tc>
      </w:tr>
      <w:tr>
        <w:tc>
          <w:tcPr/>
          <w:p>
            <w:pPr>
              <w:pStyle w:val="Compact"/>
            </w:pPr>
            <w:r>
              <w:t xml:space="preserve">30 July 2025</w:t>
            </w:r>
          </w:p>
        </w:tc>
        <w:tc>
          <w:tcPr/>
          <w:p>
            <w:pPr>
              <w:pStyle w:val="Compact"/>
            </w:pPr>
            <w:r>
              <w:t xml:space="preserve">POCSO and POSH Act</w:t>
            </w:r>
          </w:p>
        </w:tc>
        <w:tc>
          <w:tcPr/>
          <w:p>
            <w:pPr>
              <w:pStyle w:val="Compact"/>
            </w:pPr>
            <w:r>
              <w:t xml:space="preserve">Staff</w:t>
            </w:r>
          </w:p>
        </w:tc>
      </w:tr>
      <w:tr>
        <w:tc>
          <w:tcPr/>
          <w:p>
            <w:pPr>
              <w:pStyle w:val="Compact"/>
            </w:pPr>
            <w:r>
              <w:t xml:space="preserve">23 July 2025</w:t>
            </w:r>
          </w:p>
        </w:tc>
        <w:tc>
          <w:tcPr/>
          <w:p>
            <w:pPr>
              <w:pStyle w:val="Compact"/>
            </w:pPr>
            <w:r>
              <w:t xml:space="preserve">Positive Parenting</w:t>
            </w:r>
          </w:p>
        </w:tc>
        <w:tc>
          <w:tcPr/>
          <w:p>
            <w:pPr>
              <w:pStyle w:val="Compact"/>
            </w:pPr>
            <w:r>
              <w:t xml:space="preserve">Parents (Foundation &amp; Primary)</w:t>
            </w:r>
          </w:p>
        </w:tc>
      </w:tr>
      <w:tr>
        <w:tc>
          <w:tcPr/>
          <w:p>
            <w:pPr>
              <w:pStyle w:val="Compact"/>
            </w:pPr>
            <w:r>
              <w:t xml:space="preserve">23 August 2025</w:t>
            </w:r>
          </w:p>
        </w:tc>
        <w:tc>
          <w:tcPr/>
          <w:p>
            <w:pPr>
              <w:pStyle w:val="Compact"/>
            </w:pPr>
            <w:r>
              <w:t xml:space="preserve">Safe Touch &amp; Unsafe Touch</w:t>
            </w:r>
          </w:p>
        </w:tc>
        <w:tc>
          <w:tcPr/>
          <w:p>
            <w:pPr>
              <w:pStyle w:val="Compact"/>
            </w:pPr>
            <w:r>
              <w:t xml:space="preserve">Students VI-IX</w:t>
            </w:r>
          </w:p>
        </w:tc>
      </w:tr>
      <w:tr>
        <w:tc>
          <w:tcPr/>
          <w:p>
            <w:pPr>
              <w:pStyle w:val="Compact"/>
            </w:pPr>
            <w:r>
              <w:t xml:space="preserve">27 August 2025</w:t>
            </w:r>
          </w:p>
        </w:tc>
        <w:tc>
          <w:tcPr/>
          <w:p>
            <w:pPr>
              <w:pStyle w:val="Compact"/>
            </w:pPr>
            <w:r>
              <w:t xml:space="preserve">Safe Touch &amp; Unsafe Touch</w:t>
            </w:r>
          </w:p>
        </w:tc>
        <w:tc>
          <w:tcPr/>
          <w:p>
            <w:pPr>
              <w:pStyle w:val="Compact"/>
            </w:pPr>
            <w:r>
              <w:t xml:space="preserve">Primary Students</w:t>
            </w:r>
          </w:p>
        </w:tc>
      </w:tr>
      <w:tr>
        <w:tc>
          <w:tcPr/>
          <w:p>
            <w:pPr>
              <w:pStyle w:val="Compact"/>
            </w:pPr>
            <w:r>
              <w:t xml:space="preserve">26-27 Sep 2025</w:t>
            </w:r>
          </w:p>
        </w:tc>
        <w:tc>
          <w:tcPr/>
          <w:p>
            <w:pPr>
              <w:pStyle w:val="Compact"/>
            </w:pPr>
            <w:r>
              <w:t xml:space="preserve">Psychometric Test &amp; Sensitization</w:t>
            </w:r>
          </w:p>
        </w:tc>
        <w:tc>
          <w:tcPr/>
          <w:p>
            <w:pPr>
              <w:pStyle w:val="Compact"/>
            </w:pPr>
            <w:r>
              <w:t xml:space="preserve">Students IX-XII</w:t>
            </w:r>
          </w:p>
        </w:tc>
      </w:tr>
      <w:tr>
        <w:tc>
          <w:tcPr/>
          <w:p>
            <w:pPr>
              <w:pStyle w:val="Compact"/>
            </w:pPr>
            <w:r>
              <w:t xml:space="preserve">04 October 2025</w:t>
            </w:r>
          </w:p>
        </w:tc>
        <w:tc>
          <w:tcPr/>
          <w:p>
            <w:pPr>
              <w:pStyle w:val="Compact"/>
            </w:pPr>
            <w:r>
              <w:t xml:space="preserve">“Breath, Balance &amp; Belong”</w:t>
            </w:r>
          </w:p>
        </w:tc>
        <w:tc>
          <w:tcPr/>
          <w:p>
            <w:pPr>
              <w:pStyle w:val="Compact"/>
            </w:pPr>
            <w:r>
              <w:t xml:space="preserve">Students IX-XII, Parents, Teachers</w:t>
            </w:r>
          </w:p>
        </w:tc>
      </w:tr>
      <w:tr>
        <w:tc>
          <w:tcPr/>
          <w:p>
            <w:pPr>
              <w:pStyle w:val="Compact"/>
            </w:pPr>
            <w:r>
              <w:t xml:space="preserve">06 October 2025</w:t>
            </w:r>
          </w:p>
        </w:tc>
        <w:tc>
          <w:tcPr/>
          <w:p>
            <w:pPr>
              <w:pStyle w:val="Compact"/>
            </w:pPr>
            <w:r>
              <w:t xml:space="preserve">Wellbeing Awareness</w:t>
            </w:r>
          </w:p>
        </w:tc>
        <w:tc>
          <w:tcPr/>
          <w:p>
            <w:pPr>
              <w:pStyle w:val="Compact"/>
            </w:pPr>
            <w:r>
              <w:t xml:space="preserve">Students VI-VIII, Teachers</w:t>
            </w:r>
          </w:p>
        </w:tc>
      </w:tr>
      <w:tr>
        <w:tc>
          <w:tcPr/>
          <w:p>
            <w:pPr>
              <w:pStyle w:val="Compact"/>
            </w:pPr>
            <w:r>
              <w:t xml:space="preserve">07 October 2025</w:t>
            </w:r>
          </w:p>
        </w:tc>
        <w:tc>
          <w:tcPr/>
          <w:p>
            <w:pPr>
              <w:pStyle w:val="Compact"/>
            </w:pPr>
            <w:r>
              <w:t xml:space="preserve">Mental Health &amp; Wellbeing</w:t>
            </w:r>
          </w:p>
        </w:tc>
        <w:tc>
          <w:tcPr/>
          <w:p>
            <w:pPr>
              <w:pStyle w:val="Compact"/>
            </w:pPr>
            <w:r>
              <w:t xml:space="preserve">Group-D Staff</w:t>
            </w:r>
          </w:p>
        </w:tc>
      </w:tr>
      <w:tr>
        <w:tc>
          <w:tcPr/>
          <w:p>
            <w:pPr>
              <w:pStyle w:val="Compact"/>
            </w:pPr>
            <w:r>
              <w:t xml:space="preserve">13-14 Oct 2025</w:t>
            </w:r>
          </w:p>
        </w:tc>
        <w:tc>
          <w:tcPr/>
          <w:p>
            <w:pPr>
              <w:pStyle w:val="Compact"/>
            </w:pPr>
            <w:r>
              <w:t xml:space="preserve">Career Path Programme</w:t>
            </w:r>
          </w:p>
        </w:tc>
        <w:tc>
          <w:tcPr/>
          <w:p>
            <w:pPr>
              <w:pStyle w:val="Compact"/>
            </w:pPr>
            <w:r>
              <w:t xml:space="preserve">Students IX-XII &amp; Parents</w:t>
            </w:r>
          </w:p>
        </w:tc>
      </w:tr>
      <w:tr>
        <w:tc>
          <w:tcPr/>
          <w:p>
            <w:pPr>
              <w:pStyle w:val="Compact"/>
            </w:pPr>
            <w:r>
              <w:t xml:space="preserve">02 November 2025</w:t>
            </w:r>
          </w:p>
        </w:tc>
        <w:tc>
          <w:tcPr/>
          <w:p>
            <w:pPr>
              <w:pStyle w:val="Compact"/>
            </w:pPr>
            <w:r>
              <w:t xml:space="preserve">Menstrual Health &amp; Hygiene</w:t>
            </w:r>
          </w:p>
        </w:tc>
        <w:tc>
          <w:tcPr/>
          <w:p>
            <w:pPr>
              <w:pStyle w:val="Compact"/>
            </w:pPr>
            <w:r>
              <w:t xml:space="preserve">Girls VI-XII</w:t>
            </w:r>
          </w:p>
        </w:tc>
      </w:tr>
      <w:tr>
        <w:tc>
          <w:tcPr/>
          <w:p>
            <w:pPr>
              <w:pStyle w:val="Compact"/>
            </w:pPr>
            <w:r>
              <w:t xml:space="preserve">12 November 2025</w:t>
            </w:r>
          </w:p>
        </w:tc>
        <w:tc>
          <w:tcPr/>
          <w:p>
            <w:pPr>
              <w:pStyle w:val="Compact"/>
            </w:pPr>
            <w:r>
              <w:t xml:space="preserve">Menstrual Health &amp; Hygiene</w:t>
            </w:r>
          </w:p>
        </w:tc>
        <w:tc>
          <w:tcPr/>
          <w:p>
            <w:pPr>
              <w:pStyle w:val="Compact"/>
            </w:pPr>
            <w:r>
              <w:t xml:space="preserve">Girls IV-V</w:t>
            </w:r>
          </w:p>
        </w:tc>
      </w:tr>
      <w:tr>
        <w:tc>
          <w:tcPr/>
          <w:p>
            <w:pPr>
              <w:pStyle w:val="Compact"/>
            </w:pPr>
            <w:r>
              <w:t xml:space="preserve">14 November 2025</w:t>
            </w:r>
          </w:p>
        </w:tc>
        <w:tc>
          <w:tcPr/>
          <w:p>
            <w:pPr>
              <w:pStyle w:val="Compact"/>
            </w:pPr>
            <w:r>
              <w:t xml:space="preserve">Board Exam Preparation</w:t>
            </w:r>
          </w:p>
        </w:tc>
        <w:tc>
          <w:tcPr/>
          <w:p>
            <w:pPr>
              <w:pStyle w:val="Compact"/>
            </w:pPr>
            <w:r>
              <w:t xml:space="preserve">Students IX-XII &amp; Parents</w:t>
            </w:r>
          </w:p>
        </w:tc>
      </w:tr>
      <w:tr>
        <w:tc>
          <w:tcPr/>
          <w:p>
            <w:pPr>
              <w:pStyle w:val="Compact"/>
            </w:pPr>
            <w:r>
              <w:t xml:space="preserve">15 November 2025</w:t>
            </w:r>
          </w:p>
        </w:tc>
        <w:tc>
          <w:tcPr/>
          <w:p>
            <w:pPr>
              <w:pStyle w:val="Compact"/>
            </w:pPr>
            <w:r>
              <w:t xml:space="preserve">Anti-Bullying Programme</w:t>
            </w:r>
          </w:p>
        </w:tc>
        <w:tc>
          <w:tcPr/>
          <w:p>
            <w:pPr>
              <w:pStyle w:val="Compact"/>
            </w:pPr>
            <w:r>
              <w:t xml:space="preserve">Students VI-XII</w:t>
            </w:r>
          </w:p>
        </w:tc>
      </w:tr>
    </w:tbl>
    <w:bookmarkEnd w:id="108"/>
    <w:bookmarkEnd w:id="109"/>
    <w:bookmarkStart w:id="110" w:name="guest-lectures-2025"/>
    <w:p>
      <w:pPr>
        <w:pStyle w:val="Heading3"/>
      </w:pPr>
      <w:r>
        <w:t xml:space="preserve">Guest Lectures (2025)</w:t>
      </w:r>
    </w:p>
    <w:p>
      <w:pPr>
        <w:pStyle w:val="Compact"/>
        <w:numPr>
          <w:ilvl w:val="0"/>
          <w:numId w:val="1024"/>
        </w:numPr>
      </w:pPr>
      <w:r>
        <w:rPr>
          <w:b/>
          <w:bCs/>
        </w:rPr>
        <w:t xml:space="preserve">25 July 2025:</w:t>
      </w:r>
      <w:r>
        <w:t xml:space="preserve"> </w:t>
      </w:r>
      <w:r>
        <w:t xml:space="preserve">Operation Sindoor – Lt Mohan Yadav (Students VI-XII)</w:t>
      </w:r>
    </w:p>
    <w:p>
      <w:pPr>
        <w:pStyle w:val="Compact"/>
        <w:numPr>
          <w:ilvl w:val="0"/>
          <w:numId w:val="1024"/>
        </w:numPr>
      </w:pPr>
      <w:r>
        <w:rPr>
          <w:b/>
          <w:bCs/>
        </w:rPr>
        <w:t xml:space="preserve">23 July 2025:</w:t>
      </w:r>
      <w:r>
        <w:t xml:space="preserve"> </w:t>
      </w:r>
      <w:r>
        <w:t xml:space="preserve">Honoring Bravery &amp; Sacrifice of Indian Soldiers – Brigadier Aditya Kanwal (Students VI-XII)</w:t>
      </w:r>
    </w:p>
    <w:p>
      <w:r>
        <w:pict>
          <v:rect style="width:0;height:1.5pt" o:hralign="center" o:hrstd="t" o:hr="t"/>
        </w:pict>
      </w:r>
    </w:p>
    <w:bookmarkEnd w:id="110"/>
    <w:bookmarkEnd w:id="111"/>
    <w:bookmarkStart w:id="120" w:name="student-achievement"/>
    <w:p>
      <w:pPr>
        <w:pStyle w:val="Heading2"/>
      </w:pPr>
      <w:r>
        <w:t xml:space="preserve">🏆 STUDENT ACHIEVEMENT</w:t>
      </w:r>
    </w:p>
    <w:bookmarkStart w:id="112" w:name="national-literary-leadership-award"/>
    <w:p>
      <w:pPr>
        <w:pStyle w:val="Heading3"/>
      </w:pPr>
      <w:r>
        <w:t xml:space="preserve">National Literary Leadership Award</w:t>
      </w:r>
    </w:p>
    <w:p>
      <w:pPr>
        <w:pStyle w:val="FirstParagraph"/>
      </w:pPr>
      <w:r>
        <w:t xml:space="preserve">Army Public School, Alwar, has achieved remarkable recognition, being named the</w:t>
      </w:r>
      <w:r>
        <w:t xml:space="preserve"> </w:t>
      </w:r>
      <w:r>
        <w:rPr>
          <w:b/>
          <w:bCs/>
        </w:rPr>
        <w:t xml:space="preserve">top literary institution in Rajasthan</w:t>
      </w:r>
      <w:r>
        <w:t xml:space="preserve"> </w:t>
      </w:r>
      <w:r>
        <w:t xml:space="preserve">and</w:t>
      </w:r>
      <w:r>
        <w:t xml:space="preserve"> </w:t>
      </w:r>
      <w:r>
        <w:rPr>
          <w:b/>
          <w:bCs/>
        </w:rPr>
        <w:t xml:space="preserve">35th nationally</w:t>
      </w:r>
      <w:r>
        <w:t xml:space="preserve"> </w:t>
      </w:r>
      <w:r>
        <w:t xml:space="preserve">in the National Literary Leadership Award by BriBooks. The students’ literary contributions have culminated in a remarkable</w:t>
      </w:r>
      <w:r>
        <w:t xml:space="preserve"> </w:t>
      </w:r>
      <w:r>
        <w:rPr>
          <w:b/>
          <w:bCs/>
        </w:rPr>
        <w:t xml:space="preserve">101 books</w:t>
      </w:r>
      <w:r>
        <w:t xml:space="preserve">, while their teachers have also joined the creative endeavor, contributing an additional</w:t>
      </w:r>
      <w:r>
        <w:t xml:space="preserve"> </w:t>
      </w:r>
      <w:r>
        <w:rPr>
          <w:b/>
          <w:bCs/>
        </w:rPr>
        <w:t xml:space="preserve">two books</w:t>
      </w:r>
      <w:r>
        <w:t xml:space="preserve">. This collective effort underscores the unity, creativity, and dedication of our educational community.</w:t>
      </w:r>
    </w:p>
    <w:bookmarkEnd w:id="112"/>
    <w:bookmarkStart w:id="119" w:name="sports-achievements-2025-26"/>
    <w:p>
      <w:pPr>
        <w:pStyle w:val="Heading3"/>
      </w:pPr>
      <w:r>
        <w:t xml:space="preserve">Sports Achievements (2025-26)</w:t>
      </w:r>
    </w:p>
    <w:bookmarkStart w:id="113" w:name="national-level-selections"/>
    <w:p>
      <w:pPr>
        <w:pStyle w:val="Heading4"/>
      </w:pPr>
      <w:r>
        <w:t xml:space="preserve">National Level Selections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Sport</w:t>
            </w:r>
          </w:p>
        </w:tc>
        <w:tc>
          <w:tcPr/>
          <w:p>
            <w:pPr>
              <w:pStyle w:val="Compact"/>
            </w:pPr>
            <w:r>
              <w:rPr>
                <w:b/>
                <w:bCs/>
              </w:rPr>
              <w:t xml:space="preserve">Category</w:t>
            </w:r>
          </w:p>
        </w:tc>
        <w:tc>
          <w:tcPr/>
          <w:p>
            <w:pPr>
              <w:pStyle w:val="Compact"/>
            </w:pPr>
            <w:r>
              <w:rPr>
                <w:b/>
                <w:bCs/>
              </w:rPr>
              <w:t xml:space="preserve">Students</w:t>
            </w:r>
          </w:p>
        </w:tc>
        <w:tc>
          <w:tcPr/>
          <w:p>
            <w:pPr>
              <w:pStyle w:val="Compact"/>
            </w:pPr>
            <w:r>
              <w:rPr>
                <w:b/>
                <w:bCs/>
              </w:rPr>
              <w:t xml:space="preserve">Achievement</w:t>
            </w:r>
          </w:p>
        </w:tc>
      </w:tr>
      <w:tr>
        <w:tc>
          <w:tcPr/>
          <w:p>
            <w:pPr>
              <w:pStyle w:val="Compact"/>
            </w:pPr>
            <w:r>
              <w:t xml:space="preserve">Cricket</w:t>
            </w:r>
          </w:p>
        </w:tc>
        <w:tc>
          <w:tcPr/>
          <w:p>
            <w:pPr>
              <w:pStyle w:val="Compact"/>
            </w:pPr>
            <w:r>
              <w:t xml:space="preserve">U-17 Boys</w:t>
            </w:r>
          </w:p>
        </w:tc>
        <w:tc>
          <w:tcPr/>
          <w:p>
            <w:pPr>
              <w:pStyle w:val="Compact"/>
            </w:pPr>
            <w:r>
              <w:t xml:space="preserve">1</w:t>
            </w:r>
          </w:p>
        </w:tc>
        <w:tc>
          <w:tcPr/>
          <w:p>
            <w:pPr>
              <w:pStyle w:val="Compact"/>
            </w:pPr>
            <w:r>
              <w:t xml:space="preserve">Selected for CBSE Nationals</w:t>
            </w:r>
          </w:p>
        </w:tc>
      </w:tr>
      <w:tr>
        <w:tc>
          <w:tcPr/>
          <w:p>
            <w:pPr>
              <w:pStyle w:val="Compact"/>
            </w:pPr>
            <w:r>
              <w:t xml:space="preserve">Taekwondo</w:t>
            </w:r>
          </w:p>
        </w:tc>
        <w:tc>
          <w:tcPr/>
          <w:p>
            <w:pPr>
              <w:pStyle w:val="Compact"/>
            </w:pPr>
            <w:r>
              <w:t xml:space="preserve">U-17 Boys</w:t>
            </w:r>
          </w:p>
        </w:tc>
        <w:tc>
          <w:tcPr/>
          <w:p>
            <w:pPr>
              <w:pStyle w:val="Compact"/>
            </w:pPr>
            <w:r>
              <w:t xml:space="preserve">1</w:t>
            </w:r>
          </w:p>
        </w:tc>
        <w:tc>
          <w:tcPr/>
          <w:p>
            <w:pPr>
              <w:pStyle w:val="Compact"/>
            </w:pPr>
            <w:r>
              <w:t xml:space="preserve">Selected for SGFI Nationals</w:t>
            </w:r>
          </w:p>
        </w:tc>
      </w:tr>
      <w:tr>
        <w:tc>
          <w:tcPr/>
          <w:p>
            <w:pPr>
              <w:pStyle w:val="Compact"/>
            </w:pPr>
            <w:r>
              <w:t xml:space="preserve">Football</w:t>
            </w:r>
          </w:p>
        </w:tc>
        <w:tc>
          <w:tcPr/>
          <w:p>
            <w:pPr>
              <w:pStyle w:val="Compact"/>
            </w:pPr>
            <w:r>
              <w:t xml:space="preserve">U-14 Boys</w:t>
            </w:r>
          </w:p>
        </w:tc>
        <w:tc>
          <w:tcPr/>
          <w:p>
            <w:pPr>
              <w:pStyle w:val="Compact"/>
            </w:pPr>
            <w:r>
              <w:t xml:space="preserve">1</w:t>
            </w:r>
          </w:p>
        </w:tc>
        <w:tc>
          <w:tcPr/>
          <w:p>
            <w:pPr>
              <w:pStyle w:val="Compact"/>
            </w:pPr>
            <w:r>
              <w:t xml:space="preserve">AIFF National Participant</w:t>
            </w:r>
          </w:p>
        </w:tc>
      </w:tr>
      <w:tr>
        <w:tc>
          <w:tcPr/>
          <w:p>
            <w:pPr>
              <w:pStyle w:val="Compact"/>
            </w:pPr>
            <w:r>
              <w:t xml:space="preserve">Football</w:t>
            </w:r>
          </w:p>
        </w:tc>
        <w:tc>
          <w:tcPr/>
          <w:p>
            <w:pPr>
              <w:pStyle w:val="Compact"/>
            </w:pPr>
            <w:r>
              <w:t xml:space="preserve">U-19 Girls</w:t>
            </w:r>
          </w:p>
        </w:tc>
        <w:tc>
          <w:tcPr/>
          <w:p>
            <w:pPr>
              <w:pStyle w:val="Compact"/>
            </w:pPr>
            <w:r>
              <w:t xml:space="preserve">1</w:t>
            </w:r>
          </w:p>
        </w:tc>
        <w:tc>
          <w:tcPr/>
          <w:p>
            <w:pPr>
              <w:pStyle w:val="Compact"/>
            </w:pPr>
            <w:r>
              <w:t xml:space="preserve">AIFF National Participant</w:t>
            </w:r>
          </w:p>
        </w:tc>
      </w:tr>
      <w:tr>
        <w:tc>
          <w:tcPr/>
          <w:p>
            <w:pPr>
              <w:pStyle w:val="Compact"/>
            </w:pPr>
            <w:r>
              <w:t xml:space="preserve">Pistol Shooting</w:t>
            </w:r>
          </w:p>
        </w:tc>
        <w:tc>
          <w:tcPr/>
          <w:p>
            <w:pPr>
              <w:pStyle w:val="Compact"/>
            </w:pPr>
            <w:r>
              <w:t xml:space="preserve">U-17 Boys</w:t>
            </w:r>
          </w:p>
        </w:tc>
        <w:tc>
          <w:tcPr/>
          <w:p>
            <w:pPr>
              <w:pStyle w:val="Compact"/>
            </w:pPr>
            <w:r>
              <w:t xml:space="preserve">1</w:t>
            </w:r>
          </w:p>
        </w:tc>
        <w:tc>
          <w:tcPr/>
          <w:p>
            <w:pPr>
              <w:pStyle w:val="Compact"/>
            </w:pPr>
            <w:r>
              <w:t xml:space="preserve">NRAI National Selection</w:t>
            </w:r>
          </w:p>
        </w:tc>
      </w:tr>
    </w:tbl>
    <w:bookmarkEnd w:id="113"/>
    <w:bookmarkStart w:id="114" w:name="cbse-cluster-level"/>
    <w:p>
      <w:pPr>
        <w:pStyle w:val="Heading4"/>
      </w:pPr>
      <w:r>
        <w:t xml:space="preserve">CBSE Cluster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Sport</w:t>
            </w:r>
          </w:p>
        </w:tc>
        <w:tc>
          <w:tcPr/>
          <w:p>
            <w:pPr>
              <w:pStyle w:val="Compact"/>
            </w:pPr>
            <w:r>
              <w:rPr>
                <w:b/>
                <w:bCs/>
              </w:rPr>
              <w:t xml:space="preserve">Category</w:t>
            </w:r>
          </w:p>
        </w:tc>
        <w:tc>
          <w:tcPr/>
          <w:p>
            <w:pPr>
              <w:pStyle w:val="Compact"/>
            </w:pPr>
            <w:r>
              <w:rPr>
                <w:b/>
                <w:bCs/>
              </w:rPr>
              <w:t xml:space="preserve">Achievement</w:t>
            </w:r>
          </w:p>
        </w:tc>
      </w:tr>
      <w:tr>
        <w:tc>
          <w:tcPr/>
          <w:p>
            <w:pPr>
              <w:pStyle w:val="Compact"/>
            </w:pPr>
            <w:r>
              <w:t xml:space="preserve">Athletics</w:t>
            </w:r>
          </w:p>
        </w:tc>
        <w:tc>
          <w:tcPr/>
          <w:p>
            <w:pPr>
              <w:pStyle w:val="Compact"/>
            </w:pPr>
            <w:r>
              <w:t xml:space="preserve">U-19 Boys (Discus Throw)</w:t>
            </w:r>
          </w:p>
        </w:tc>
        <w:tc>
          <w:tcPr/>
          <w:p>
            <w:pPr>
              <w:pStyle w:val="Compact"/>
            </w:pPr>
            <w:r>
              <w:t xml:space="preserve">Bronze Medal</w:t>
            </w:r>
          </w:p>
        </w:tc>
      </w:tr>
      <w:tr>
        <w:tc>
          <w:tcPr/>
          <w:p>
            <w:pPr>
              <w:pStyle w:val="Compact"/>
            </w:pPr>
            <w:r>
              <w:t xml:space="preserve">Football</w:t>
            </w:r>
          </w:p>
        </w:tc>
        <w:tc>
          <w:tcPr/>
          <w:p>
            <w:pPr>
              <w:pStyle w:val="Compact"/>
            </w:pPr>
            <w:r>
              <w:t xml:space="preserve">U-17 Boys</w:t>
            </w:r>
          </w:p>
        </w:tc>
        <w:tc>
          <w:tcPr/>
          <w:p>
            <w:pPr>
              <w:pStyle w:val="Compact"/>
            </w:pPr>
            <w:r>
              <w:t xml:space="preserve">Bronze Medal (Team)</w:t>
            </w:r>
          </w:p>
        </w:tc>
      </w:tr>
      <w:tr>
        <w:tc>
          <w:tcPr/>
          <w:p>
            <w:pPr>
              <w:pStyle w:val="Compact"/>
            </w:pPr>
            <w:r>
              <w:t xml:space="preserve">Basketball</w:t>
            </w:r>
          </w:p>
        </w:tc>
        <w:tc>
          <w:tcPr/>
          <w:p>
            <w:pPr>
              <w:pStyle w:val="Compact"/>
            </w:pPr>
            <w:r>
              <w:t xml:space="preserve">U-17 Boys</w:t>
            </w:r>
          </w:p>
        </w:tc>
        <w:tc>
          <w:tcPr/>
          <w:p>
            <w:pPr>
              <w:pStyle w:val="Compact"/>
            </w:pPr>
            <w:r>
              <w:t xml:space="preserve">Bronze Medal (Team)</w:t>
            </w:r>
          </w:p>
        </w:tc>
      </w:tr>
    </w:tbl>
    <w:bookmarkEnd w:id="114"/>
    <w:bookmarkStart w:id="115" w:name="cbse-west-zonal"/>
    <w:p>
      <w:pPr>
        <w:pStyle w:val="Heading4"/>
      </w:pPr>
      <w:r>
        <w:t xml:space="preserve">CBSE West Zonal</w:t>
      </w:r>
    </w:p>
    <w:p>
      <w:pPr>
        <w:pStyle w:val="Compact"/>
        <w:numPr>
          <w:ilvl w:val="0"/>
          <w:numId w:val="1025"/>
        </w:numPr>
      </w:pPr>
      <w:r>
        <w:rPr>
          <w:b/>
          <w:bCs/>
        </w:rPr>
        <w:t xml:space="preserve">Taekwondo U-17 Boys:</w:t>
      </w:r>
      <w:r>
        <w:t xml:space="preserve"> </w:t>
      </w:r>
      <w:r>
        <w:t xml:space="preserve">Bronze Medal</w:t>
      </w:r>
    </w:p>
    <w:bookmarkEnd w:id="115"/>
    <w:bookmarkStart w:id="116" w:name="state-level-sgfi-participations"/>
    <w:p>
      <w:pPr>
        <w:pStyle w:val="Heading4"/>
      </w:pPr>
      <w:r>
        <w:t xml:space="preserve">State Level (SGFI) Participations</w:t>
      </w:r>
    </w:p>
    <w:p>
      <w:pPr>
        <w:pStyle w:val="Compact"/>
        <w:numPr>
          <w:ilvl w:val="0"/>
          <w:numId w:val="1026"/>
        </w:numPr>
      </w:pPr>
      <w:r>
        <w:t xml:space="preserve">Football U-14 Boys: 3 students</w:t>
      </w:r>
    </w:p>
    <w:p>
      <w:pPr>
        <w:pStyle w:val="Compact"/>
        <w:numPr>
          <w:ilvl w:val="0"/>
          <w:numId w:val="1026"/>
        </w:numPr>
      </w:pPr>
      <w:r>
        <w:t xml:space="preserve">Football U-17 Boys: 4 students</w:t>
      </w:r>
    </w:p>
    <w:p>
      <w:pPr>
        <w:pStyle w:val="Compact"/>
        <w:numPr>
          <w:ilvl w:val="0"/>
          <w:numId w:val="1026"/>
        </w:numPr>
      </w:pPr>
      <w:r>
        <w:t xml:space="preserve">Football U-19 Girls: 7 students</w:t>
      </w:r>
    </w:p>
    <w:p>
      <w:pPr>
        <w:pStyle w:val="Compact"/>
        <w:numPr>
          <w:ilvl w:val="0"/>
          <w:numId w:val="1026"/>
        </w:numPr>
      </w:pPr>
      <w:r>
        <w:t xml:space="preserve">Football U-19 Boys: 4 students</w:t>
      </w:r>
    </w:p>
    <w:p>
      <w:pPr>
        <w:pStyle w:val="Compact"/>
        <w:numPr>
          <w:ilvl w:val="0"/>
          <w:numId w:val="1026"/>
        </w:numPr>
      </w:pPr>
      <w:r>
        <w:t xml:space="preserve">Basketball U-19 Boys: 4 students</w:t>
      </w:r>
    </w:p>
    <w:p>
      <w:pPr>
        <w:pStyle w:val="Compact"/>
        <w:numPr>
          <w:ilvl w:val="0"/>
          <w:numId w:val="1026"/>
        </w:numPr>
      </w:pPr>
      <w:r>
        <w:t xml:space="preserve">Taekwondo U-19 Boys: 1 student</w:t>
      </w:r>
    </w:p>
    <w:p>
      <w:pPr>
        <w:pStyle w:val="Compact"/>
        <w:numPr>
          <w:ilvl w:val="0"/>
          <w:numId w:val="1026"/>
        </w:numPr>
      </w:pPr>
      <w:r>
        <w:t xml:space="preserve">Cycling U-17 Boys: 1 student</w:t>
      </w:r>
    </w:p>
    <w:p>
      <w:pPr>
        <w:pStyle w:val="Compact"/>
        <w:numPr>
          <w:ilvl w:val="0"/>
          <w:numId w:val="1026"/>
        </w:numPr>
      </w:pPr>
      <w:r>
        <w:t xml:space="preserve">Boxing U-17 Boys: 1 student</w:t>
      </w:r>
    </w:p>
    <w:bookmarkEnd w:id="116"/>
    <w:bookmarkStart w:id="117" w:name="south-west-command-level"/>
    <w:p>
      <w:pPr>
        <w:pStyle w:val="Heading4"/>
      </w:pPr>
      <w:r>
        <w:t xml:space="preserve">South West Command Level</w:t>
      </w:r>
    </w:p>
    <w:p>
      <w:pPr>
        <w:pStyle w:val="Compact"/>
        <w:numPr>
          <w:ilvl w:val="0"/>
          <w:numId w:val="1027"/>
        </w:numPr>
      </w:pPr>
      <w:r>
        <w:t xml:space="preserve">Football U-17 Girls: Second Runner-Up (Team)</w:t>
      </w:r>
    </w:p>
    <w:p>
      <w:pPr>
        <w:pStyle w:val="Compact"/>
        <w:numPr>
          <w:ilvl w:val="0"/>
          <w:numId w:val="1027"/>
        </w:numPr>
      </w:pPr>
      <w:r>
        <w:t xml:space="preserve">Football U-17 Boys: Second Runner-Up (Team)</w:t>
      </w:r>
    </w:p>
    <w:bookmarkEnd w:id="117"/>
    <w:bookmarkStart w:id="118" w:name="district-tournament"/>
    <w:p>
      <w:pPr>
        <w:pStyle w:val="Heading4"/>
      </w:pPr>
      <w:r>
        <w:t xml:space="preserve">69 District Tournament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Sport</w:t>
            </w:r>
          </w:p>
        </w:tc>
        <w:tc>
          <w:tcPr/>
          <w:p>
            <w:pPr>
              <w:pStyle w:val="Compact"/>
            </w:pPr>
            <w:r>
              <w:rPr>
                <w:b/>
                <w:bCs/>
              </w:rPr>
              <w:t xml:space="preserve">Category</w:t>
            </w:r>
          </w:p>
        </w:tc>
        <w:tc>
          <w:tcPr/>
          <w:p>
            <w:pPr>
              <w:pStyle w:val="Compact"/>
            </w:pPr>
            <w:r>
              <w:rPr>
                <w:b/>
                <w:bCs/>
              </w:rPr>
              <w:t xml:space="preserve">Achievement</w:t>
            </w:r>
          </w:p>
        </w:tc>
      </w:tr>
      <w:tr>
        <w:tc>
          <w:tcPr/>
          <w:p>
            <w:pPr>
              <w:pStyle w:val="Compact"/>
            </w:pPr>
            <w:r>
              <w:t xml:space="preserve">Football</w:t>
            </w:r>
          </w:p>
        </w:tc>
        <w:tc>
          <w:tcPr/>
          <w:p>
            <w:pPr>
              <w:pStyle w:val="Compact"/>
            </w:pPr>
            <w:r>
              <w:t xml:space="preserve">U-19 Girls</w:t>
            </w:r>
          </w:p>
        </w:tc>
        <w:tc>
          <w:tcPr/>
          <w:p>
            <w:pPr>
              <w:pStyle w:val="Compact"/>
            </w:pPr>
            <w:r>
              <w:t xml:space="preserve">1st Position (Team)</w:t>
            </w:r>
          </w:p>
        </w:tc>
      </w:tr>
      <w:tr>
        <w:tc>
          <w:tcPr/>
          <w:p>
            <w:pPr>
              <w:pStyle w:val="Compact"/>
            </w:pPr>
            <w:r>
              <w:t xml:space="preserve">Basketball</w:t>
            </w:r>
          </w:p>
        </w:tc>
        <w:tc>
          <w:tcPr/>
          <w:p>
            <w:pPr>
              <w:pStyle w:val="Compact"/>
            </w:pPr>
            <w:r>
              <w:t xml:space="preserve">U-19 Boys</w:t>
            </w:r>
          </w:p>
        </w:tc>
        <w:tc>
          <w:tcPr/>
          <w:p>
            <w:pPr>
              <w:pStyle w:val="Compact"/>
            </w:pPr>
            <w:r>
              <w:t xml:space="preserve">1st Position (Team)</w:t>
            </w:r>
          </w:p>
        </w:tc>
      </w:tr>
      <w:tr>
        <w:tc>
          <w:tcPr/>
          <w:p>
            <w:pPr>
              <w:pStyle w:val="Compact"/>
            </w:pPr>
            <w:r>
              <w:t xml:space="preserve">Taekwondo</w:t>
            </w:r>
          </w:p>
        </w:tc>
        <w:tc>
          <w:tcPr/>
          <w:p>
            <w:pPr>
              <w:pStyle w:val="Compact"/>
            </w:pPr>
            <w:r>
              <w:t xml:space="preserve">U-19 Boys</w:t>
            </w:r>
          </w:p>
        </w:tc>
        <w:tc>
          <w:tcPr/>
          <w:p>
            <w:pPr>
              <w:pStyle w:val="Compact"/>
            </w:pPr>
            <w:r>
              <w:t xml:space="preserve">Gold Medal</w:t>
            </w:r>
          </w:p>
        </w:tc>
      </w:tr>
      <w:tr>
        <w:tc>
          <w:tcPr/>
          <w:p>
            <w:pPr>
              <w:pStyle w:val="Compact"/>
            </w:pPr>
            <w:r>
              <w:t xml:space="preserve">Boxing</w:t>
            </w:r>
          </w:p>
        </w:tc>
        <w:tc>
          <w:tcPr/>
          <w:p>
            <w:pPr>
              <w:pStyle w:val="Compact"/>
            </w:pPr>
            <w:r>
              <w:t xml:space="preserve">U-17 Boys</w:t>
            </w:r>
          </w:p>
        </w:tc>
        <w:tc>
          <w:tcPr/>
          <w:p>
            <w:pPr>
              <w:pStyle w:val="Compact"/>
            </w:pPr>
            <w:r>
              <w:t xml:space="preserve">Gold Medal</w:t>
            </w:r>
          </w:p>
        </w:tc>
      </w:tr>
      <w:tr>
        <w:tc>
          <w:tcPr/>
          <w:p>
            <w:pPr>
              <w:pStyle w:val="Compact"/>
            </w:pPr>
            <w:r>
              <w:t xml:space="preserve">Cycling</w:t>
            </w:r>
          </w:p>
        </w:tc>
        <w:tc>
          <w:tcPr/>
          <w:p>
            <w:pPr>
              <w:pStyle w:val="Compact"/>
            </w:pPr>
            <w:r>
              <w:t xml:space="preserve">U-17 Boys</w:t>
            </w:r>
          </w:p>
        </w:tc>
        <w:tc>
          <w:tcPr/>
          <w:p>
            <w:pPr>
              <w:pStyle w:val="Compact"/>
            </w:pPr>
            <w:r>
              <w:t xml:space="preserve">Gold Medal</w:t>
            </w:r>
          </w:p>
        </w:tc>
      </w:tr>
      <w:tr>
        <w:tc>
          <w:tcPr/>
          <w:p>
            <w:pPr>
              <w:pStyle w:val="Compact"/>
            </w:pPr>
            <w:r>
              <w:t xml:space="preserve">Football</w:t>
            </w:r>
          </w:p>
        </w:tc>
        <w:tc>
          <w:tcPr/>
          <w:p>
            <w:pPr>
              <w:pStyle w:val="Compact"/>
            </w:pPr>
            <w:r>
              <w:t xml:space="preserve">U-19 Boys</w:t>
            </w:r>
          </w:p>
        </w:tc>
        <w:tc>
          <w:tcPr/>
          <w:p>
            <w:pPr>
              <w:pStyle w:val="Compact"/>
            </w:pPr>
            <w:r>
              <w:t xml:space="preserve">Runner-Up (Team)</w:t>
            </w:r>
          </w:p>
        </w:tc>
      </w:tr>
      <w:tr>
        <w:tc>
          <w:tcPr/>
          <w:p>
            <w:pPr>
              <w:pStyle w:val="Compact"/>
            </w:pPr>
            <w:r>
              <w:t xml:space="preserve">Football</w:t>
            </w:r>
          </w:p>
        </w:tc>
        <w:tc>
          <w:tcPr/>
          <w:p>
            <w:pPr>
              <w:pStyle w:val="Compact"/>
            </w:pPr>
            <w:r>
              <w:t xml:space="preserve">U-17 Boys</w:t>
            </w:r>
          </w:p>
        </w:tc>
        <w:tc>
          <w:tcPr/>
          <w:p>
            <w:pPr>
              <w:pStyle w:val="Compact"/>
            </w:pPr>
            <w:r>
              <w:t xml:space="preserve">Runner-Up (Team)</w:t>
            </w:r>
          </w:p>
        </w:tc>
      </w:tr>
      <w:tr>
        <w:tc>
          <w:tcPr/>
          <w:p>
            <w:pPr>
              <w:pStyle w:val="Compact"/>
            </w:pPr>
            <w:r>
              <w:t xml:space="preserve">Football</w:t>
            </w:r>
          </w:p>
        </w:tc>
        <w:tc>
          <w:tcPr/>
          <w:p>
            <w:pPr>
              <w:pStyle w:val="Compact"/>
            </w:pPr>
            <w:r>
              <w:t xml:space="preserve">U-14 Boys</w:t>
            </w:r>
          </w:p>
        </w:tc>
        <w:tc>
          <w:tcPr/>
          <w:p>
            <w:pPr>
              <w:pStyle w:val="Compact"/>
            </w:pPr>
            <w:r>
              <w:t xml:space="preserve">Second Runner-Up (Team)</w:t>
            </w:r>
          </w:p>
        </w:tc>
      </w:tr>
      <w:tr>
        <w:tc>
          <w:tcPr/>
          <w:p>
            <w:pPr>
              <w:pStyle w:val="Compact"/>
            </w:pPr>
            <w:r>
              <w:t xml:space="preserve">Taekwondo</w:t>
            </w:r>
          </w:p>
        </w:tc>
        <w:tc>
          <w:tcPr/>
          <w:p>
            <w:pPr>
              <w:pStyle w:val="Compact"/>
            </w:pPr>
            <w:r>
              <w:t xml:space="preserve">U-17 Boys</w:t>
            </w:r>
          </w:p>
        </w:tc>
        <w:tc>
          <w:tcPr/>
          <w:p>
            <w:pPr>
              <w:pStyle w:val="Compact"/>
            </w:pPr>
            <w:r>
              <w:t xml:space="preserve">2 Bronze Medals</w:t>
            </w:r>
          </w:p>
        </w:tc>
      </w:tr>
      <w:tr>
        <w:tc>
          <w:tcPr/>
          <w:p>
            <w:pPr>
              <w:pStyle w:val="Compact"/>
            </w:pPr>
            <w:r>
              <w:t xml:space="preserve">Taekwondo</w:t>
            </w:r>
          </w:p>
        </w:tc>
        <w:tc>
          <w:tcPr/>
          <w:p>
            <w:pPr>
              <w:pStyle w:val="Compact"/>
            </w:pPr>
            <w:r>
              <w:t xml:space="preserve">U-17 Girls</w:t>
            </w:r>
          </w:p>
        </w:tc>
        <w:tc>
          <w:tcPr/>
          <w:p>
            <w:pPr>
              <w:pStyle w:val="Compact"/>
            </w:pPr>
            <w:r>
              <w:t xml:space="preserve">2 Bronze Medals</w:t>
            </w:r>
          </w:p>
        </w:tc>
      </w:tr>
    </w:tbl>
    <w:p>
      <w:r>
        <w:pict>
          <v:rect style="width:0;height:1.5pt" o:hralign="center" o:hrstd="t" o:hr="t"/>
        </w:pict>
      </w:r>
    </w:p>
    <w:bookmarkEnd w:id="118"/>
    <w:bookmarkEnd w:id="119"/>
    <w:bookmarkEnd w:id="120"/>
    <w:bookmarkStart w:id="138" w:name="committees-initiatives"/>
    <w:p>
      <w:pPr>
        <w:pStyle w:val="Heading2"/>
      </w:pPr>
      <w:r>
        <w:t xml:space="preserve">🏛️ COMMITTEES &amp; INITIATIVES</w:t>
      </w:r>
    </w:p>
    <w:bookmarkStart w:id="128" w:name="school-committees"/>
    <w:p>
      <w:pPr>
        <w:pStyle w:val="Heading3"/>
      </w:pPr>
      <w:r>
        <w:t xml:space="preserve">School Committees</w:t>
      </w:r>
    </w:p>
    <w:bookmarkStart w:id="121" w:name="examination-committee"/>
    <w:p>
      <w:pPr>
        <w:pStyle w:val="Heading4"/>
      </w:pPr>
      <w:r>
        <w:t xml:space="preserve">1.</w:t>
      </w:r>
      <w:r>
        <w:t xml:space="preserve"> </w:t>
      </w:r>
      <w:r>
        <w:rPr>
          <w:b/>
          <w:bCs/>
        </w:rPr>
        <w:t xml:space="preserve">Examination Committee</w:t>
      </w:r>
    </w:p>
    <w:p>
      <w:pPr>
        <w:pStyle w:val="FirstParagraph"/>
      </w:pPr>
      <w:r>
        <w:t xml:space="preserve">Responsibilities:</w:t>
      </w:r>
      <w:r>
        <w:t xml:space="preserve"> </w:t>
      </w:r>
      <w:r>
        <w:t xml:space="preserve">- Selection of question papers</w:t>
      </w:r>
      <w:r>
        <w:t xml:space="preserve"> </w:t>
      </w:r>
      <w:r>
        <w:t xml:space="preserve">- Printing and security of question papers</w:t>
      </w:r>
      <w:r>
        <w:t xml:space="preserve"> </w:t>
      </w:r>
      <w:r>
        <w:t xml:space="preserve">- Conduct of examinations</w:t>
      </w:r>
      <w:r>
        <w:t xml:space="preserve"> </w:t>
      </w:r>
      <w:r>
        <w:t xml:space="preserve">- Distribution of answer scripts</w:t>
      </w:r>
      <w:r>
        <w:t xml:space="preserve"> </w:t>
      </w:r>
      <w:r>
        <w:t xml:space="preserve">- Result declaration and PTM organization</w:t>
      </w:r>
      <w:r>
        <w:t xml:space="preserve"> </w:t>
      </w:r>
      <w:r>
        <w:t xml:space="preserve">- Maintenance of consolidated marks register</w:t>
      </w:r>
      <w:r>
        <w:t xml:space="preserve"> </w:t>
      </w:r>
      <w:r>
        <w:t xml:space="preserve">- Record keeping of results and exams</w:t>
      </w:r>
    </w:p>
    <w:bookmarkEnd w:id="121"/>
    <w:bookmarkStart w:id="122" w:name="discipline-committee"/>
    <w:p>
      <w:pPr>
        <w:pStyle w:val="Heading4"/>
      </w:pPr>
      <w:r>
        <w:t xml:space="preserve">2.</w:t>
      </w:r>
      <w:r>
        <w:t xml:space="preserve"> </w:t>
      </w:r>
      <w:r>
        <w:rPr>
          <w:b/>
          <w:bCs/>
        </w:rPr>
        <w:t xml:space="preserve">Discipline Committee</w:t>
      </w:r>
    </w:p>
    <w:p>
      <w:pPr>
        <w:pStyle w:val="FirstParagraph"/>
      </w:pPr>
      <w:r>
        <w:t xml:space="preserve">Monitors and addresses:</w:t>
      </w:r>
      <w:r>
        <w:t xml:space="preserve"> </w:t>
      </w:r>
      <w:r>
        <w:t xml:space="preserve">- Unfair means in examinations</w:t>
      </w:r>
      <w:r>
        <w:t xml:space="preserve"> </w:t>
      </w:r>
      <w:r>
        <w:t xml:space="preserve">- Disobedience and arrogance</w:t>
      </w:r>
      <w:r>
        <w:t xml:space="preserve"> </w:t>
      </w:r>
      <w:r>
        <w:t xml:space="preserve">- Punctuality issues</w:t>
      </w:r>
      <w:r>
        <w:t xml:space="preserve"> </w:t>
      </w:r>
      <w:r>
        <w:t xml:space="preserve">- Theft and property damage</w:t>
      </w:r>
      <w:r>
        <w:t xml:space="preserve"> </w:t>
      </w:r>
      <w:r>
        <w:t xml:space="preserve">- Inappropriate behavior and language</w:t>
      </w:r>
      <w:r>
        <w:t xml:space="preserve"> </w:t>
      </w:r>
      <w:r>
        <w:t xml:space="preserve">- Substance abuse (smoking, drinking, gambling)</w:t>
      </w:r>
      <w:r>
        <w:t xml:space="preserve"> </w:t>
      </w:r>
      <w:r>
        <w:t xml:space="preserve">- Casteism, communalism, and discrimination</w:t>
      </w:r>
    </w:p>
    <w:bookmarkEnd w:id="122"/>
    <w:bookmarkStart w:id="123" w:name="purchase-committee"/>
    <w:p>
      <w:pPr>
        <w:pStyle w:val="Heading4"/>
      </w:pPr>
      <w:r>
        <w:t xml:space="preserve">3.</w:t>
      </w:r>
      <w:r>
        <w:t xml:space="preserve"> </w:t>
      </w:r>
      <w:r>
        <w:rPr>
          <w:b/>
          <w:bCs/>
        </w:rPr>
        <w:t xml:space="preserve">Purchase Committee</w:t>
      </w:r>
    </w:p>
    <w:p>
      <w:pPr>
        <w:pStyle w:val="Compact"/>
        <w:numPr>
          <w:ilvl w:val="0"/>
          <w:numId w:val="1028"/>
        </w:numPr>
      </w:pPr>
      <w:r>
        <w:t xml:space="preserve">Oversees all school purchases</w:t>
      </w:r>
    </w:p>
    <w:p>
      <w:pPr>
        <w:pStyle w:val="Compact"/>
        <w:numPr>
          <w:ilvl w:val="0"/>
          <w:numId w:val="1028"/>
        </w:numPr>
      </w:pPr>
      <w:r>
        <w:t xml:space="preserve">Submits recommendations before procurement</w:t>
      </w:r>
    </w:p>
    <w:p>
      <w:pPr>
        <w:pStyle w:val="Compact"/>
        <w:numPr>
          <w:ilvl w:val="0"/>
          <w:numId w:val="1028"/>
        </w:numPr>
      </w:pPr>
      <w:r>
        <w:t xml:space="preserve">Ensures transparency in financial transactions</w:t>
      </w:r>
    </w:p>
    <w:bookmarkEnd w:id="123"/>
    <w:bookmarkStart w:id="124" w:name="female-complaint-committee"/>
    <w:p>
      <w:pPr>
        <w:pStyle w:val="Heading4"/>
      </w:pPr>
      <w:r>
        <w:t xml:space="preserve">4.</w:t>
      </w:r>
      <w:r>
        <w:t xml:space="preserve"> </w:t>
      </w:r>
      <w:r>
        <w:rPr>
          <w:b/>
          <w:bCs/>
        </w:rPr>
        <w:t xml:space="preserve">Female Complaint Committee</w:t>
      </w:r>
    </w:p>
    <w:p>
      <w:pPr>
        <w:pStyle w:val="Compact"/>
        <w:numPr>
          <w:ilvl w:val="0"/>
          <w:numId w:val="1029"/>
        </w:numPr>
      </w:pPr>
      <w:r>
        <w:t xml:space="preserve">Protection from sexual harassment (Vishakha Guidelines)</w:t>
      </w:r>
    </w:p>
    <w:p>
      <w:pPr>
        <w:pStyle w:val="Compact"/>
        <w:numPr>
          <w:ilvl w:val="0"/>
          <w:numId w:val="1029"/>
        </w:numPr>
      </w:pPr>
      <w:r>
        <w:t xml:space="preserve">Investigation of complaints</w:t>
      </w:r>
    </w:p>
    <w:p>
      <w:pPr>
        <w:pStyle w:val="Compact"/>
        <w:numPr>
          <w:ilvl w:val="0"/>
          <w:numId w:val="1029"/>
        </w:numPr>
      </w:pPr>
      <w:r>
        <w:t xml:space="preserve">Improvement of work conditions for female employees/students</w:t>
      </w:r>
    </w:p>
    <w:bookmarkEnd w:id="124"/>
    <w:bookmarkStart w:id="125" w:name="health-hygiene-committee"/>
    <w:p>
      <w:pPr>
        <w:pStyle w:val="Heading4"/>
      </w:pPr>
      <w:r>
        <w:t xml:space="preserve">5.</w:t>
      </w:r>
      <w:r>
        <w:t xml:space="preserve"> </w:t>
      </w:r>
      <w:r>
        <w:rPr>
          <w:b/>
          <w:bCs/>
        </w:rPr>
        <w:t xml:space="preserve">Health &amp; Hygiene Committee</w:t>
      </w:r>
    </w:p>
    <w:p>
      <w:pPr>
        <w:pStyle w:val="Compact"/>
        <w:numPr>
          <w:ilvl w:val="0"/>
          <w:numId w:val="1030"/>
        </w:numPr>
      </w:pPr>
      <w:r>
        <w:t xml:space="preserve">Cleanliness of toilets, classes, and corridors</w:t>
      </w:r>
    </w:p>
    <w:p>
      <w:pPr>
        <w:pStyle w:val="Compact"/>
        <w:numPr>
          <w:ilvl w:val="0"/>
          <w:numId w:val="1030"/>
        </w:numPr>
      </w:pPr>
      <w:r>
        <w:t xml:space="preserve">Student health and nutrition monitoring</w:t>
      </w:r>
    </w:p>
    <w:p>
      <w:pPr>
        <w:pStyle w:val="Compact"/>
        <w:numPr>
          <w:ilvl w:val="0"/>
          <w:numId w:val="1030"/>
        </w:numPr>
      </w:pPr>
      <w:r>
        <w:t xml:space="preserve">Annual dental and medical check-ups</w:t>
      </w:r>
    </w:p>
    <w:bookmarkEnd w:id="125"/>
    <w:bookmarkStart w:id="126" w:name="activity-committee"/>
    <w:p>
      <w:pPr>
        <w:pStyle w:val="Heading4"/>
      </w:pPr>
      <w:r>
        <w:t xml:space="preserve">6.</w:t>
      </w:r>
      <w:r>
        <w:t xml:space="preserve"> </w:t>
      </w:r>
      <w:r>
        <w:rPr>
          <w:b/>
          <w:bCs/>
        </w:rPr>
        <w:t xml:space="preserve">Activity Committee</w:t>
      </w:r>
    </w:p>
    <w:p>
      <w:pPr>
        <w:pStyle w:val="FirstParagraph"/>
      </w:pPr>
      <w:r>
        <w:t xml:space="preserve">Conducts:</w:t>
      </w:r>
      <w:r>
        <w:t xml:space="preserve"> </w:t>
      </w:r>
      <w:r>
        <w:t xml:space="preserve">- Inter-house competitions</w:t>
      </w:r>
      <w:r>
        <w:t xml:space="preserve"> </w:t>
      </w:r>
      <w:r>
        <w:t xml:space="preserve">- Sports competitions</w:t>
      </w:r>
      <w:r>
        <w:t xml:space="preserve"> </w:t>
      </w:r>
      <w:r>
        <w:t xml:space="preserve">- Educational visits and excursions</w:t>
      </w:r>
      <w:r>
        <w:t xml:space="preserve"> </w:t>
      </w:r>
      <w:r>
        <w:t xml:space="preserve">- Seminars and workshops</w:t>
      </w:r>
      <w:r>
        <w:t xml:space="preserve"> </w:t>
      </w:r>
      <w:r>
        <w:t xml:space="preserve">- Inter-school competitions</w:t>
      </w:r>
    </w:p>
    <w:bookmarkEnd w:id="126"/>
    <w:bookmarkStart w:id="127" w:name="pocso-committee"/>
    <w:p>
      <w:pPr>
        <w:pStyle w:val="Heading4"/>
      </w:pPr>
      <w:r>
        <w:t xml:space="preserve">7.</w:t>
      </w:r>
      <w:r>
        <w:t xml:space="preserve"> </w:t>
      </w:r>
      <w:r>
        <w:rPr>
          <w:b/>
          <w:bCs/>
        </w:rPr>
        <w:t xml:space="preserve">POCSO Committee</w:t>
      </w:r>
    </w:p>
    <w:p>
      <w:pPr>
        <w:pStyle w:val="FirstParagraph"/>
      </w:pPr>
      <w:r>
        <w:t xml:space="preserve">Roles:</w:t>
      </w:r>
      <w:r>
        <w:t xml:space="preserve"> </w:t>
      </w:r>
      <w:r>
        <w:t xml:space="preserve">- Awareness about sexual exploitation</w:t>
      </w:r>
      <w:r>
        <w:t xml:space="preserve"> </w:t>
      </w:r>
      <w:r>
        <w:t xml:space="preserve">- Rights and responsibilities education</w:t>
      </w:r>
      <w:r>
        <w:t xml:space="preserve"> </w:t>
      </w:r>
      <w:r>
        <w:t xml:space="preserve">- Training for faculty on abuse recognition</w:t>
      </w:r>
      <w:r>
        <w:t xml:space="preserve"> </w:t>
      </w:r>
      <w:r>
        <w:t xml:space="preserve">- Gender sensitivity programs</w:t>
      </w:r>
      <w:r>
        <w:t xml:space="preserve"> </w:t>
      </w:r>
      <w:r>
        <w:t xml:space="preserve">- Self-defense sessions</w:t>
      </w:r>
    </w:p>
    <w:bookmarkEnd w:id="127"/>
    <w:bookmarkEnd w:id="128"/>
    <w:bookmarkStart w:id="137" w:name="special-initiatives"/>
    <w:p>
      <w:pPr>
        <w:pStyle w:val="Heading3"/>
      </w:pPr>
      <w:r>
        <w:t xml:space="preserve">Special Initiatives</w:t>
      </w:r>
    </w:p>
    <w:bookmarkStart w:id="129" w:name="Xc50d689f8e75a109022a5af7c4c2c4c421cd48a"/>
    <w:p>
      <w:pPr>
        <w:pStyle w:val="Heading4"/>
      </w:pPr>
      <w:r>
        <w:t xml:space="preserve">1.</w:t>
      </w:r>
      <w:r>
        <w:t xml:space="preserve"> </w:t>
      </w:r>
      <w:r>
        <w:rPr>
          <w:b/>
          <w:bCs/>
        </w:rPr>
        <w:t xml:space="preserve">CRISP (Consortium for Research and Innovation in School Pedagogy)</w:t>
      </w:r>
    </w:p>
    <w:p>
      <w:pPr>
        <w:pStyle w:val="Compact"/>
        <w:numPr>
          <w:ilvl w:val="0"/>
          <w:numId w:val="1031"/>
        </w:numPr>
      </w:pPr>
      <w:r>
        <w:t xml:space="preserve">10-hour online training (5 sessions of 2 hours each)</w:t>
      </w:r>
    </w:p>
    <w:p>
      <w:pPr>
        <w:pStyle w:val="Compact"/>
        <w:numPr>
          <w:ilvl w:val="0"/>
          <w:numId w:val="1031"/>
        </w:numPr>
      </w:pPr>
      <w:r>
        <w:t xml:space="preserve">Web-based content-connected classroom</w:t>
      </w:r>
    </w:p>
    <w:p>
      <w:pPr>
        <w:pStyle w:val="Compact"/>
        <w:numPr>
          <w:ilvl w:val="0"/>
          <w:numId w:val="1031"/>
        </w:numPr>
      </w:pPr>
      <w:r>
        <w:t xml:space="preserve">Interactive video learning (i-studio)</w:t>
      </w:r>
    </w:p>
    <w:p>
      <w:pPr>
        <w:pStyle w:val="Compact"/>
        <w:numPr>
          <w:ilvl w:val="0"/>
          <w:numId w:val="1031"/>
        </w:numPr>
      </w:pPr>
      <w:r>
        <w:t xml:space="preserve">Implemented up to middle school level</w:t>
      </w:r>
    </w:p>
    <w:bookmarkEnd w:id="129"/>
    <w:bookmarkStart w:id="130" w:name="cyber-security-program"/>
    <w:p>
      <w:pPr>
        <w:pStyle w:val="Heading4"/>
      </w:pPr>
      <w:r>
        <w:t xml:space="preserve">2.</w:t>
      </w:r>
      <w:r>
        <w:t xml:space="preserve"> </w:t>
      </w:r>
      <w:r>
        <w:rPr>
          <w:b/>
          <w:bCs/>
        </w:rPr>
        <w:t xml:space="preserve">Cyber Security Program</w:t>
      </w:r>
    </w:p>
    <w:p>
      <w:pPr>
        <w:pStyle w:val="FirstParagraph"/>
      </w:pPr>
      <w:r>
        <w:t xml:space="preserve">Preventive measures:</w:t>
      </w:r>
      <w:r>
        <w:t xml:space="preserve"> </w:t>
      </w:r>
      <w:r>
        <w:t xml:space="preserve">- Cyber Security Awareness training</w:t>
      </w:r>
      <w:r>
        <w:t xml:space="preserve"> </w:t>
      </w:r>
      <w:r>
        <w:t xml:space="preserve">- Proper encryption and access control</w:t>
      </w:r>
      <w:r>
        <w:t xml:space="preserve"> </w:t>
      </w:r>
      <w:r>
        <w:t xml:space="preserve">- VAPT (Vulnerability Assessment and Penetration Testing)</w:t>
      </w:r>
      <w:r>
        <w:t xml:space="preserve"> </w:t>
      </w:r>
      <w:r>
        <w:t xml:space="preserve">- SSL implementation</w:t>
      </w:r>
      <w:r>
        <w:t xml:space="preserve"> </w:t>
      </w:r>
      <w:r>
        <w:t xml:space="preserve">- Student awareness programs</w:t>
      </w:r>
      <w:r>
        <w:t xml:space="preserve"> </w:t>
      </w:r>
      <w:r>
        <w:t xml:space="preserve">- System Administrator oversight</w:t>
      </w:r>
    </w:p>
    <w:p>
      <w:pPr>
        <w:pStyle w:val="BodyText"/>
      </w:pPr>
      <w:r>
        <w:rPr>
          <w:b/>
          <w:bCs/>
        </w:rPr>
        <w:t xml:space="preserve">Digital Citizenship Workshops:</w:t>
      </w:r>
      <w:r>
        <w:t xml:space="preserve"> </w:t>
      </w:r>
      <w:r>
        <w:t xml:space="preserve">- Mandatory annual workshops for students (Grades VI-XII) on responsible online behavior, digital footprints, cyberbullying consequences, and reporting mechanisms</w:t>
      </w:r>
      <w:r>
        <w:t xml:space="preserve"> </w:t>
      </w:r>
      <w:r>
        <w:t xml:space="preserve">- Digital Citizenship &amp; Online Safety test for staff and students (Grades IX-XII) to ensure comprehension of school policies</w:t>
      </w:r>
      <w:r>
        <w:t xml:space="preserve"> </w:t>
      </w:r>
      <w:r>
        <w:t xml:space="preserve">-</w:t>
      </w:r>
      <w:r>
        <w:t xml:space="preserve"> </w:t>
      </w:r>
      <w:r>
        <w:rPr>
          <w:b/>
          <w:bCs/>
        </w:rPr>
        <w:t xml:space="preserve">Conducted by:</w:t>
      </w:r>
      <w:r>
        <w:t xml:space="preserve"> </w:t>
      </w:r>
      <w:r>
        <w:t xml:space="preserve">Krishan Kumar Singh, Manjulata, Rajnesh Yadav, Meenu Chaudary, Mayank Sharma, Lekshmi Priya</w:t>
      </w:r>
    </w:p>
    <w:bookmarkEnd w:id="130"/>
    <w:bookmarkStart w:id="131" w:name="p2e-passport-to-earning"/>
    <w:p>
      <w:pPr>
        <w:pStyle w:val="Heading4"/>
      </w:pPr>
      <w:r>
        <w:t xml:space="preserve">3.</w:t>
      </w:r>
      <w:r>
        <w:t xml:space="preserve"> </w:t>
      </w:r>
      <w:r>
        <w:rPr>
          <w:b/>
          <w:bCs/>
        </w:rPr>
        <w:t xml:space="preserve">P2E (Passport to Earning)</w:t>
      </w:r>
    </w:p>
    <w:p>
      <w:pPr>
        <w:pStyle w:val="FirstParagraph"/>
      </w:pPr>
      <w:r>
        <w:t xml:space="preserve">Collaboration with AWES and UNICEF:</w:t>
      </w:r>
    </w:p>
    <w:p>
      <w:pPr>
        <w:pStyle w:val="BodyText"/>
      </w:pPr>
      <w:r>
        <w:rPr>
          <w:b/>
          <w:bCs/>
        </w:rPr>
        <w:t xml:space="preserve">Courses Offered:</w:t>
      </w:r>
      <w:r>
        <w:t xml:space="preserve"> </w:t>
      </w:r>
      <w:r>
        <w:t xml:space="preserve">- Microsoft Office Suite (Word, Excel, PowerPoint)</w:t>
      </w:r>
      <w:r>
        <w:t xml:space="preserve"> </w:t>
      </w:r>
      <w:r>
        <w:t xml:space="preserve">- Financial Literacy (budgeting, saving, investing)</w:t>
      </w:r>
      <w:r>
        <w:t xml:space="preserve"> </w:t>
      </w:r>
      <w:r>
        <w:t xml:space="preserve">- Employability Skills (21st-century skills)</w:t>
      </w:r>
    </w:p>
    <w:p>
      <w:pPr>
        <w:pStyle w:val="BodyText"/>
      </w:pPr>
      <w:r>
        <w:rPr>
          <w:b/>
          <w:bCs/>
        </w:rPr>
        <w:t xml:space="preserve">Benefits:</w:t>
      </w:r>
      <w:r>
        <w:t xml:space="preserve"> </w:t>
      </w:r>
      <w:r>
        <w:t xml:space="preserve">- Smart financial decision-making</w:t>
      </w:r>
      <w:r>
        <w:t xml:space="preserve"> </w:t>
      </w:r>
      <w:r>
        <w:t xml:space="preserve">- Good money management</w:t>
      </w:r>
      <w:r>
        <w:t xml:space="preserve"> </w:t>
      </w:r>
      <w:r>
        <w:t xml:space="preserve">- Awareness of financial scams</w:t>
      </w:r>
      <w:r>
        <w:t xml:space="preserve"> </w:t>
      </w:r>
      <w:r>
        <w:t xml:space="preserve">- Enhanced job interview skills</w:t>
      </w:r>
      <w:r>
        <w:t xml:space="preserve"> </w:t>
      </w:r>
      <w:r>
        <w:t xml:space="preserve">- Improved productivity</w:t>
      </w:r>
    </w:p>
    <w:bookmarkEnd w:id="131"/>
    <w:bookmarkStart w:id="132" w:name="vidyanjali-project"/>
    <w:p>
      <w:pPr>
        <w:pStyle w:val="Heading4"/>
      </w:pPr>
      <w:r>
        <w:t xml:space="preserve">4.</w:t>
      </w:r>
      <w:r>
        <w:t xml:space="preserve"> </w:t>
      </w:r>
      <w:r>
        <w:rPr>
          <w:b/>
          <w:bCs/>
        </w:rPr>
        <w:t xml:space="preserve">Vidyanjali Project</w:t>
      </w:r>
    </w:p>
    <w:p>
      <w:pPr>
        <w:pStyle w:val="Compact"/>
        <w:numPr>
          <w:ilvl w:val="0"/>
          <w:numId w:val="1032"/>
        </w:numPr>
      </w:pPr>
      <w:r>
        <w:t xml:space="preserve">Adopted Govt. Upper Primary School Palka</w:t>
      </w:r>
    </w:p>
    <w:p>
      <w:pPr>
        <w:pStyle w:val="Compact"/>
        <w:numPr>
          <w:ilvl w:val="0"/>
          <w:numId w:val="1032"/>
        </w:numPr>
      </w:pPr>
      <w:r>
        <w:t xml:space="preserve">Ministry of Education initiative</w:t>
      </w:r>
    </w:p>
    <w:p>
      <w:pPr>
        <w:pStyle w:val="Compact"/>
        <w:numPr>
          <w:ilvl w:val="0"/>
          <w:numId w:val="1032"/>
        </w:numPr>
      </w:pPr>
      <w:r>
        <w:t xml:space="preserve">Assistance provided: counseling, sports, art &amp; craft, music, dance</w:t>
      </w:r>
    </w:p>
    <w:p>
      <w:pPr>
        <w:pStyle w:val="Compact"/>
        <w:numPr>
          <w:ilvl w:val="0"/>
          <w:numId w:val="1032"/>
        </w:numPr>
      </w:pPr>
      <w:r>
        <w:t xml:space="preserve">Objective: Strengthen government schools through community involvement</w:t>
      </w:r>
    </w:p>
    <w:bookmarkEnd w:id="132"/>
    <w:bookmarkStart w:id="133" w:name="embibe-platform"/>
    <w:p>
      <w:pPr>
        <w:pStyle w:val="Heading4"/>
      </w:pPr>
      <w:r>
        <w:t xml:space="preserve">5.</w:t>
      </w:r>
      <w:r>
        <w:t xml:space="preserve"> </w:t>
      </w:r>
      <w:r>
        <w:rPr>
          <w:b/>
          <w:bCs/>
        </w:rPr>
        <w:t xml:space="preserve">Embibe Platform</w:t>
      </w:r>
    </w:p>
    <w:p>
      <w:pPr>
        <w:pStyle w:val="Compact"/>
        <w:numPr>
          <w:ilvl w:val="0"/>
          <w:numId w:val="1033"/>
        </w:numPr>
      </w:pPr>
      <w:r>
        <w:t xml:space="preserve">Implemented since July 2023</w:t>
      </w:r>
    </w:p>
    <w:p>
      <w:pPr>
        <w:pStyle w:val="Compact"/>
        <w:numPr>
          <w:ilvl w:val="0"/>
          <w:numId w:val="1033"/>
        </w:numPr>
      </w:pPr>
      <w:r>
        <w:t xml:space="preserve">350 students and 12 teachers registered</w:t>
      </w:r>
    </w:p>
    <w:p>
      <w:pPr>
        <w:pStyle w:val="Compact"/>
        <w:numPr>
          <w:ilvl w:val="0"/>
          <w:numId w:val="1033"/>
        </w:numPr>
      </w:pPr>
      <w:r>
        <w:t xml:space="preserve">Content for Maths, Science, and Social Science</w:t>
      </w:r>
    </w:p>
    <w:p>
      <w:pPr>
        <w:pStyle w:val="Compact"/>
        <w:numPr>
          <w:ilvl w:val="0"/>
          <w:numId w:val="1033"/>
        </w:numPr>
      </w:pPr>
      <w:r>
        <w:t xml:space="preserve">Excellent educational videos (especially science)</w:t>
      </w:r>
    </w:p>
    <w:p>
      <w:pPr>
        <w:pStyle w:val="Compact"/>
        <w:numPr>
          <w:ilvl w:val="0"/>
          <w:numId w:val="1033"/>
        </w:numPr>
      </w:pPr>
      <w:r>
        <w:t xml:space="preserve">Beneficial for teaching-learning process</w:t>
      </w:r>
    </w:p>
    <w:bookmarkEnd w:id="133"/>
    <w:bookmarkStart w:id="134" w:name="skill-hub-initiative"/>
    <w:p>
      <w:pPr>
        <w:pStyle w:val="Heading4"/>
      </w:pPr>
      <w:r>
        <w:t xml:space="preserve">6.</w:t>
      </w:r>
      <w:r>
        <w:t xml:space="preserve"> </w:t>
      </w:r>
      <w:r>
        <w:rPr>
          <w:b/>
          <w:bCs/>
        </w:rPr>
        <w:t xml:space="preserve">Skill Hub Initiative</w:t>
      </w:r>
    </w:p>
    <w:p>
      <w:pPr>
        <w:pStyle w:val="Compact"/>
        <w:numPr>
          <w:ilvl w:val="0"/>
          <w:numId w:val="1034"/>
        </w:numPr>
      </w:pPr>
      <w:r>
        <w:t xml:space="preserve">Collaboration with CBSE and Tech Avant Grade</w:t>
      </w:r>
    </w:p>
    <w:p>
      <w:pPr>
        <w:pStyle w:val="Compact"/>
        <w:numPr>
          <w:ilvl w:val="0"/>
          <w:numId w:val="1034"/>
        </w:numPr>
      </w:pPr>
      <w:r>
        <w:t xml:space="preserve">Multiple workshops conducted for teachers</w:t>
      </w:r>
    </w:p>
    <w:p>
      <w:pPr>
        <w:pStyle w:val="Compact"/>
        <w:numPr>
          <w:ilvl w:val="0"/>
          <w:numId w:val="1034"/>
        </w:numPr>
      </w:pPr>
      <w:r>
        <w:t xml:space="preserve">Training programs for students and staff</w:t>
      </w:r>
    </w:p>
    <w:p>
      <w:pPr>
        <w:pStyle w:val="Compact"/>
        <w:numPr>
          <w:ilvl w:val="0"/>
          <w:numId w:val="1034"/>
        </w:numPr>
      </w:pPr>
      <w:r>
        <w:t xml:space="preserve">Focus on 21st-century skills development</w:t>
      </w:r>
    </w:p>
    <w:bookmarkEnd w:id="134"/>
    <w:bookmarkStart w:id="135" w:name="data-centre-facility"/>
    <w:p>
      <w:pPr>
        <w:pStyle w:val="Heading4"/>
      </w:pPr>
      <w:r>
        <w:t xml:space="preserve">7.</w:t>
      </w:r>
      <w:r>
        <w:t xml:space="preserve"> </w:t>
      </w:r>
      <w:r>
        <w:rPr>
          <w:b/>
          <w:bCs/>
        </w:rPr>
        <w:t xml:space="preserve">Data Centre Facility</w:t>
      </w:r>
    </w:p>
    <w:p>
      <w:pPr>
        <w:pStyle w:val="Compact"/>
        <w:numPr>
          <w:ilvl w:val="0"/>
          <w:numId w:val="1035"/>
        </w:numPr>
      </w:pPr>
      <w:r>
        <w:t xml:space="preserve">Assists students with competitive exam registrations</w:t>
      </w:r>
    </w:p>
    <w:p>
      <w:pPr>
        <w:pStyle w:val="Compact"/>
        <w:numPr>
          <w:ilvl w:val="0"/>
          <w:numId w:val="1035"/>
        </w:numPr>
      </w:pPr>
      <w:r>
        <w:t xml:space="preserve">Support for filling various examination forms</w:t>
      </w:r>
    </w:p>
    <w:p>
      <w:pPr>
        <w:pStyle w:val="Compact"/>
        <w:numPr>
          <w:ilvl w:val="0"/>
          <w:numId w:val="1035"/>
        </w:numPr>
      </w:pPr>
      <w:r>
        <w:t xml:space="preserve">Information about current opportunities</w:t>
      </w:r>
    </w:p>
    <w:p>
      <w:pPr>
        <w:pStyle w:val="Compact"/>
        <w:numPr>
          <w:ilvl w:val="0"/>
          <w:numId w:val="1035"/>
        </w:numPr>
      </w:pPr>
      <w:r>
        <w:t xml:space="preserve">Guidance for career-related applications</w:t>
      </w:r>
    </w:p>
    <w:bookmarkEnd w:id="135"/>
    <w:bookmarkStart w:id="136" w:name="ie-resource-room"/>
    <w:p>
      <w:pPr>
        <w:pStyle w:val="Heading4"/>
      </w:pPr>
      <w:r>
        <w:t xml:space="preserve">8.</w:t>
      </w:r>
      <w:r>
        <w:t xml:space="preserve"> </w:t>
      </w:r>
      <w:r>
        <w:rPr>
          <w:b/>
          <w:bCs/>
        </w:rPr>
        <w:t xml:space="preserve">IE Resource Room</w:t>
      </w:r>
    </w:p>
    <w:p>
      <w:pPr>
        <w:pStyle w:val="Compact"/>
        <w:numPr>
          <w:ilvl w:val="0"/>
          <w:numId w:val="1036"/>
        </w:numPr>
      </w:pPr>
      <w:r>
        <w:t xml:space="preserve">Special Educator available</w:t>
      </w:r>
    </w:p>
    <w:p>
      <w:pPr>
        <w:pStyle w:val="Compact"/>
        <w:numPr>
          <w:ilvl w:val="0"/>
          <w:numId w:val="1036"/>
        </w:numPr>
      </w:pPr>
      <w:r>
        <w:t xml:space="preserve">Inclusive Education resource room for learning disabled students</w:t>
      </w:r>
    </w:p>
    <w:p>
      <w:pPr>
        <w:pStyle w:val="Compact"/>
        <w:numPr>
          <w:ilvl w:val="0"/>
          <w:numId w:val="1036"/>
        </w:numPr>
      </w:pPr>
      <w:r>
        <w:t xml:space="preserve">Customized support for diverse learning needs</w:t>
      </w:r>
    </w:p>
    <w:p>
      <w:pPr>
        <w:pStyle w:val="Compact"/>
        <w:numPr>
          <w:ilvl w:val="0"/>
          <w:numId w:val="1036"/>
        </w:numPr>
      </w:pPr>
      <w:r>
        <w:t xml:space="preserve">Individual attention and specialized teaching methods</w:t>
      </w:r>
    </w:p>
    <w:p>
      <w:r>
        <w:pict>
          <v:rect style="width:0;height:1.5pt" o:hralign="center" o:hrstd="t" o:hr="t"/>
        </w:pict>
      </w:r>
    </w:p>
    <w:bookmarkEnd w:id="136"/>
    <w:bookmarkEnd w:id="137"/>
    <w:bookmarkEnd w:id="138"/>
    <w:bookmarkStart w:id="141" w:name="admissions-contact"/>
    <w:p>
      <w:pPr>
        <w:pStyle w:val="Heading2"/>
      </w:pPr>
      <w:r>
        <w:t xml:space="preserve">📞 ADMISSIONS &amp; CONTACT</w:t>
      </w:r>
    </w:p>
    <w:bookmarkStart w:id="139" w:name="admission-process"/>
    <w:p>
      <w:pPr>
        <w:pStyle w:val="Heading3"/>
      </w:pPr>
      <w:r>
        <w:t xml:space="preserve">Admission Process</w:t>
      </w:r>
    </w:p>
    <w:p>
      <w:pPr>
        <w:pStyle w:val="FirstParagraph"/>
      </w:pPr>
      <w:r>
        <w:rPr>
          <w:b/>
          <w:bCs/>
        </w:rPr>
        <w:t xml:space="preserve">Registration &amp; Admission:</w:t>
      </w:r>
      <w:r>
        <w:t xml:space="preserve"> </w:t>
      </w:r>
      <w:r>
        <w:t xml:space="preserve">- Registration Fee: ₹500 (all categories)</w:t>
      </w:r>
      <w:r>
        <w:t xml:space="preserve"> </w:t>
      </w:r>
      <w:r>
        <w:t xml:space="preserve">- Registration open throughout the year (subject to seat availability)</w:t>
      </w:r>
      <w:r>
        <w:t xml:space="preserve"> </w:t>
      </w:r>
      <w:r>
        <w:t xml:space="preserve">- Admission based on AWES guidelines and merit</w:t>
      </w:r>
      <w:r>
        <w:t xml:space="preserve"> </w:t>
      </w:r>
      <w:r>
        <w:t xml:space="preserve">- Priority given to Army personnel wards</w:t>
      </w:r>
      <w:r>
        <w:t xml:space="preserve"> </w:t>
      </w:r>
      <w:r>
        <w:t xml:space="preserve">- Documentation required as per CBSE and AWES norms</w:t>
      </w:r>
    </w:p>
    <w:p>
      <w:pPr>
        <w:pStyle w:val="BodyText"/>
      </w:pPr>
      <w:r>
        <w:rPr>
          <w:b/>
          <w:bCs/>
        </w:rPr>
        <w:t xml:space="preserve">Eligibility:</w:t>
      </w:r>
      <w:r>
        <w:t xml:space="preserve"> </w:t>
      </w:r>
      <w:r>
        <w:t xml:space="preserve">- Age criteria as per CBSE norms</w:t>
      </w:r>
      <w:r>
        <w:t xml:space="preserve"> </w:t>
      </w:r>
      <w:r>
        <w:t xml:space="preserve">- Transfer certificate from previous school (for Classes I-XII)</w:t>
      </w:r>
      <w:r>
        <w:t xml:space="preserve"> </w:t>
      </w:r>
      <w:r>
        <w:t xml:space="preserve">- Birth certificate</w:t>
      </w:r>
      <w:r>
        <w:t xml:space="preserve"> </w:t>
      </w:r>
      <w:r>
        <w:t xml:space="preserve">- Category certificate (if applicable)</w:t>
      </w:r>
      <w:r>
        <w:t xml:space="preserve"> </w:t>
      </w:r>
      <w:r>
        <w:t xml:space="preserve">- Medical fitness certificate</w:t>
      </w:r>
    </w:p>
    <w:bookmarkEnd w:id="139"/>
    <w:bookmarkStart w:id="140" w:name="contact-information"/>
    <w:p>
      <w:pPr>
        <w:pStyle w:val="Heading3"/>
      </w:pPr>
      <w:r>
        <w:t xml:space="preserve">Contact Information</w:t>
      </w:r>
    </w:p>
    <w:p>
      <w:pPr>
        <w:pStyle w:val="FirstParagraph"/>
      </w:pPr>
      <w:r>
        <w:rPr>
          <w:b/>
          <w:bCs/>
        </w:rPr>
        <w:t xml:space="preserve">School Address:</w:t>
      </w:r>
      <w:r>
        <w:t xml:space="preserve"> </w:t>
      </w:r>
      <w:r>
        <w:t xml:space="preserve">Army Public School, Alwar</w:t>
      </w:r>
      <w:r>
        <w:t xml:space="preserve"> </w:t>
      </w:r>
      <w:r>
        <w:t xml:space="preserve">Itarana, Alwar</w:t>
      </w:r>
      <w:r>
        <w:t xml:space="preserve"> </w:t>
      </w:r>
      <w:r>
        <w:t xml:space="preserve">Rajasthan</w:t>
      </w:r>
    </w:p>
    <w:p>
      <w:pPr>
        <w:pStyle w:val="BodyText"/>
      </w:pPr>
      <w:r>
        <w:rPr>
          <w:b/>
          <w:bCs/>
        </w:rPr>
        <w:t xml:space="preserve">Principal:</w:t>
      </w:r>
      <w:r>
        <w:t xml:space="preserve"> </w:t>
      </w:r>
      <w:r>
        <w:t xml:space="preserve">Dr. Neera Pandey</w:t>
      </w:r>
      <w:r>
        <w:t xml:space="preserve"> </w:t>
      </w:r>
      <w:r>
        <w:t xml:space="preserve">M.A., M.Ed., PG in School Management &amp; Leadership</w:t>
      </w:r>
    </w:p>
    <w:p>
      <w:pPr>
        <w:pStyle w:val="BodyText"/>
      </w:pPr>
      <w:r>
        <w:rPr>
          <w:b/>
          <w:bCs/>
        </w:rPr>
        <w:t xml:space="preserve">Affiliation:</w:t>
      </w:r>
      <w:r>
        <w:t xml:space="preserve"> </w:t>
      </w:r>
      <w:r>
        <w:t xml:space="preserve">Central Board of Secondary Education (CBSE)</w:t>
      </w:r>
      <w:r>
        <w:t xml:space="preserve"> </w:t>
      </w:r>
      <w:r>
        <w:t xml:space="preserve">Affiliation No: 1780018</w:t>
      </w:r>
    </w:p>
    <w:p>
      <w:pPr>
        <w:pStyle w:val="BodyText"/>
      </w:pPr>
      <w:r>
        <w:rPr>
          <w:b/>
          <w:bCs/>
        </w:rPr>
        <w:t xml:space="preserve">Office Hours:</w:t>
      </w:r>
      <w:r>
        <w:t xml:space="preserve"> </w:t>
      </w:r>
      <w:r>
        <w:t xml:space="preserve">Monday to Saturday: 8:00 AM to 2:00 PM</w:t>
      </w:r>
      <w:r>
        <w:t xml:space="preserve"> </w:t>
      </w:r>
      <w:r>
        <w:t xml:space="preserve">(Timings may vary; please confirm before visiting)</w:t>
      </w:r>
    </w:p>
    <w:p>
      <w:r>
        <w:pict>
          <v:rect style="width:0;height:1.5pt" o:hralign="center" o:hrstd="t" o:hr="t"/>
        </w:pict>
      </w:r>
    </w:p>
    <w:bookmarkEnd w:id="140"/>
    <w:bookmarkEnd w:id="141"/>
    <w:bookmarkStart w:id="143" w:name="benchmark-advantages"/>
    <w:p>
      <w:pPr>
        <w:pStyle w:val="Heading2"/>
      </w:pPr>
      <w:r>
        <w:t xml:space="preserve">🌟 BENCHMARK ADVANTAGES</w:t>
      </w:r>
    </w:p>
    <w:bookmarkStart w:id="142" w:name="why-choose-army-public-school-alwar"/>
    <w:p>
      <w:pPr>
        <w:pStyle w:val="Heading3"/>
      </w:pPr>
      <w:r>
        <w:t xml:space="preserve">Why Choose Army Public School, Alwar?</w:t>
      </w:r>
    </w:p>
    <w:p>
      <w:pPr>
        <w:pStyle w:val="Compact"/>
        <w:numPr>
          <w:ilvl w:val="0"/>
          <w:numId w:val="1037"/>
        </w:numPr>
      </w:pPr>
      <w:r>
        <w:rPr>
          <w:b/>
          <w:bCs/>
        </w:rPr>
        <w:t xml:space="preserve">Serene Campus</w:t>
      </w:r>
      <w:r>
        <w:t xml:space="preserve"> </w:t>
      </w:r>
      <w:r>
        <w:t xml:space="preserve">– 14.5 acres of lush green, pollution-free environment</w:t>
      </w:r>
    </w:p>
    <w:p>
      <w:pPr>
        <w:pStyle w:val="Compact"/>
        <w:numPr>
          <w:ilvl w:val="0"/>
          <w:numId w:val="1037"/>
        </w:numPr>
      </w:pPr>
      <w:r>
        <w:rPr>
          <w:b/>
          <w:bCs/>
        </w:rPr>
        <w:t xml:space="preserve">Modern Infrastructure</w:t>
      </w:r>
      <w:r>
        <w:t xml:space="preserve"> </w:t>
      </w:r>
      <w:r>
        <w:t xml:space="preserve">– Well-ventilated, furnished classrooms with smart boards</w:t>
      </w:r>
    </w:p>
    <w:p>
      <w:pPr>
        <w:pStyle w:val="Compact"/>
        <w:numPr>
          <w:ilvl w:val="0"/>
          <w:numId w:val="1037"/>
        </w:numPr>
      </w:pPr>
      <w:r>
        <w:rPr>
          <w:b/>
          <w:bCs/>
        </w:rPr>
        <w:t xml:space="preserve">Extensive Sports Facilities</w:t>
      </w:r>
      <w:r>
        <w:t xml:space="preserve"> </w:t>
      </w:r>
      <w:r>
        <w:t xml:space="preserve">– Multiple playgrounds for various sports</w:t>
      </w:r>
    </w:p>
    <w:p>
      <w:pPr>
        <w:pStyle w:val="Compact"/>
        <w:numPr>
          <w:ilvl w:val="0"/>
          <w:numId w:val="1037"/>
        </w:numPr>
      </w:pPr>
      <w:r>
        <w:rPr>
          <w:b/>
          <w:bCs/>
        </w:rPr>
        <w:t xml:space="preserve">Annual Events</w:t>
      </w:r>
      <w:r>
        <w:t xml:space="preserve"> </w:t>
      </w:r>
      <w:r>
        <w:t xml:space="preserve">– Sports Meet and Cultural Functions (alternately)</w:t>
      </w:r>
    </w:p>
    <w:p>
      <w:pPr>
        <w:pStyle w:val="Compact"/>
        <w:numPr>
          <w:ilvl w:val="0"/>
          <w:numId w:val="1037"/>
        </w:numPr>
      </w:pPr>
      <w:r>
        <w:rPr>
          <w:b/>
          <w:bCs/>
        </w:rPr>
        <w:t xml:space="preserve">Diverse Co-Curricular Activities</w:t>
      </w:r>
      <w:r>
        <w:t xml:space="preserve"> </w:t>
      </w:r>
      <w:r>
        <w:t xml:space="preserve">– Competitions, celebrations, and cultural programs</w:t>
      </w:r>
    </w:p>
    <w:p>
      <w:pPr>
        <w:pStyle w:val="Compact"/>
        <w:numPr>
          <w:ilvl w:val="0"/>
          <w:numId w:val="1037"/>
        </w:numPr>
      </w:pPr>
      <w:r>
        <w:rPr>
          <w:b/>
          <w:bCs/>
        </w:rPr>
        <w:t xml:space="preserve">Excellent Library</w:t>
      </w:r>
      <w:r>
        <w:t xml:space="preserve"> </w:t>
      </w:r>
      <w:r>
        <w:t xml:space="preserve">– Over 6,800 books, e-library access, 26 magazines, 20 journals</w:t>
      </w:r>
    </w:p>
    <w:p>
      <w:pPr>
        <w:pStyle w:val="Compact"/>
        <w:numPr>
          <w:ilvl w:val="0"/>
          <w:numId w:val="1037"/>
        </w:numPr>
      </w:pPr>
      <w:r>
        <w:rPr>
          <w:b/>
          <w:bCs/>
        </w:rPr>
        <w:t xml:space="preserve">State-of-the-Art Labs</w:t>
      </w:r>
      <w:r>
        <w:t xml:space="preserve"> </w:t>
      </w:r>
      <w:r>
        <w:t xml:space="preserve">– Science, Computer, Math, Social Science, Language, AI, Robotics, Astronomy</w:t>
      </w:r>
    </w:p>
    <w:p>
      <w:pPr>
        <w:pStyle w:val="Compact"/>
        <w:numPr>
          <w:ilvl w:val="0"/>
          <w:numId w:val="1037"/>
        </w:numPr>
      </w:pPr>
      <w:r>
        <w:rPr>
          <w:b/>
          <w:bCs/>
        </w:rPr>
        <w:t xml:space="preserve">Specialized Facilities</w:t>
      </w:r>
      <w:r>
        <w:t xml:space="preserve"> </w:t>
      </w:r>
      <w:r>
        <w:t xml:space="preserve">– Science Park, Botanical Garden, Herbal Garden, Animal Park, Sensory Park</w:t>
      </w:r>
    </w:p>
    <w:p>
      <w:pPr>
        <w:pStyle w:val="Compact"/>
        <w:numPr>
          <w:ilvl w:val="0"/>
          <w:numId w:val="1037"/>
        </w:numPr>
      </w:pPr>
      <w:r>
        <w:rPr>
          <w:b/>
          <w:bCs/>
        </w:rPr>
        <w:t xml:space="preserve">RO Water</w:t>
      </w:r>
      <w:r>
        <w:t xml:space="preserve"> </w:t>
      </w:r>
      <w:r>
        <w:t xml:space="preserve">– Purified drinking water throughout campus</w:t>
      </w:r>
    </w:p>
    <w:p>
      <w:pPr>
        <w:pStyle w:val="Compact"/>
        <w:numPr>
          <w:ilvl w:val="0"/>
          <w:numId w:val="1037"/>
        </w:numPr>
      </w:pPr>
      <w:r>
        <w:rPr>
          <w:b/>
          <w:bCs/>
        </w:rPr>
        <w:t xml:space="preserve">Well-Maintained Washrooms</w:t>
      </w:r>
      <w:r>
        <w:t xml:space="preserve"> </w:t>
      </w:r>
      <w:r>
        <w:t xml:space="preserve">– Separate facilities for boys and girls</w:t>
      </w:r>
    </w:p>
    <w:p>
      <w:pPr>
        <w:pStyle w:val="Compact"/>
        <w:numPr>
          <w:ilvl w:val="0"/>
          <w:numId w:val="1037"/>
        </w:numPr>
      </w:pPr>
      <w:r>
        <w:rPr>
          <w:b/>
          <w:bCs/>
        </w:rPr>
        <w:t xml:space="preserve">Experienced Faculty</w:t>
      </w:r>
      <w:r>
        <w:t xml:space="preserve"> </w:t>
      </w:r>
      <w:r>
        <w:t xml:space="preserve">– 55 qualified and dedicated teachers</w:t>
      </w:r>
    </w:p>
    <w:p>
      <w:pPr>
        <w:pStyle w:val="Compact"/>
        <w:numPr>
          <w:ilvl w:val="0"/>
          <w:numId w:val="1037"/>
        </w:numPr>
      </w:pPr>
      <w:r>
        <w:rPr>
          <w:b/>
          <w:bCs/>
        </w:rPr>
        <w:t xml:space="preserve">Continuous Training</w:t>
      </w:r>
      <w:r>
        <w:t xml:space="preserve"> </w:t>
      </w:r>
      <w:r>
        <w:t xml:space="preserve">– Regular teacher development workshops</w:t>
      </w:r>
    </w:p>
    <w:p>
      <w:pPr>
        <w:pStyle w:val="Compact"/>
        <w:numPr>
          <w:ilvl w:val="0"/>
          <w:numId w:val="1037"/>
        </w:numPr>
      </w:pPr>
      <w:r>
        <w:rPr>
          <w:b/>
          <w:bCs/>
        </w:rPr>
        <w:t xml:space="preserve">Comprehensive Surveillance</w:t>
      </w:r>
      <w:r>
        <w:t xml:space="preserve"> </w:t>
      </w:r>
      <w:r>
        <w:t xml:space="preserve">– 75 CCTV cameras ensuring safety</w:t>
      </w:r>
    </w:p>
    <w:p>
      <w:pPr>
        <w:pStyle w:val="Compact"/>
        <w:numPr>
          <w:ilvl w:val="0"/>
          <w:numId w:val="1037"/>
        </w:numPr>
      </w:pPr>
      <w:r>
        <w:rPr>
          <w:b/>
          <w:bCs/>
        </w:rPr>
        <w:t xml:space="preserve">High Standards</w:t>
      </w:r>
      <w:r>
        <w:t xml:space="preserve"> </w:t>
      </w:r>
      <w:r>
        <w:t xml:space="preserve">– Discipline, punctuality, and regular attendance emphasized</w:t>
      </w:r>
    </w:p>
    <w:p>
      <w:pPr>
        <w:pStyle w:val="Compact"/>
        <w:numPr>
          <w:ilvl w:val="0"/>
          <w:numId w:val="1037"/>
        </w:numPr>
      </w:pPr>
      <w:r>
        <w:rPr>
          <w:b/>
          <w:bCs/>
        </w:rPr>
        <w:t xml:space="preserve">Technology Integration</w:t>
      </w:r>
      <w:r>
        <w:t xml:space="preserve"> </w:t>
      </w:r>
      <w:r>
        <w:t xml:space="preserve">– TAeL, Digicamp, smart classes</w:t>
      </w:r>
    </w:p>
    <w:p>
      <w:pPr>
        <w:pStyle w:val="Compact"/>
        <w:numPr>
          <w:ilvl w:val="0"/>
          <w:numId w:val="1037"/>
        </w:numPr>
      </w:pPr>
      <w:r>
        <w:rPr>
          <w:b/>
          <w:bCs/>
        </w:rPr>
        <w:t xml:space="preserve">Special Support</w:t>
      </w:r>
      <w:r>
        <w:t xml:space="preserve"> </w:t>
      </w:r>
      <w:r>
        <w:t xml:space="preserve">– Resource room, counseling services, special education</w:t>
      </w:r>
    </w:p>
    <w:p>
      <w:pPr>
        <w:pStyle w:val="Compact"/>
        <w:numPr>
          <w:ilvl w:val="0"/>
          <w:numId w:val="1037"/>
        </w:numPr>
      </w:pPr>
      <w:r>
        <w:rPr>
          <w:b/>
          <w:bCs/>
        </w:rPr>
        <w:t xml:space="preserve">NCC Training</w:t>
      </w:r>
      <w:r>
        <w:t xml:space="preserve"> </w:t>
      </w:r>
      <w:r>
        <w:t xml:space="preserve">– Character building and discipline</w:t>
      </w:r>
    </w:p>
    <w:p>
      <w:pPr>
        <w:pStyle w:val="Compact"/>
        <w:numPr>
          <w:ilvl w:val="0"/>
          <w:numId w:val="1037"/>
        </w:numPr>
      </w:pPr>
      <w:r>
        <w:rPr>
          <w:b/>
          <w:bCs/>
        </w:rPr>
        <w:t xml:space="preserve">Competitive Exam Coaching</w:t>
      </w:r>
      <w:r>
        <w:t xml:space="preserve"> </w:t>
      </w:r>
      <w:r>
        <w:t xml:space="preserve">– NDA, NTSE, Sainik School, Olympiads</w:t>
      </w:r>
    </w:p>
    <w:p>
      <w:pPr>
        <w:pStyle w:val="Compact"/>
        <w:numPr>
          <w:ilvl w:val="0"/>
          <w:numId w:val="1037"/>
        </w:numPr>
      </w:pPr>
      <w:r>
        <w:rPr>
          <w:b/>
          <w:bCs/>
        </w:rPr>
        <w:t xml:space="preserve">Health Care</w:t>
      </w:r>
      <w:r>
        <w:t xml:space="preserve"> </w:t>
      </w:r>
      <w:r>
        <w:t xml:space="preserve">– Regular check-ups, full-time nursing assistant</w:t>
      </w:r>
    </w:p>
    <w:p>
      <w:pPr>
        <w:pStyle w:val="Compact"/>
        <w:numPr>
          <w:ilvl w:val="0"/>
          <w:numId w:val="1037"/>
        </w:numPr>
      </w:pPr>
      <w:r>
        <w:rPr>
          <w:b/>
          <w:bCs/>
        </w:rPr>
        <w:t xml:space="preserve">CBSE Affiliation</w:t>
      </w:r>
      <w:r>
        <w:t xml:space="preserve"> </w:t>
      </w:r>
      <w:r>
        <w:t xml:space="preserve">– Quality education with national recognition</w:t>
      </w:r>
    </w:p>
    <w:p>
      <w:r>
        <w:pict>
          <v:rect style="width:0;height:1.5pt" o:hralign="center" o:hrstd="t" o:hr="t"/>
        </w:pict>
      </w:r>
    </w:p>
    <w:bookmarkEnd w:id="142"/>
    <w:bookmarkEnd w:id="143"/>
    <w:bookmarkStart w:id="145" w:name="financial-overview"/>
    <w:p>
      <w:pPr>
        <w:pStyle w:val="Heading2"/>
      </w:pPr>
      <w:r>
        <w:t xml:space="preserve">📊 FINANCIAL OVERVIEW</w:t>
      </w:r>
    </w:p>
    <w:bookmarkStart w:id="144" w:name="X11207ee302b0aff3d45c4d3ed42c0c9142ba3be"/>
    <w:p>
      <w:pPr>
        <w:pStyle w:val="Heading3"/>
      </w:pPr>
      <w:r>
        <w:t xml:space="preserve">Balance Sheet Summary (As on 30 September 2025)</w:t>
      </w:r>
    </w:p>
    <w:p>
      <w:pPr>
        <w:pStyle w:val="FirstParagraph"/>
      </w:pPr>
      <w:r>
        <w:rPr>
          <w:b/>
          <w:bCs/>
        </w:rPr>
        <w:t xml:space="preserve">Total Assets:</w:t>
      </w:r>
      <w:r>
        <w:t xml:space="preserve"> </w:t>
      </w:r>
      <w:r>
        <w:t xml:space="preserve">₹9,21,49,483.02</w:t>
      </w:r>
      <w:r>
        <w:t xml:space="preserve"> </w:t>
      </w:r>
      <w:r>
        <w:rPr>
          <w:b/>
          <w:bCs/>
        </w:rPr>
        <w:t xml:space="preserve">Total Liabilities:</w:t>
      </w:r>
      <w:r>
        <w:t xml:space="preserve"> </w:t>
      </w:r>
      <w:r>
        <w:t xml:space="preserve">₹9,21,49,483.02</w:t>
      </w:r>
    </w:p>
    <w:p>
      <w:pPr>
        <w:pStyle w:val="BodyText"/>
      </w:pPr>
      <w:r>
        <w:rPr>
          <w:b/>
          <w:bCs/>
        </w:rPr>
        <w:t xml:space="preserve">Major Assets:</w:t>
      </w:r>
      <w:r>
        <w:t xml:space="preserve"> </w:t>
      </w:r>
      <w:r>
        <w:t xml:space="preserve">- Fixed Deposits: ₹4,55,35,725</w:t>
      </w:r>
      <w:r>
        <w:t xml:space="preserve"> </w:t>
      </w:r>
      <w:r>
        <w:t xml:space="preserve">- Cash in Bank: ₹2,88,69,706.49</w:t>
      </w:r>
      <w:r>
        <w:t xml:space="preserve"> </w:t>
      </w:r>
      <w:r>
        <w:t xml:space="preserve">- Property Fund: ₹1,75,19,473.53</w:t>
      </w:r>
    </w:p>
    <w:p>
      <w:pPr>
        <w:pStyle w:val="BodyText"/>
      </w:pPr>
      <w:r>
        <w:rPr>
          <w:b/>
          <w:bCs/>
        </w:rPr>
        <w:t xml:space="preserve">Major Liabilities:</w:t>
      </w:r>
      <w:r>
        <w:t xml:space="preserve"> </w:t>
      </w:r>
      <w:r>
        <w:t xml:space="preserve">- School Development Fund: ₹1,76,46,447.82</w:t>
      </w:r>
      <w:r>
        <w:t xml:space="preserve"> </w:t>
      </w:r>
      <w:r>
        <w:t xml:space="preserve">- Computer/IT Fund: ₹1,64,80,984.10</w:t>
      </w:r>
      <w:r>
        <w:t xml:space="preserve"> </w:t>
      </w:r>
      <w:r>
        <w:t xml:space="preserve">- Property Capital: ₹1,75,19,473.53</w:t>
      </w:r>
      <w:r>
        <w:t xml:space="preserve"> </w:t>
      </w:r>
      <w:r>
        <w:t xml:space="preserve">- Assets Replacement Fund: ₹81,79,198.39</w:t>
      </w:r>
    </w:p>
    <w:p>
      <w:r>
        <w:pict>
          <v:rect style="width:0;height:1.5pt" o:hralign="center" o:hrstd="t" o:hr="t"/>
        </w:pict>
      </w:r>
    </w:p>
    <w:bookmarkEnd w:id="144"/>
    <w:bookmarkEnd w:id="145"/>
    <w:bookmarkStart w:id="147" w:name="motto-values"/>
    <w:p>
      <w:pPr>
        <w:pStyle w:val="Heading2"/>
      </w:pPr>
      <w:r>
        <w:t xml:space="preserve">🎓 MOTTO &amp; VALUES</w:t>
      </w:r>
    </w:p>
    <w:p>
      <w:pPr>
        <w:pStyle w:val="FirstParagraph"/>
      </w:pPr>
      <w:r>
        <w:rPr>
          <w:b/>
          <w:bCs/>
        </w:rPr>
        <w:t xml:space="preserve">“A HAPPY LEARNER IS A MOTIVATED LEARNER”</w:t>
      </w:r>
    </w:p>
    <w:bookmarkStart w:id="146" w:name="core-values"/>
    <w:p>
      <w:pPr>
        <w:pStyle w:val="Heading3"/>
      </w:pPr>
      <w:r>
        <w:t xml:space="preserve">Core Values</w:t>
      </w:r>
    </w:p>
    <w:p>
      <w:pPr>
        <w:pStyle w:val="FirstParagraph"/>
      </w:pPr>
      <w:r>
        <w:t xml:space="preserve">🌟</w:t>
      </w:r>
      <w:r>
        <w:t xml:space="preserve"> </w:t>
      </w:r>
      <w:r>
        <w:rPr>
          <w:b/>
          <w:bCs/>
        </w:rPr>
        <w:t xml:space="preserve">Excellence</w:t>
      </w:r>
      <w:r>
        <w:t xml:space="preserve"> </w:t>
      </w:r>
      <w:r>
        <w:t xml:space="preserve">– Striving for the highest standards in all endeavors</w:t>
      </w:r>
    </w:p>
    <w:p>
      <w:pPr>
        <w:pStyle w:val="BodyText"/>
      </w:pPr>
      <w:r>
        <w:t xml:space="preserve">🌟</w:t>
      </w:r>
      <w:r>
        <w:t xml:space="preserve"> </w:t>
      </w:r>
      <w:r>
        <w:rPr>
          <w:b/>
          <w:bCs/>
        </w:rPr>
        <w:t xml:space="preserve">Discipline</w:t>
      </w:r>
      <w:r>
        <w:t xml:space="preserve"> </w:t>
      </w:r>
      <w:r>
        <w:t xml:space="preserve">– Maintaining order, punctuality, and respect</w:t>
      </w:r>
    </w:p>
    <w:p>
      <w:pPr>
        <w:pStyle w:val="BodyText"/>
      </w:pPr>
      <w:r>
        <w:t xml:space="preserve">🌟</w:t>
      </w:r>
      <w:r>
        <w:t xml:space="preserve"> </w:t>
      </w:r>
      <w:r>
        <w:rPr>
          <w:b/>
          <w:bCs/>
        </w:rPr>
        <w:t xml:space="preserve">Integrity</w:t>
      </w:r>
      <w:r>
        <w:t xml:space="preserve"> </w:t>
      </w:r>
      <w:r>
        <w:t xml:space="preserve">– Upholding honesty and ethical conduct</w:t>
      </w:r>
    </w:p>
    <w:p>
      <w:pPr>
        <w:pStyle w:val="BodyText"/>
      </w:pPr>
      <w:r>
        <w:t xml:space="preserve">🌟</w:t>
      </w:r>
      <w:r>
        <w:t xml:space="preserve"> </w:t>
      </w:r>
      <w:r>
        <w:rPr>
          <w:b/>
          <w:bCs/>
        </w:rPr>
        <w:t xml:space="preserve">Service</w:t>
      </w:r>
      <w:r>
        <w:t xml:space="preserve"> </w:t>
      </w:r>
      <w:r>
        <w:t xml:space="preserve">– Commitment to community and nation</w:t>
      </w:r>
    </w:p>
    <w:p>
      <w:pPr>
        <w:pStyle w:val="BodyText"/>
      </w:pPr>
      <w:r>
        <w:t xml:space="preserve">🌟</w:t>
      </w:r>
      <w:r>
        <w:t xml:space="preserve"> </w:t>
      </w:r>
      <w:r>
        <w:rPr>
          <w:b/>
          <w:bCs/>
        </w:rPr>
        <w:t xml:space="preserve">Innovation</w:t>
      </w:r>
      <w:r>
        <w:t xml:space="preserve"> </w:t>
      </w:r>
      <w:r>
        <w:t xml:space="preserve">– Encouraging creativity and critical thinking</w:t>
      </w:r>
    </w:p>
    <w:p>
      <w:pPr>
        <w:pStyle w:val="BodyText"/>
      </w:pPr>
      <w:r>
        <w:t xml:space="preserve">🌟</w:t>
      </w:r>
      <w:r>
        <w:t xml:space="preserve"> </w:t>
      </w:r>
      <w:r>
        <w:rPr>
          <w:b/>
          <w:bCs/>
        </w:rPr>
        <w:t xml:space="preserve">Compassion</w:t>
      </w:r>
      <w:r>
        <w:t xml:space="preserve"> </w:t>
      </w:r>
      <w:r>
        <w:t xml:space="preserve">– Fostering empathy and understanding</w:t>
      </w:r>
    </w:p>
    <w:p>
      <w:pPr>
        <w:pStyle w:val="BodyText"/>
      </w:pPr>
      <w:r>
        <w:t xml:space="preserve">🌟</w:t>
      </w:r>
      <w:r>
        <w:t xml:space="preserve"> </w:t>
      </w:r>
      <w:r>
        <w:rPr>
          <w:b/>
          <w:bCs/>
        </w:rPr>
        <w:t xml:space="preserve">Teamwork</w:t>
      </w:r>
      <w:r>
        <w:t xml:space="preserve"> </w:t>
      </w:r>
      <w:r>
        <w:t xml:space="preserve">– Promoting collaboration and cooperation</w:t>
      </w:r>
    </w:p>
    <w:p>
      <w:r>
        <w:pict>
          <v:rect style="width:0;height:1.5pt" o:hralign="center" o:hrstd="t" o:hr="t"/>
        </w:pict>
      </w:r>
    </w:p>
    <w:bookmarkEnd w:id="146"/>
    <w:bookmarkEnd w:id="147"/>
    <w:bookmarkStart w:id="149" w:name="academic-calendar-highlights"/>
    <w:p>
      <w:pPr>
        <w:pStyle w:val="Heading2"/>
      </w:pPr>
      <w:r>
        <w:t xml:space="preserve">📅 ACADEMIC CALENDAR HIGHLIGHTS</w:t>
      </w:r>
    </w:p>
    <w:bookmarkStart w:id="148" w:name="key-events-throughout-the-year"/>
    <w:p>
      <w:pPr>
        <w:pStyle w:val="Heading3"/>
      </w:pPr>
      <w:r>
        <w:t xml:space="preserve">Key Events Throughout the Year</w:t>
      </w:r>
    </w:p>
    <w:p>
      <w:pPr>
        <w:pStyle w:val="Compact"/>
        <w:numPr>
          <w:ilvl w:val="0"/>
          <w:numId w:val="1038"/>
        </w:numPr>
      </w:pPr>
      <w:r>
        <w:rPr>
          <w:b/>
          <w:bCs/>
        </w:rPr>
        <w:t xml:space="preserve">April:</w:t>
      </w:r>
      <w:r>
        <w:t xml:space="preserve"> </w:t>
      </w:r>
      <w:r>
        <w:t xml:space="preserve">New academic session begins, House allocation</w:t>
      </w:r>
    </w:p>
    <w:p>
      <w:pPr>
        <w:pStyle w:val="Compact"/>
        <w:numPr>
          <w:ilvl w:val="0"/>
          <w:numId w:val="1038"/>
        </w:numPr>
      </w:pPr>
      <w:r>
        <w:rPr>
          <w:b/>
          <w:bCs/>
        </w:rPr>
        <w:t xml:space="preserve">June:</w:t>
      </w:r>
      <w:r>
        <w:t xml:space="preserve"> </w:t>
      </w:r>
      <w:r>
        <w:t xml:space="preserve">In-house teacher training program</w:t>
      </w:r>
    </w:p>
    <w:p>
      <w:pPr>
        <w:pStyle w:val="Compact"/>
        <w:numPr>
          <w:ilvl w:val="0"/>
          <w:numId w:val="1038"/>
        </w:numPr>
      </w:pPr>
      <w:r>
        <w:rPr>
          <w:b/>
          <w:bCs/>
        </w:rPr>
        <w:t xml:space="preserve">July-August:</w:t>
      </w:r>
      <w:r>
        <w:t xml:space="preserve"> </w:t>
      </w:r>
      <w:r>
        <w:t xml:space="preserve">First Term Assessments, Independence Day celebrations</w:t>
      </w:r>
    </w:p>
    <w:p>
      <w:pPr>
        <w:pStyle w:val="Compact"/>
        <w:numPr>
          <w:ilvl w:val="0"/>
          <w:numId w:val="1038"/>
        </w:numPr>
      </w:pPr>
      <w:r>
        <w:rPr>
          <w:b/>
          <w:bCs/>
        </w:rPr>
        <w:t xml:space="preserve">September-October:</w:t>
      </w:r>
      <w:r>
        <w:t xml:space="preserve"> </w:t>
      </w:r>
      <w:r>
        <w:t xml:space="preserve">Mid-term examinations, Sports Day preparations</w:t>
      </w:r>
    </w:p>
    <w:p>
      <w:pPr>
        <w:pStyle w:val="Compact"/>
        <w:numPr>
          <w:ilvl w:val="0"/>
          <w:numId w:val="1038"/>
        </w:numPr>
      </w:pPr>
      <w:r>
        <w:rPr>
          <w:b/>
          <w:bCs/>
        </w:rPr>
        <w:t xml:space="preserve">November-December:</w:t>
      </w:r>
      <w:r>
        <w:t xml:space="preserve"> </w:t>
      </w:r>
      <w:r>
        <w:t xml:space="preserve">Annual Function/Sports Meet, Pre-Board Exams (Classes X &amp; XII)</w:t>
      </w:r>
    </w:p>
    <w:p>
      <w:pPr>
        <w:pStyle w:val="Compact"/>
        <w:numPr>
          <w:ilvl w:val="0"/>
          <w:numId w:val="1038"/>
        </w:numPr>
      </w:pPr>
      <w:r>
        <w:rPr>
          <w:b/>
          <w:bCs/>
        </w:rPr>
        <w:t xml:space="preserve">January:</w:t>
      </w:r>
      <w:r>
        <w:t xml:space="preserve"> </w:t>
      </w:r>
      <w:r>
        <w:t xml:space="preserve">Republic Day celebrations, Board practical examinations</w:t>
      </w:r>
    </w:p>
    <w:p>
      <w:pPr>
        <w:pStyle w:val="Compact"/>
        <w:numPr>
          <w:ilvl w:val="0"/>
          <w:numId w:val="1038"/>
        </w:numPr>
      </w:pPr>
      <w:r>
        <w:rPr>
          <w:b/>
          <w:bCs/>
        </w:rPr>
        <w:t xml:space="preserve">February-March:</w:t>
      </w:r>
      <w:r>
        <w:t xml:space="preserve"> </w:t>
      </w:r>
      <w:r>
        <w:t xml:space="preserve">Board examinations (Classes X &amp; XII), Annual examinations</w:t>
      </w:r>
    </w:p>
    <w:p>
      <w:pPr>
        <w:pStyle w:val="Compact"/>
        <w:numPr>
          <w:ilvl w:val="0"/>
          <w:numId w:val="1038"/>
        </w:numPr>
      </w:pPr>
      <w:r>
        <w:rPr>
          <w:b/>
          <w:bCs/>
        </w:rPr>
        <w:t xml:space="preserve">March:</w:t>
      </w:r>
      <w:r>
        <w:t xml:space="preserve"> </w:t>
      </w:r>
      <w:r>
        <w:t xml:space="preserve">Academic year concludes, Result declaration</w:t>
      </w:r>
    </w:p>
    <w:p>
      <w:r>
        <w:pict>
          <v:rect style="width:0;height:1.5pt" o:hralign="center" o:hrstd="t" o:hr="t"/>
        </w:pict>
      </w:r>
    </w:p>
    <w:bookmarkEnd w:id="148"/>
    <w:bookmarkEnd w:id="149"/>
    <w:bookmarkStart w:id="155" w:name="awes-focus-areas-implementation"/>
    <w:p>
      <w:pPr>
        <w:pStyle w:val="Heading2"/>
      </w:pPr>
      <w:r>
        <w:t xml:space="preserve">🌐 AWES FOCUS AREAS IMPLEMENTATION</w:t>
      </w:r>
    </w:p>
    <w:bookmarkStart w:id="150" w:name="communication-skills-improvement"/>
    <w:p>
      <w:pPr>
        <w:pStyle w:val="Heading3"/>
      </w:pPr>
      <w:r>
        <w:t xml:space="preserve">1. Communication Skills Improvement</w:t>
      </w:r>
    </w:p>
    <w:p>
      <w:pPr>
        <w:pStyle w:val="Compact"/>
        <w:numPr>
          <w:ilvl w:val="0"/>
          <w:numId w:val="1039"/>
        </w:numPr>
      </w:pPr>
      <w:r>
        <w:t xml:space="preserve">English Language Lab</w:t>
      </w:r>
    </w:p>
    <w:p>
      <w:pPr>
        <w:pStyle w:val="Compact"/>
        <w:numPr>
          <w:ilvl w:val="0"/>
          <w:numId w:val="1039"/>
        </w:numPr>
      </w:pPr>
      <w:r>
        <w:t xml:space="preserve">Bridge courses</w:t>
      </w:r>
    </w:p>
    <w:p>
      <w:pPr>
        <w:pStyle w:val="Compact"/>
        <w:numPr>
          <w:ilvl w:val="0"/>
          <w:numId w:val="1039"/>
        </w:numPr>
      </w:pPr>
      <w:r>
        <w:t xml:space="preserve">Language learning environment</w:t>
      </w:r>
    </w:p>
    <w:p>
      <w:pPr>
        <w:pStyle w:val="Compact"/>
        <w:numPr>
          <w:ilvl w:val="0"/>
          <w:numId w:val="1039"/>
        </w:numPr>
      </w:pPr>
      <w:r>
        <w:t xml:space="preserve">Freadom Reading App</w:t>
      </w:r>
    </w:p>
    <w:p>
      <w:pPr>
        <w:pStyle w:val="Compact"/>
        <w:numPr>
          <w:ilvl w:val="0"/>
          <w:numId w:val="1039"/>
        </w:numPr>
      </w:pPr>
      <w:r>
        <w:t xml:space="preserve">Reading clubs and activities</w:t>
      </w:r>
    </w:p>
    <w:bookmarkEnd w:id="150"/>
    <w:bookmarkStart w:id="151" w:name="tael-implementation"/>
    <w:p>
      <w:pPr>
        <w:pStyle w:val="Heading3"/>
      </w:pPr>
      <w:r>
        <w:t xml:space="preserve">2. TAeL Implementation</w:t>
      </w:r>
    </w:p>
    <w:p>
      <w:pPr>
        <w:pStyle w:val="Compact"/>
        <w:numPr>
          <w:ilvl w:val="0"/>
          <w:numId w:val="1040"/>
        </w:numPr>
      </w:pPr>
      <w:r>
        <w:t xml:space="preserve">36 classes equipped with smart technology</w:t>
      </w:r>
    </w:p>
    <w:p>
      <w:pPr>
        <w:pStyle w:val="Compact"/>
        <w:numPr>
          <w:ilvl w:val="0"/>
          <w:numId w:val="1040"/>
        </w:numPr>
      </w:pPr>
      <w:r>
        <w:t xml:space="preserve">All teachers proficient in TAeL operation</w:t>
      </w:r>
    </w:p>
    <w:p>
      <w:pPr>
        <w:pStyle w:val="Compact"/>
        <w:numPr>
          <w:ilvl w:val="0"/>
          <w:numId w:val="1040"/>
        </w:numPr>
      </w:pPr>
      <w:r>
        <w:t xml:space="preserve">Personal laptops for each teacher</w:t>
      </w:r>
    </w:p>
    <w:p>
      <w:pPr>
        <w:pStyle w:val="Compact"/>
        <w:numPr>
          <w:ilvl w:val="0"/>
          <w:numId w:val="1040"/>
        </w:numPr>
      </w:pPr>
      <w:r>
        <w:t xml:space="preserve">Digital lesson planning</w:t>
      </w:r>
    </w:p>
    <w:bookmarkEnd w:id="151"/>
    <w:bookmarkStart w:id="152" w:name="teacher-empowerment"/>
    <w:p>
      <w:pPr>
        <w:pStyle w:val="Heading3"/>
      </w:pPr>
      <w:r>
        <w:t xml:space="preserve">3. Teacher Empowerment</w:t>
      </w:r>
    </w:p>
    <w:p>
      <w:pPr>
        <w:pStyle w:val="Compact"/>
        <w:numPr>
          <w:ilvl w:val="0"/>
          <w:numId w:val="1041"/>
        </w:numPr>
      </w:pPr>
      <w:r>
        <w:t xml:space="preserve">Regular pedagogy workshops</w:t>
      </w:r>
    </w:p>
    <w:p>
      <w:pPr>
        <w:pStyle w:val="Compact"/>
        <w:numPr>
          <w:ilvl w:val="0"/>
          <w:numId w:val="1041"/>
        </w:numPr>
      </w:pPr>
      <w:r>
        <w:t xml:space="preserve">Concept mapping training</w:t>
      </w:r>
    </w:p>
    <w:p>
      <w:pPr>
        <w:pStyle w:val="Compact"/>
        <w:numPr>
          <w:ilvl w:val="0"/>
          <w:numId w:val="1041"/>
        </w:numPr>
      </w:pPr>
      <w:r>
        <w:t xml:space="preserve">Life skills sessions</w:t>
      </w:r>
    </w:p>
    <w:p>
      <w:pPr>
        <w:pStyle w:val="Compact"/>
        <w:numPr>
          <w:ilvl w:val="0"/>
          <w:numId w:val="1041"/>
        </w:numPr>
      </w:pPr>
      <w:r>
        <w:t xml:space="preserve">In-house training programs</w:t>
      </w:r>
    </w:p>
    <w:p>
      <w:pPr>
        <w:pStyle w:val="Compact"/>
        <w:numPr>
          <w:ilvl w:val="0"/>
          <w:numId w:val="1041"/>
        </w:numPr>
      </w:pPr>
      <w:r>
        <w:t xml:space="preserve">FDRC workshop participation</w:t>
      </w:r>
    </w:p>
    <w:bookmarkEnd w:id="152"/>
    <w:bookmarkStart w:id="153" w:name="X942538e1461c6fc275cfbe0a4186ed35c9df9f5"/>
    <w:p>
      <w:pPr>
        <w:pStyle w:val="Heading3"/>
      </w:pPr>
      <w:r>
        <w:t xml:space="preserve">4. Continuous Professional Development (CPD)</w:t>
      </w:r>
    </w:p>
    <w:p>
      <w:pPr>
        <w:pStyle w:val="Compact"/>
        <w:numPr>
          <w:ilvl w:val="0"/>
          <w:numId w:val="1042"/>
        </w:numPr>
      </w:pPr>
      <w:r>
        <w:t xml:space="preserve">50 hours mandatory training per teacher</w:t>
      </w:r>
    </w:p>
    <w:p>
      <w:pPr>
        <w:pStyle w:val="Compact"/>
        <w:numPr>
          <w:ilvl w:val="0"/>
          <w:numId w:val="1042"/>
        </w:numPr>
      </w:pPr>
      <w:r>
        <w:t xml:space="preserve">Self-reflection and academic mastery</w:t>
      </w:r>
    </w:p>
    <w:p>
      <w:pPr>
        <w:pStyle w:val="Compact"/>
        <w:numPr>
          <w:ilvl w:val="0"/>
          <w:numId w:val="1042"/>
        </w:numPr>
      </w:pPr>
      <w:r>
        <w:t xml:space="preserve">Professional development workshops</w:t>
      </w:r>
    </w:p>
    <w:p>
      <w:pPr>
        <w:pStyle w:val="Compact"/>
        <w:numPr>
          <w:ilvl w:val="0"/>
          <w:numId w:val="1042"/>
        </w:numPr>
      </w:pPr>
      <w:r>
        <w:t xml:space="preserve">Administrative leadership training</w:t>
      </w:r>
    </w:p>
    <w:bookmarkEnd w:id="153"/>
    <w:bookmarkStart w:id="154" w:name="innovation-robotics-lab-1"/>
    <w:p>
      <w:pPr>
        <w:pStyle w:val="Heading3"/>
      </w:pPr>
      <w:r>
        <w:t xml:space="preserve">5. Innovation &amp; Robotics Lab</w:t>
      </w:r>
    </w:p>
    <w:p>
      <w:pPr>
        <w:pStyle w:val="Compact"/>
        <w:numPr>
          <w:ilvl w:val="0"/>
          <w:numId w:val="1043"/>
        </w:numPr>
      </w:pPr>
      <w:r>
        <w:t xml:space="preserve">Design thinking and ideation</w:t>
      </w:r>
    </w:p>
    <w:p>
      <w:pPr>
        <w:pStyle w:val="Compact"/>
        <w:numPr>
          <w:ilvl w:val="0"/>
          <w:numId w:val="1043"/>
        </w:numPr>
      </w:pPr>
      <w:r>
        <w:t xml:space="preserve">STEM education focus</w:t>
      </w:r>
    </w:p>
    <w:p>
      <w:pPr>
        <w:pStyle w:val="Compact"/>
        <w:numPr>
          <w:ilvl w:val="0"/>
          <w:numId w:val="1043"/>
        </w:numPr>
      </w:pPr>
      <w:r>
        <w:t xml:space="preserve">Hands-on project-based learning</w:t>
      </w:r>
    </w:p>
    <w:p>
      <w:pPr>
        <w:pStyle w:val="Compact"/>
        <w:numPr>
          <w:ilvl w:val="0"/>
          <w:numId w:val="1043"/>
        </w:numPr>
      </w:pPr>
      <w:r>
        <w:t xml:space="preserve">Four levels of tinkering</w:t>
      </w:r>
    </w:p>
    <w:p>
      <w:pPr>
        <w:pStyle w:val="Compact"/>
        <w:numPr>
          <w:ilvl w:val="0"/>
          <w:numId w:val="1043"/>
        </w:numPr>
      </w:pPr>
      <w:r>
        <w:t xml:space="preserve">National-level competition participation</w:t>
      </w:r>
    </w:p>
    <w:p>
      <w:pPr>
        <w:pStyle w:val="Compact"/>
        <w:numPr>
          <w:ilvl w:val="0"/>
          <w:numId w:val="1043"/>
        </w:numPr>
      </w:pPr>
      <w:r>
        <w:t xml:space="preserve">22+ student innovation projects</w:t>
      </w:r>
    </w:p>
    <w:p>
      <w:r>
        <w:pict>
          <v:rect style="width:0;height:1.5pt" o:hralign="center" o:hrstd="t" o:hr="t"/>
        </w:pict>
      </w:r>
    </w:p>
    <w:bookmarkEnd w:id="154"/>
    <w:bookmarkEnd w:id="155"/>
    <w:bookmarkStart w:id="156" w:name="closing-note"/>
    <w:p>
      <w:pPr>
        <w:pStyle w:val="Heading2"/>
      </w:pPr>
      <w:r>
        <w:t xml:space="preserve">📖 CLOSING NOTE</w:t>
      </w:r>
    </w:p>
    <w:p>
      <w:pPr>
        <w:pStyle w:val="FirstParagraph"/>
      </w:pPr>
      <w:r>
        <w:t xml:space="preserve">Army Public School, Alwar stands as a beacon of educational excellence, combining academic rigor with holistic development. Our commitment to nurturing responsible global citizens, providing world-class infrastructure, and maintaining the highest standards of discipline ensures that every student is prepared for success in an ever-evolving world.</w:t>
      </w:r>
    </w:p>
    <w:p>
      <w:pPr>
        <w:pStyle w:val="BodyText"/>
      </w:pPr>
      <w:r>
        <w:t xml:space="preserve">We welcome you to be part of the APS Alwar family, where education transcends textbooks and every child’s potential is realized through dedicated guidance, comprehensive facilities, and a nurturing environment.</w:t>
      </w:r>
    </w:p>
    <w:p>
      <w:r>
        <w:pict>
          <v:rect style="width:0;height:1.5pt" o:hralign="center" o:hrstd="t" o:hr="t"/>
        </w:pict>
      </w:r>
    </w:p>
    <w:p>
      <w:pPr>
        <w:pStyle w:val="FirstParagraph"/>
      </w:pPr>
      <w:r>
        <w:rPr>
          <w:b/>
          <w:bCs/>
        </w:rPr>
        <w:t xml:space="preserve">For Admissions and Further Inquiries:</w:t>
      </w:r>
    </w:p>
    <w:p>
      <w:pPr>
        <w:pStyle w:val="BodyText"/>
      </w:pPr>
      <w:r>
        <w:t xml:space="preserve">Visit our campus during office hours or contact the school office for detailed information about the admission process, fee structure, and academic programs.</w:t>
      </w:r>
    </w:p>
    <w:p>
      <w:r>
        <w:pict>
          <v:rect style="width:0;height:1.5pt" o:hralign="center" o:hrstd="t" o:hr="t"/>
        </w:pict>
      </w:r>
    </w:p>
    <w:p>
      <w:pPr>
        <w:pStyle w:val="FirstParagraph"/>
      </w:pPr>
      <w:r>
        <w:rPr>
          <w:i/>
          <w:iCs/>
        </w:rPr>
        <w:t xml:space="preserve">This brochure contains information accurate as of November 2025. The school reserves the right to make changes in policies, fees, and programs as deemed necessary. For the most current information, please contact the school administration directly.</w:t>
      </w:r>
    </w:p>
    <w:p>
      <w:r>
        <w:pict>
          <v:rect style="width:0;height:1.5pt" o:hralign="center" o:hrstd="t" o:hr="t"/>
        </w:pict>
      </w:r>
    </w:p>
    <w:p>
      <w:pPr>
        <w:pStyle w:val="FirstParagraph"/>
      </w:pPr>
      <w:r>
        <w:rPr>
          <w:b/>
          <w:bCs/>
        </w:rPr>
        <w:t xml:space="preserve">Army Public School, Alwar</w:t>
      </w:r>
      <w:r>
        <w:t xml:space="preserve"> </w:t>
      </w:r>
      <w:r>
        <w:rPr>
          <w:i/>
          <w:iCs/>
        </w:rPr>
        <w:t xml:space="preserve">Excellence in Education | Character Building | Nation First</w:t>
      </w:r>
    </w:p>
    <w:p>
      <w:pPr>
        <w:pStyle w:val="BodyText"/>
      </w:pPr>
      <w:r>
        <w:rPr>
          <w:b/>
          <w:bCs/>
        </w:rPr>
        <w:t xml:space="preserve">“Service Before Self”</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2025-12-08T18:40:07Z</dcterms:created>
  <dcterms:modified xsi:type="dcterms:W3CDTF">2025-12-08T18:40:07Z</dcterms:modified>
</cp:coreProperties>
</file>

<file path=docProps/custom.xml><?xml version="1.0" encoding="utf-8"?>
<Properties xmlns="http://schemas.openxmlformats.org/officeDocument/2006/custom-properties" xmlns:vt="http://schemas.openxmlformats.org/officeDocument/2006/docPropsVTypes"/>
</file>