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04" w:rsidRDefault="00775204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 w:rsidRPr="00775204">
        <w:rPr>
          <w:rFonts w:ascii="Tahoma" w:hAnsi="Tahoma" w:cs="Tahoma"/>
          <w:color w:val="666666"/>
          <w:sz w:val="24"/>
          <w:szCs w:val="24"/>
          <w:shd w:val="clear" w:color="auto" w:fill="FFFFFF"/>
        </w:rPr>
        <w:t>http://asp.net-tutorials.com/user-controls/using/</w:t>
      </w:r>
    </w:p>
    <w:p w:rsidR="00775204" w:rsidRDefault="00775204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775204" w:rsidRDefault="00775204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755CFD" w:rsidRPr="00755CFD" w:rsidRDefault="00755CFD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A </w:t>
      </w:r>
      <w:proofErr w:type="spellStart"/>
      <w:r w:rsidRPr="00755CFD"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>UserControl</w:t>
      </w:r>
      <w:proofErr w:type="spellEnd"/>
      <w:r w:rsidRPr="00755CFD"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 xml:space="preserve"> is a separate, reusable part of a page</w:t>
      </w:r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. You can put a piece of a page in a </w:t>
      </w:r>
      <w:proofErr w:type="spell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UserControl</w:t>
      </w:r>
      <w:proofErr w:type="spell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, and then reuse it from a different location. </w:t>
      </w:r>
    </w:p>
    <w:p w:rsidR="00755CFD" w:rsidRDefault="00755CFD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A notable difference is that </w:t>
      </w:r>
      <w:proofErr w:type="spell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UserControls</w:t>
      </w:r>
      <w:proofErr w:type="spell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can be included on multiple pages, while a page can't.</w:t>
      </w:r>
    </w:p>
    <w:p w:rsidR="004C0A75" w:rsidRDefault="00755CFD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UserControls</w:t>
      </w:r>
      <w:proofErr w:type="spell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are used much like regular server controls, and </w:t>
      </w:r>
      <w:r w:rsidRPr="00755CFD"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>they can be added to a page declaratively</w:t>
      </w:r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, just like server controls can.</w:t>
      </w:r>
      <w:r w:rsidRPr="00755CFD">
        <w:rPr>
          <w:rStyle w:val="apple-converted-space"/>
          <w:rFonts w:ascii="Tahoma" w:hAnsi="Tahoma" w:cs="Tahoma"/>
          <w:color w:val="666666"/>
          <w:sz w:val="24"/>
          <w:szCs w:val="24"/>
          <w:shd w:val="clear" w:color="auto" w:fill="FFFFFF"/>
        </w:rPr>
        <w:t> </w:t>
      </w:r>
      <w:r w:rsidRPr="00755CFD">
        <w:rPr>
          <w:rFonts w:ascii="Tahoma" w:hAnsi="Tahoma" w:cs="Tahoma"/>
          <w:color w:val="666666"/>
          <w:sz w:val="24"/>
          <w:szCs w:val="24"/>
        </w:rPr>
        <w:br/>
      </w:r>
      <w:r w:rsidRPr="00755CFD">
        <w:rPr>
          <w:rFonts w:ascii="Tahoma" w:hAnsi="Tahoma" w:cs="Tahoma"/>
          <w:color w:val="666666"/>
          <w:sz w:val="24"/>
          <w:szCs w:val="24"/>
        </w:rPr>
        <w:br/>
      </w:r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A big advantage of the </w:t>
      </w:r>
      <w:proofErr w:type="spell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UserControl</w:t>
      </w:r>
      <w:proofErr w:type="spell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is that </w:t>
      </w:r>
      <w:r w:rsidRPr="00755CFD">
        <w:rPr>
          <w:rFonts w:ascii="Tahoma" w:hAnsi="Tahoma" w:cs="Tahoma"/>
          <w:b/>
          <w:color w:val="666666"/>
          <w:sz w:val="24"/>
          <w:szCs w:val="24"/>
          <w:shd w:val="clear" w:color="auto" w:fill="FFFFFF"/>
        </w:rPr>
        <w:t>it can be cached</w:t>
      </w:r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, using the </w:t>
      </w:r>
      <w:proofErr w:type="spell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OutputCache</w:t>
      </w:r>
      <w:proofErr w:type="spell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functionality described in a previous chapter, so instead of caching an entire page, you may cache only the </w:t>
      </w:r>
      <w:proofErr w:type="spell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UserControl</w:t>
      </w:r>
      <w:proofErr w:type="spell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, so that the rest of the page is still re-loaded on each request.</w:t>
      </w:r>
      <w:r w:rsidRPr="00755CFD">
        <w:rPr>
          <w:rStyle w:val="apple-converted-space"/>
          <w:rFonts w:ascii="Tahoma" w:hAnsi="Tahoma" w:cs="Tahoma"/>
          <w:color w:val="666666"/>
          <w:sz w:val="24"/>
          <w:szCs w:val="24"/>
          <w:shd w:val="clear" w:color="auto" w:fill="FFFFFF"/>
        </w:rPr>
        <w:t> </w:t>
      </w:r>
      <w:r w:rsidRPr="00755CFD">
        <w:rPr>
          <w:rFonts w:ascii="Tahoma" w:hAnsi="Tahoma" w:cs="Tahoma"/>
          <w:color w:val="666666"/>
          <w:sz w:val="24"/>
          <w:szCs w:val="24"/>
        </w:rPr>
        <w:br/>
      </w:r>
      <w:r w:rsidRPr="00755CFD">
        <w:rPr>
          <w:rFonts w:ascii="Tahoma" w:hAnsi="Tahoma" w:cs="Tahoma"/>
          <w:color w:val="666666"/>
          <w:sz w:val="24"/>
          <w:szCs w:val="24"/>
        </w:rPr>
        <w:br/>
      </w:r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An example where a </w:t>
      </w:r>
      <w:proofErr w:type="spell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UserControl</w:t>
      </w:r>
      <w:proofErr w:type="spell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could come in </w:t>
      </w:r>
      <w:proofErr w:type="gram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handy,</w:t>
      </w:r>
      <w:proofErr w:type="gram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is a control for showing information about a certain user on a community website. In the next couple of chapters, we will create a </w:t>
      </w:r>
      <w:proofErr w:type="spellStart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>UserControl</w:t>
      </w:r>
      <w:proofErr w:type="spellEnd"/>
      <w:r w:rsidRPr="00755CFD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from scratch, make it fit to our purpose, and then use it on a page.</w:t>
      </w:r>
    </w:p>
    <w:p w:rsidR="00755CFD" w:rsidRDefault="00755CFD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755CFD" w:rsidRDefault="00755CFD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755CFD" w:rsidRPr="00755CFD" w:rsidRDefault="00755CFD">
      <w:pPr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</w:pPr>
      <w:r w:rsidRPr="00755CFD"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 xml:space="preserve">I   Building a </w:t>
      </w:r>
      <w:proofErr w:type="spellStart"/>
      <w:r w:rsidRPr="00755CFD"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>userControl</w:t>
      </w:r>
      <w:proofErr w:type="spellEnd"/>
    </w:p>
    <w:p w:rsidR="00755CFD" w:rsidRDefault="00755CFD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1, add web user control to the project (.</w:t>
      </w:r>
      <w:proofErr w:type="spell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ascx</w:t>
      </w:r>
      <w:proofErr w:type="spell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) </w:t>
      </w:r>
      <w:proofErr w:type="spellStart"/>
      <w:proofErr w:type="gram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extention</w:t>
      </w:r>
      <w:proofErr w:type="spell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here name  (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UserInfoBoxControl.ascx)</w:t>
      </w:r>
    </w:p>
    <w:p w:rsidR="00755CFD" w:rsidRDefault="00755CFD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2, add the </w:t>
      </w:r>
      <w:proofErr w:type="spell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markup</w:t>
      </w:r>
      <w:proofErr w:type="spell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like below 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UserInfoBoxControl.ascx.cs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SimpleUserControls.UserInfoBoxControl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Information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about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55CFD" w:rsidRDefault="00B75723" w:rsidP="00B757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years old and lives in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:rsidR="00B75723" w:rsidRDefault="00B75723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755CFD" w:rsidRDefault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3, The variable like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come from code </w:t>
      </w:r>
      <w:proofErr w:type="gram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behind ,</w:t>
      </w:r>
      <w:proofErr w:type="gram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we need  to add code for that </w:t>
      </w:r>
    </w:p>
    <w:p w:rsidR="00B75723" w:rsidRDefault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B75723" w:rsidRDefault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B75723" w:rsidRDefault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UserInfoBoxControl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</w:t>
      </w:r>
      <w:proofErr w:type="spellEnd"/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723" w:rsidRDefault="00B75723" w:rsidP="00B7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5723" w:rsidRDefault="00B75723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5723" w:rsidRDefault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B75723" w:rsidRDefault="00B75723" w:rsidP="00B75723">
      <w:pPr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</w:pPr>
      <w:r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>II</w:t>
      </w:r>
      <w:r w:rsidRPr="00755CFD"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 xml:space="preserve">   </w:t>
      </w:r>
      <w:proofErr w:type="gramStart"/>
      <w:r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>Consuming  the</w:t>
      </w:r>
      <w:proofErr w:type="gramEnd"/>
      <w:r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 xml:space="preserve"> </w:t>
      </w:r>
      <w:r w:rsidRPr="00755CFD"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755CFD"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>userControl</w:t>
      </w:r>
      <w:proofErr w:type="spellEnd"/>
      <w:r>
        <w:rPr>
          <w:rFonts w:ascii="Tahoma" w:hAnsi="Tahoma" w:cs="Tahoma"/>
          <w:b/>
          <w:color w:val="666666"/>
          <w:sz w:val="24"/>
          <w:szCs w:val="24"/>
          <w:u w:val="single"/>
          <w:shd w:val="clear" w:color="auto" w:fill="FFFFFF"/>
        </w:rPr>
        <w:t xml:space="preserve"> </w:t>
      </w:r>
    </w:p>
    <w:p w:rsidR="00B75723" w:rsidRDefault="00B75723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 w:rsidRPr="00B75723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1, </w:t>
      </w: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Declare</w:t>
      </w:r>
      <w:r w:rsidR="00DA5162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/ </w:t>
      </w:r>
      <w:proofErr w:type="gramStart"/>
      <w:r w:rsidR="00DA5162"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Register </w:t>
      </w: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the</w:t>
      </w:r>
      <w:proofErr w:type="gram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user control </w:t>
      </w:r>
    </w:p>
    <w:p w:rsidR="00DA5162" w:rsidRDefault="00DA5162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In page or </w:t>
      </w:r>
      <w:proofErr w:type="spell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web.config</w:t>
      </w:r>
      <w:proofErr w:type="spellEnd"/>
    </w:p>
    <w:p w:rsidR="00DA5162" w:rsidRDefault="00DA5162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Page </w:t>
      </w:r>
      <w:proofErr w:type="gram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registration :</w:t>
      </w:r>
      <w:proofErr w:type="gram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</w:t>
      </w:r>
    </w:p>
    <w:p w:rsidR="00DA5162" w:rsidRDefault="00DA5162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UserInfoBoxControl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="~/UserInfoBoxControl.ascx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:rsidR="00DA5162" w:rsidRDefault="00DA5162" w:rsidP="00DA5162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Web.Config</w:t>
      </w:r>
      <w:proofErr w:type="spell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 registration</w:t>
      </w:r>
      <w:proofErr w:type="gram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: </w:t>
      </w:r>
    </w:p>
    <w:p w:rsidR="00DA5162" w:rsidRDefault="00DA5162" w:rsidP="00DA5162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User control should be in a separate folder or will get </w:t>
      </w:r>
      <w:proofErr w:type="gram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a</w:t>
      </w:r>
      <w:proofErr w:type="gram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error pasted below </w:t>
      </w: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Microsoft.AspNet.Web.Optimization.WebForms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Microsoft.AspNet.Web.Optimization.WebForms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~/Controls/Stock.ascx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</w:p>
    <w:p w:rsid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</w:p>
    <w:p w:rsidR="00DA5162" w:rsidRDefault="00DA5162" w:rsidP="00DA5162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5162" w:rsidRDefault="00DA5162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DA5162" w:rsidRDefault="00FE69B7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2, </w:t>
      </w:r>
      <w:proofErr w:type="gramStart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>Adding  to</w:t>
      </w:r>
      <w:proofErr w:type="gramEnd"/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t xml:space="preserve"> the page </w:t>
      </w:r>
    </w:p>
    <w:p w:rsidR="00FE69B7" w:rsidRDefault="00FE69B7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666666"/>
          <w:sz w:val="24"/>
          <w:szCs w:val="24"/>
          <w:shd w:val="clear" w:color="auto" w:fill="FFFFFF"/>
        </w:rPr>
        <w:br w:type="page"/>
      </w:r>
    </w:p>
    <w:p w:rsidR="00FE69B7" w:rsidRDefault="00FE69B7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UC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myStock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="FMCG"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CurrentPrice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="339"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75723" w:rsidRDefault="00B75723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</w:p>
    <w:p w:rsidR="00B75723" w:rsidRPr="00B75723" w:rsidRDefault="00B75723" w:rsidP="00B75723">
      <w:pPr>
        <w:rPr>
          <w:rFonts w:ascii="Tahoma" w:hAnsi="Tahoma" w:cs="Tahoma"/>
          <w:color w:val="666666"/>
          <w:sz w:val="24"/>
          <w:szCs w:val="24"/>
          <w:shd w:val="clear" w:color="auto" w:fill="FFFFFF"/>
        </w:rPr>
      </w:pPr>
      <w:r>
        <w:rPr>
          <w:rFonts w:ascii="Tahoma" w:hAnsi="Tahoma" w:cs="Tahoma"/>
          <w:noProof/>
          <w:color w:val="666666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31510" cy="15356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FD" w:rsidRPr="00755CFD" w:rsidRDefault="00755CFD">
      <w:pPr>
        <w:rPr>
          <w:rFonts w:ascii="Tahoma" w:hAnsi="Tahoma" w:cs="Tahoma"/>
          <w:sz w:val="24"/>
          <w:szCs w:val="24"/>
        </w:rPr>
      </w:pPr>
    </w:p>
    <w:sectPr w:rsidR="00755CFD" w:rsidRPr="00755CFD" w:rsidSect="004C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CFD"/>
    <w:rsid w:val="004C0A75"/>
    <w:rsid w:val="00755CFD"/>
    <w:rsid w:val="00775204"/>
    <w:rsid w:val="00B75723"/>
    <w:rsid w:val="00DA5162"/>
    <w:rsid w:val="00FE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5C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-aspdelimiterstyle">
    <w:name w:val="html-aspdelimiterstyle"/>
    <w:basedOn w:val="DefaultParagraphFont"/>
    <w:rsid w:val="00755CFD"/>
  </w:style>
  <w:style w:type="character" w:customStyle="1" w:styleId="vbscript-defaultstyle">
    <w:name w:val="vbscript-defaultstyle"/>
    <w:basedOn w:val="DefaultParagraphFont"/>
    <w:rsid w:val="00755CFD"/>
  </w:style>
  <w:style w:type="character" w:customStyle="1" w:styleId="vbscript-operatorstyle">
    <w:name w:val="vbscript-operatorstyle"/>
    <w:basedOn w:val="DefaultParagraphFont"/>
    <w:rsid w:val="00755CFD"/>
  </w:style>
  <w:style w:type="character" w:customStyle="1" w:styleId="vbscript-stringdelimiterstyle">
    <w:name w:val="vbscript-stringdelimiterstyle"/>
    <w:basedOn w:val="DefaultParagraphFont"/>
    <w:rsid w:val="00755CFD"/>
  </w:style>
  <w:style w:type="character" w:customStyle="1" w:styleId="vbscript-stringdefaultstyle">
    <w:name w:val="vbscript-stringdefaultstyle"/>
    <w:basedOn w:val="DefaultParagraphFont"/>
    <w:rsid w:val="00755CFD"/>
  </w:style>
  <w:style w:type="character" w:customStyle="1" w:styleId="html-defaultstyle">
    <w:name w:val="html-defaultstyle"/>
    <w:basedOn w:val="DefaultParagraphFont"/>
    <w:rsid w:val="00755CFD"/>
  </w:style>
  <w:style w:type="character" w:customStyle="1" w:styleId="html-tagdelimiterstyle">
    <w:name w:val="html-tagdelimiterstyle"/>
    <w:basedOn w:val="DefaultParagraphFont"/>
    <w:rsid w:val="00755CFD"/>
  </w:style>
  <w:style w:type="character" w:customStyle="1" w:styleId="html-tagnamestyle">
    <w:name w:val="html-tagnamestyle"/>
    <w:basedOn w:val="DefaultParagraphFont"/>
    <w:rsid w:val="00755CFD"/>
  </w:style>
  <w:style w:type="paragraph" w:styleId="BalloonText">
    <w:name w:val="Balloon Text"/>
    <w:basedOn w:val="Normal"/>
    <w:link w:val="BalloonTextChar"/>
    <w:uiPriority w:val="99"/>
    <w:semiHidden/>
    <w:unhideWhenUsed/>
    <w:rsid w:val="00B7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nevin Mathew</dc:creator>
  <cp:lastModifiedBy>nevin Mathew</cp:lastModifiedBy>
  <cp:revision>4</cp:revision>
  <dcterms:created xsi:type="dcterms:W3CDTF">2015-04-22T10:27:00Z</dcterms:created>
  <dcterms:modified xsi:type="dcterms:W3CDTF">2015-04-22T11:16:00Z</dcterms:modified>
</cp:coreProperties>
</file>