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bidi w:val="0"/>
        <w:spacing w:lineRule="atLeast" w:line="510" w:before="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  <w:t>IBX-CAREERS4AFRICA-SA26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PROJECT THEME MINIMAP - "Launching Rockets into Careers"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A Separate Visual Summary for Stakeholder Buy-In &amp; Brand Alignment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DESIGN CONCEPT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This is a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thematic mindmap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designed as a standalone visual summary that communicates the project's brand identity, structure, and value proposition. Unlike the operational mindmap (which contains real-time data), this is a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static, branded visualization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perfect for: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FirstRand Foundation sponsorship presentations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Stakeholder onboarding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Brand alignment sessions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Marketing collateral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Executive summaries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1: COMPLETE THEME MINIMAP DESIGN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1.1 Central Node (Mission Control)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╔═══════════════════════════════════════════╗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║                                           ║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║      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IBX-CAREERS4AFRICA-SA26          ║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║                                           ║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║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"Launching Rockets into Careers"      ║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║                                           ║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║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Our Most Valuable Legacy, Our Learners ║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║                                           ║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║         🎯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MISSION CONTROL               ║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║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IBATUR Education CC              ║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║                                           ║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╚═══════════════════════════════════════════╝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│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┌───────────────┼───────────────┐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│               │               │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▼               ▼               ▼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┌───────────────┐ ┌───────────────┐ ┌───────────────┐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SPONSOR     │ │   EXECUTION   │ │   IMPACT     │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ORBIT       │ │   FLEET       │ │   ROCKETS    │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CONTROL     │ │   COMMAND     │ │   LANDING    │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(FRF)        │ │  (CareerLinx) │ │  (Learners)  │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└───────────────┘ └───────────────┘ └───────────────┘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2: LEVEL 1 NODES - THE FOUR PILLARS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2.1 Node 1: 🏛️ SPONSOR ORBIT CONTROL (FirstRand Foundation)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                    🏛️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SPONSOR ORBIT CONTROL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FirstRand Foundation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                         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"Empowering Futures, Building Nations"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│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┌─────────────────────────┼─────────────────────────┐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│                         │                         │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▼                         ▼                         ▼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┌───────────────┐         ┌───────────────┐         ┌───────────────┐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FNB          │         │  WesBank      │         │  RMB     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Youth        │         │  Career       │         │  Investment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Banking      │         │  Mobility     │         │  Careers 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└───────────────┘         └───────────────┘         └───────────────┘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┌─────────────────────────┼─────────────────────────┐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│                         │                         │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▼                         ▼                         ▼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┌───────────────┐         ┌───────────────┐         ┌───────────────┐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OUTsurance   │         │  Momentum     │         │  Direct Axis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Insurance    │         │  Metropolitan │         │  Consumer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Awareness    │         │  Wellness     │         │  Finance 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└───────────────┘         └───────────────┘         └───────────────┘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┌─────────────────────────┼─────────────────────────┐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│                         │                         │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▼                         ▼                         ▼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┌───────────────┐         ┌───────────────┐         ┌───────────────┐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Albaraka     │         │  Ashburton    │         │  FirstRand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Bank         │         │  Investments  │         │  Foundation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Islamic      │         │  Asset Mgmt   │         │  Corporate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Banking      │         │               │         │  Social  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└───────────────┘         └───────────────┘         └───────────────┘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BRAND ACTIVATION:       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Marketing Stands at All Training Events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Co-branded UCG Materials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Social Media Campaigns (#IBXCareers #FRFImpact)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Media Coverage &amp; Press Releases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2.2 Node 2: 🎯 EXECUTION FLEET COMMAND (CareerLinx PBO)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                    🎯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EXECUTION FLEET COMMAND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CareerLinx (Primary PBO)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                         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"Orchestrating the Mission"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│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┌─────────────────────────┼─────────────────────────┐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│                         │                         │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▼                         ▼                         ▼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┌───────────────┐         ┌───────────────┐         ┌───────────────┐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FLEET        │         │  FLEET        │         │  FLEET   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OUTPOST 1    │         │  OUTPOST 2    │         │  OUTPOST 3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Gauteng      │         │  KZN/EC       │         │  WC/NC/FS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             │         │               │         │          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2,765      │         │  • 6,175      │         │  • 3,293 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Schools    │         │    Schools    │         │    Schools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41,000     │         │  • 89,000     │         │  • 49,000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Sets       │         │    Sets       │         │    Sets  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└───────────────┘         └───────────────┘         └───────────────┘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┌─────────────────────────┼─────────────────────────┐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│                         │                         │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▼                         ▼                         ▼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┌───────────────┐         ┌───────────────┐         ┌───────────────┐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OUTPOST      │         │  OUTPOST      │         │  OUTPOST 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ACADEMY      │         │  ACADEMY      │         │  ACADEMY 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(Training)   │         │  (Training)   │         │  (Training)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             │         │               │         │          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150        │         │  • 100        │         │  • 75    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Trainers   │         │    Trainers   │         │    Trainers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└───────────────┘         └───────────────┘         └───────────────┘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2.3 Node 3: 🚚 SUPPLY FLEET (Logistics Network)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                    🚚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SUPPLY FLEET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Logistics &amp; Distribution Network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                         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"Delivering the Future"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│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┌─────────────────────────┼─────────────────────────┐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│                         │                         │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▼                         ▼                         ▼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┌───────────────┐         ┌───────────────┐         ┌───────────────┐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CHINA        │         │  SEA          │         │  AIR     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PRODUCTION   │         │  FREIGHT      │         │  FREIGHT 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             │         │               │         │          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200,000    │         │  • 55         │         │  • 10,000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Sets       │         │    Containers │         │    Sets  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2,600,000  │         │  • 28-35      │         │  • 5-7 Days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Volumes    │         │    Days       │         │  • OR Tambo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1,318,300  │         │  • Durban     │         │    Arrival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Kgs        │         │    Port       │         │          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└───────────────┘         └───────────────┘         └───────────────┘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┌─────────────────────────┼─────────────────────────┐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│                         │                         │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▼                         ▼                         ▼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┌───────────────┐         ┌───────────────┐         ┌───────────────┐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WAREHOUSE    │         │  WAREHOUSE    │         │  WAREHOUSE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NETWORK      │         │  NETWORK      │         │  NETWORK 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(Tier 1)     │         │  (Tier 2)     │         │  (Tier 3)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             │         │               │         │          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JHB        │         │  • CPT        │         │  • PLK   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(Primary)  │         │  • DBN        │         │  • BFN   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           │       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PE         │         │  • KIM   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500,000    │         │  • EL         │         │  • UPT   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Capacity   │         │               │         │  • RUS   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           │       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300,000    │         │  • MBH   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1,500 m²   │         │    Capacity   │         │  • PMB   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           │       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1,000 m²   │         │  • PCH   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           │         │               │       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MAH   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           │         │               │       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VRD   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└───────────────┘         └───────────────┘         └───────────────┘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LAST MILE DELIVERY PARTNERS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┌──────────────┐ ┌──────────────┐ ┌──────────────┐ ┌──────────────┐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Courier Guy  │ │ Aramex       │ │ DHL Express  │ │ FedEx        │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Urban 24-48h │ │ Pan-Africa   │ │ Premium 24h  │ │ Express      │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└──────────────┘ └──────────────┘ └──────────────┘ └──────────────┘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2.4 Node 4: 🚀 ROCKETS LANDING (Learners Impact)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                    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ROCKETS LANDING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Learner Impact &amp; Career Success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                         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"Launching Futures, Changing Lives"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│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┌─────────────────────────┼─────────────────────────┐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│                         │                         │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▼                         ▼                         ▼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┌───────────────┐         ┌───────────────┐         ┌───────────────┐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STAR FLEET   │         │  NAVIGATORS   │         │  ROCKETS 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(Trainers)   │         │  (Teachers)   │         │  (Learners)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             │         │               │         │          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2,991      │         │  • 10,000+    │         │  • 1,000,000+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Trained    │         │    LO Teachers│         │    Students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200+       │         │  • 20,000+    │         │  • Grade 9-12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Events     │         │    Schools    │         │  • Career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All 9      │         │  • All 9      │         │    Exploration│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Provinces  │         │    Provinces  │         │  • Future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           │         │               │       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Ready      │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└───────────────┘         └───────────────┘         └───────────────┘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IMPACT METRICS         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┌─────────────────────────────────────────────────────────────────────────┐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│                      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📊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85%+ Career Awareness Improvement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🎓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90%+ Teacher Training Attendance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📚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95%+ Guide Distribution Rate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💼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80%+ Learners Explore New Careers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🌍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100% All 9 Provinces Reached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🤝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9 NPO Partners Empowered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│                    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└─────────────────────────────────────────────────────────────────────────┘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3: COMPLETE THEME MINIMAP (FULL VIEW)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3.1 Visual Layout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╔═══════════════════════════════════════╗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║                                           ║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                  ║      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IBX-CAREERS4AFRICA-SA26          ║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║                                           ║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                  ║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"Launching Rockets into Careers"      ║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║                                           ║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                  ║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Our Most Valuable Legacy, Our Learners ║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║                                           ║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                  ║         🎯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MISSION CONTROL               ║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                  ║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IBATUR Education CC              ║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║                                           ║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╚═══════════════════════════════════════╝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│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┌────────────────────────┼────────────────────────┐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│                        │                        │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▼                        ▼                        ▼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┌───────────────────────────────────┐ ┌───────────────────────────────────┐ ┌───────────────────────────────────┐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    🏛️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SPONSOR ORBIT CONTROL    │ │      🎯 EXECUTION FLEET COMMAND   │ │      🚀 ROCKETS LANDING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FirstRand Foundation         │ │      CareerLinx (Primary PBO)     │ │      Learner Impact &amp; Career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                                 │ │                                   │ │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Success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"Empowering Futures"         │ │      "Orchestrating the Mission"  │ │      "Launching Futures"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└───────────────┬───────────────────┘ └───────────────┬───────────────────┘ └───────────────┬───────────────────┘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│                                       │                                       │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┌───────┼────────┐                     ┌───────┼────────┐                     ┌───────┼────────┐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│       │        │                     │       │        │                     │       │        │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▼       ▼        ▼                     ▼       ▼        ▼                     ▼       ▼        ▼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┌───────────┐ ┌───────────┐ ┌───────────┐ ┌───────────┐ ┌───────────┐ ┌───────────┐ ┌───────────┐ ┌───────────┐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FNB     │ │  WesBank  │ │   RMB     │ │  FLEET    │ │  FLEET    │ │  FLEET    │ │  STAR     │ │ NAVIGATORS│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Youth    │ │  Career   │ │Investment │ │ OUTPOST 1 │ │ OUTPOST 2 │ │ OUTPOST 3 │ │  FLEET    │ │  LO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Banking  │ │  Mobility │ │ Careers   │ │ Gauteng   │ │ KZN/EC    │ │ WC/NC/FS  │ │ Trainers  │ │ Teachers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└───────────┘ └───────────┘ └───────────┘ └───────────┘ └───────────┘ └───────────┘ └───────────┘ └───────────┘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┌───────────────┐ ┌───────────────┐                                 ┌───────────┐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OUTsurance  │ │   Momentum    │                                 │  ROCKETS  │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Insurance   │ │   Metropol    │                                 │ Learners  │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Awareness   │ │   Wellness    │                                 │ 1M+      │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└───────────────┘ └───────────────┘                                 └───────────┘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┌───────────────┐ ┌───────────────┐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Direct Axis  │ │  Albaraka     │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Consumer     │ │  Bank         │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Finance      │ │  Islamic      │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└───────────────┘ └───────────────┘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                                  🚚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SUPPLY FLEET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          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Logistics &amp; Distribution Network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          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"Delivering the Future"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┌───────────────────────────┬───────────────────────────┐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│                           │                           │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▼                           ▼                           ▼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┌───────────────┐           ┌───────────────┐           ┌───────────────┐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CHINA        │           │  SEA FREIGHT  │           │  AIR FREIGHT  │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PRODUCTION   │           │               │           │               │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200,000 Sets │           │  55 Containers│           │  10,000 Sets  │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1,318,300 Kg │           │  28-35 Days   │           │  5-7 Days     │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└───────────────┘           └───────────────┘           └───────────────┘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┌───────────────────────────┬───────────────────────────┐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│                           │                           │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▼                           ▼                           ▼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┌───────────────┐           ┌───────────────┐           ┌───────────────┐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WAREHOUSE    │           │  WAREHOUSE    │           │  WAREHOUSE    │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TIER 1       │           │  TIER 2       │           │  TIER 3       │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JHB Primary  │           │  CPT, DBN, PE │           │  PLK, BFN,    │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500,000 Cap  │           │  300,000 Cap  │           │  KIM, UPT     │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└───────────────┘           └───────────────┘           └───────────────┘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LAST MILE DELIVERY                                      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┌────────────┐ ┌────────────┐ ┌────────────┐ ┌────────────┐ ┌────────────┐ ┌────────────┐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Courier    │ │  Aramex    │ │ DHL        │ │  FedEx     │ │  Local     │ │  Local     │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Guy        │ │ Pan-Africa │ │ Express    │ │ Express    │ │ Courier 1  │ │ Courier 2  │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24-48h     │ │ 48-72h     │ │ 24h        │ │ 24-48h     │ │ 48-72h     │ │ 72-120h    │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└────────────┘ └────────────┘ └────────────┘ └────────────┘ └────────────┘ └────────────┘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4: </w:t>
      </w:r>
      <w:hyperlink r:id="rId2" w:tgtFrame="_blank">
        <w:r>
          <w:rPr>
            <w:rStyle w:val="Hyperlink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33"/>
            <w:u w:val="none"/>
            <w:effect w:val="none"/>
            <w:bdr w:val="single" w:sz="12" w:space="1" w:color="FFFFFF"/>
          </w:rPr>
          <w:t>LOVABLE.DEV</w:t>
        </w:r>
      </w:hyperlink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 IMPLEMENTATION PROMPTS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Prompt 1: Theme Mindmap Setup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Create a separate static theme mindmap page (separate from the operational mindmap). This should be a visually rich, branded summary of the IBX-CAREERS4AFRICA-SA26 project. Use the space theme design with: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Central "Mission Control" node with project name and tagline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Four main pillars (Sponsor Orbit Control, Execution Fleet Command, Supply Fleet, Rockets Landing)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Child nodes for all stakeholders and partners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Color scheme: Deep space blue (#0B0C10), gold (#FFD700), white (#FFFFFF), and accent colors for each pillar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Animated stars background or subtle particle effects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Interactive zoom and pan capabilities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Click on any node to expand with additional details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Prompt 2: Node Interaction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Make all nodes clickable to reveal detailed information. When a user clicks on any node: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Show a popup with detailed description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Display relevant metrics and statistics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Show stakeholder responsibilities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Include links to related operational data (where applicable)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Animate smooth transitions between nodes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Prompt 3: Theme Branding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Apply the full space theme branding: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Font: Modern, clean sans-serif with space-age feel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- Colors: 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Background: Deep space gradient (#0B0C10 → #1A1A2E)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Primary: Gold (#FFD700) for key elements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Secondary: White (#FFFFFF) and Light Gray (#E0E0E0)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Accent 1: Electric Blue (#00D4FF) for "Mission Control"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Accent 2: Orange (#FF6B35) for "Rockets"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Accent 3: Green (#28A745) for "Impact"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Accent 4: Purple (#9B59B6) for "Training"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Icons: Use emoji icons for each node type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Animations: Subtle floating/pulsing effects on nodes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Background: Star field animation or parallax effect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5: NODE DETAILS FOR POPUPS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5.1 Mission Control Popup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🎯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MISSION CONTROL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Organization: IBATUR Education CC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Role: Strategic Leadership &amp; Oversight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Responsibilities: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Project vision and strategic direction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Resource allocation and budget management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Sponsor relationship management (FirstRand Foundation)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Quality assurance and compliance oversight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Final decision-making authority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Key Contacts: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Project Director: [Name]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Operations Lead: [Name]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[Close]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5.2 FRF Sponsor Orbit Control Popup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🏛️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SPONSOR ORBIT CONTROL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Organization: FirstRand Foundation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Role: Project Sponsor &amp; Brand Partner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Responsibilities: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Funding and financial oversight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Strategic alignment with FRF objectives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Brand activation across all OPCOs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Social impact measurement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Media and communications strategy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Participating OPCOs: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FNB - Youth Banking + Career Finance Literacy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WesBank - Career Mobility + Vehicle Finance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RMB - Investment Careers + Financial Sector Pathways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OUTsurance - Insurance Awareness + Risk Management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Momentum Metropolitan - Wellness + Health &amp; Wealth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Direct Axis - Consumer Finance + Accessible Lending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Albaraka Bank - Islamic Banking + Inclusive Finance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Ashburton Investments - Asset Management + Wealth Creation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Investment: R[Total Project Value]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[Close]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5.3 Supply Fleet Popup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🚚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SUPPLY FLEET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Organization: 3PL Logistics Partners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Role: Logistics &amp; Distribution Network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Responsibilities: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China production management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International shipping (sea + air)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Customs clearance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Warehousing and inventory management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Last-mile delivery to schools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Real-time tracking and reporting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Key Metrics: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Total Sets: 200,000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Total Volumes: 2,600,000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Total Weight: 1,318,300 kg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Containers: 55 × 40ft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Warehouses: 15+ across South Africa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Courier Partners: 12+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[Close]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READY FOR NEXT INSTRUCTION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This theme mindmap design is now ready for: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Load into </w:t>
      </w:r>
      <w:hyperlink r:id="rId3" w:tgtFrame="_blank">
        <w:r>
          <w:rPr>
            <w:rStyle w:val="Hyperlink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/>
            <w:b/>
            <w:bCs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24"/>
            <w:u w:val="none"/>
            <w:effect w:val="none"/>
            <w:bdr w:val="single" w:sz="12" w:space="1" w:color="FFFFFF"/>
          </w:rPr>
          <w:t>Lovable.dev</w:t>
        </w:r>
      </w:hyperlink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using the prompts above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Present to FirstRand Foundation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for buy-in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Use as internal brand reference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for all project communications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Link to operational mindmap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for deeper data exploration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quote-cjk-patch">
    <w:altName w:val="Inter"/>
    <w:charset w:val="01" w:characterSet="utf-8"/>
    <w:family w:val="auto"/>
    <w:pitch w:val="default"/>
  </w:font>
  <w:font w:name="Menlo">
    <w:altName w:val="Monaco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ovable.dev/" TargetMode="External"/><Relationship Id="rId3" Type="http://schemas.openxmlformats.org/officeDocument/2006/relationships/hyperlink" Target="https://lovable.dev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  <Pages>18</Pages>
  <Words>3332</Words>
  <Characters>15702</Characters>
  <CharactersWithSpaces>38581</CharactersWithSpaces>
  <Paragraphs>447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2026-06-16T21:45:20Z</dcterms:created>
  <dc:creator/>
  <dc:description/>
  <dc:language>en-GB</dc:language>
  <cp:lastModifiedBy/>
  <dcterms:modified xsi:type="dcterms:W3CDTF">2026-06-16T21:45:58Z</dcterms:modified>
  <cp:revision>1</cp:revision>
  <dc:subject/>
  <dc:title/>
</cp:coreProperties>
</file>