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BFB" w:rsidRPr="00A50E20" w:rsidRDefault="00CB75B3">
      <w:p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Deployment:</w:t>
      </w:r>
    </w:p>
    <w:p w:rsidR="00CB75B3" w:rsidRPr="00A50E20" w:rsidRDefault="00CB75B3">
      <w:pPr>
        <w:rPr>
          <w:rFonts w:asciiTheme="majorHAnsi" w:hAnsiTheme="majorHAnsi"/>
          <w:sz w:val="28"/>
          <w:szCs w:val="28"/>
        </w:rPr>
      </w:pPr>
    </w:p>
    <w:p w:rsidR="00CB75B3" w:rsidRPr="00A50E20" w:rsidRDefault="00CB75B3" w:rsidP="00CB75B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Create S3 bucket “</w:t>
      </w:r>
      <w:proofErr w:type="spellStart"/>
      <w:r w:rsidRPr="00A50E20">
        <w:rPr>
          <w:rFonts w:asciiTheme="majorHAnsi" w:hAnsiTheme="majorHAnsi"/>
          <w:sz w:val="28"/>
          <w:szCs w:val="28"/>
        </w:rPr>
        <w:t>techbridge</w:t>
      </w:r>
      <w:proofErr w:type="spellEnd"/>
      <w:r w:rsidRPr="00A50E20">
        <w:rPr>
          <w:rFonts w:asciiTheme="majorHAnsi" w:hAnsiTheme="majorHAnsi"/>
          <w:sz w:val="28"/>
          <w:szCs w:val="28"/>
        </w:rPr>
        <w:t>-lambda-functions”</w:t>
      </w:r>
    </w:p>
    <w:p w:rsidR="00CB75B3" w:rsidRPr="00A50E20" w:rsidRDefault="00CB75B3" w:rsidP="00CB75B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Upload the files</w:t>
      </w:r>
    </w:p>
    <w:p w:rsidR="00CB75B3" w:rsidRPr="00A50E20" w:rsidRDefault="00CB75B3" w:rsidP="00CB75B3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proofErr w:type="gramStart"/>
      <w:r w:rsidRPr="00A50E20">
        <w:rPr>
          <w:rFonts w:asciiTheme="majorHAnsi" w:hAnsiTheme="majorHAnsi"/>
          <w:sz w:val="28"/>
          <w:szCs w:val="28"/>
        </w:rPr>
        <w:t>techBridgeGetCareers.zip</w:t>
      </w:r>
      <w:proofErr w:type="gramEnd"/>
    </w:p>
    <w:p w:rsidR="00CB75B3" w:rsidRPr="00A50E20" w:rsidRDefault="00CB75B3" w:rsidP="00CB75B3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proofErr w:type="gramStart"/>
      <w:r w:rsidRPr="00A50E20">
        <w:rPr>
          <w:rFonts w:asciiTheme="majorHAnsi" w:hAnsiTheme="majorHAnsi"/>
          <w:sz w:val="28"/>
          <w:szCs w:val="28"/>
        </w:rPr>
        <w:t>techBridgeGetInterest.zip</w:t>
      </w:r>
      <w:proofErr w:type="gramEnd"/>
    </w:p>
    <w:p w:rsidR="00CB75B3" w:rsidRPr="00A50E20" w:rsidRDefault="00CB75B3" w:rsidP="00CB75B3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proofErr w:type="gramStart"/>
      <w:r w:rsidRPr="00A50E20">
        <w:rPr>
          <w:rFonts w:asciiTheme="majorHAnsi" w:hAnsiTheme="majorHAnsi"/>
          <w:sz w:val="28"/>
          <w:szCs w:val="28"/>
        </w:rPr>
        <w:t>techBridgeGetRoleModels.zip</w:t>
      </w:r>
      <w:proofErr w:type="gramEnd"/>
    </w:p>
    <w:p w:rsidR="00CB75B3" w:rsidRPr="00A50E20" w:rsidRDefault="00CB75B3" w:rsidP="00CB75B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Run cloud-formation “</w:t>
      </w:r>
      <w:proofErr w:type="spellStart"/>
      <w:r w:rsidRPr="00A50E20">
        <w:rPr>
          <w:rFonts w:asciiTheme="majorHAnsi" w:hAnsiTheme="majorHAnsi"/>
          <w:sz w:val="28"/>
          <w:szCs w:val="28"/>
        </w:rPr>
        <w:t>techbridge.json</w:t>
      </w:r>
      <w:proofErr w:type="spellEnd"/>
      <w:r w:rsidRPr="00A50E20">
        <w:rPr>
          <w:rFonts w:asciiTheme="majorHAnsi" w:hAnsiTheme="majorHAnsi"/>
          <w:sz w:val="28"/>
          <w:szCs w:val="28"/>
        </w:rPr>
        <w:t>” script.</w:t>
      </w:r>
    </w:p>
    <w:p w:rsidR="00CB75B3" w:rsidRPr="00A50E20" w:rsidRDefault="00CB75B3" w:rsidP="00CB75B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Open “</w:t>
      </w:r>
      <w:proofErr w:type="spellStart"/>
      <w:r w:rsidRPr="00A50E20">
        <w:rPr>
          <w:rFonts w:asciiTheme="majorHAnsi" w:hAnsiTheme="majorHAnsi"/>
          <w:sz w:val="28"/>
          <w:szCs w:val="28"/>
        </w:rPr>
        <w:t>techInterest-techstage-swagger.json</w:t>
      </w:r>
      <w:proofErr w:type="spellEnd"/>
      <w:r w:rsidRPr="00A50E20">
        <w:rPr>
          <w:rFonts w:asciiTheme="majorHAnsi" w:hAnsiTheme="majorHAnsi"/>
          <w:sz w:val="28"/>
          <w:szCs w:val="28"/>
        </w:rPr>
        <w:t>” and replace “REPLACE-ARN” with value from step #3, cloud-formation output (Like Replaced “REPLACE-ARN</w:t>
      </w:r>
      <w:proofErr w:type="gramStart"/>
      <w:r w:rsidRPr="00A50E20">
        <w:rPr>
          <w:rFonts w:asciiTheme="majorHAnsi" w:hAnsiTheme="majorHAnsi"/>
          <w:sz w:val="28"/>
          <w:szCs w:val="28"/>
        </w:rPr>
        <w:t>”  on</w:t>
      </w:r>
      <w:proofErr w:type="gramEnd"/>
      <w:r w:rsidRPr="00A50E20">
        <w:rPr>
          <w:rFonts w:asciiTheme="majorHAnsi" w:hAnsiTheme="majorHAnsi"/>
          <w:sz w:val="28"/>
          <w:szCs w:val="28"/>
        </w:rPr>
        <w:t xml:space="preserve"> line 124“</w:t>
      </w:r>
      <w:r w:rsidRPr="00A50E20">
        <w:rPr>
          <w:rFonts w:asciiTheme="majorHAnsi" w:eastAsia="Times New Roman" w:hAnsiTheme="majorHAnsi" w:cs="Times New Roman"/>
          <w:color w:val="444444"/>
          <w:sz w:val="28"/>
          <w:szCs w:val="28"/>
          <w:shd w:val="clear" w:color="auto" w:fill="FFFFFF"/>
          <w:lang w:val="en-IN"/>
        </w:rPr>
        <w:t>techTestInterest</w:t>
      </w:r>
      <w:r w:rsidRPr="00A50E20">
        <w:rPr>
          <w:rFonts w:asciiTheme="majorHAnsi" w:eastAsia="Times New Roman" w:hAnsiTheme="majorHAnsi" w:cs="Times New Roman"/>
          <w:sz w:val="28"/>
          <w:szCs w:val="28"/>
          <w:lang w:val="en-IN"/>
        </w:rPr>
        <w:t>s” value</w:t>
      </w:r>
      <w:r w:rsidRPr="00A50E20">
        <w:rPr>
          <w:rFonts w:asciiTheme="majorHAnsi" w:hAnsiTheme="majorHAnsi"/>
          <w:sz w:val="28"/>
          <w:szCs w:val="28"/>
        </w:rPr>
        <w:t>)</w:t>
      </w:r>
    </w:p>
    <w:p w:rsidR="00CB75B3" w:rsidRPr="00A50E20" w:rsidRDefault="00CB75B3" w:rsidP="00CB75B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 xml:space="preserve">In AWS console, go to “API </w:t>
      </w:r>
      <w:proofErr w:type="spellStart"/>
      <w:r w:rsidRPr="00A50E20">
        <w:rPr>
          <w:rFonts w:asciiTheme="majorHAnsi" w:hAnsiTheme="majorHAnsi"/>
          <w:sz w:val="28"/>
          <w:szCs w:val="28"/>
        </w:rPr>
        <w:t>Getway</w:t>
      </w:r>
      <w:proofErr w:type="spellEnd"/>
      <w:r w:rsidRPr="00A50E20">
        <w:rPr>
          <w:rFonts w:asciiTheme="majorHAnsi" w:hAnsiTheme="majorHAnsi"/>
          <w:sz w:val="28"/>
          <w:szCs w:val="28"/>
        </w:rPr>
        <w:t>” and select “</w:t>
      </w:r>
      <w:proofErr w:type="spellStart"/>
      <w:r w:rsidRPr="00A50E20">
        <w:rPr>
          <w:rFonts w:asciiTheme="majorHAnsi" w:hAnsiTheme="majorHAnsi"/>
          <w:sz w:val="28"/>
          <w:szCs w:val="28"/>
        </w:rPr>
        <w:t>techBridgestage</w:t>
      </w:r>
      <w:proofErr w:type="spellEnd"/>
      <w:r w:rsidRPr="00A50E20">
        <w:rPr>
          <w:rFonts w:asciiTheme="majorHAnsi" w:hAnsiTheme="majorHAnsi"/>
          <w:sz w:val="28"/>
          <w:szCs w:val="28"/>
        </w:rPr>
        <w:t>”. “Action-&gt;Import API” and copy “</w:t>
      </w:r>
      <w:proofErr w:type="spellStart"/>
      <w:r w:rsidRPr="00A50E20">
        <w:rPr>
          <w:rFonts w:asciiTheme="majorHAnsi" w:hAnsiTheme="majorHAnsi"/>
          <w:sz w:val="28"/>
          <w:szCs w:val="28"/>
        </w:rPr>
        <w:t>techInterest-techstage-swagger.json</w:t>
      </w:r>
      <w:proofErr w:type="spellEnd"/>
      <w:r w:rsidRPr="00A50E20">
        <w:rPr>
          <w:rFonts w:asciiTheme="majorHAnsi" w:hAnsiTheme="majorHAnsi"/>
          <w:sz w:val="28"/>
          <w:szCs w:val="28"/>
        </w:rPr>
        <w:t>” data and import.</w:t>
      </w:r>
    </w:p>
    <w:p w:rsidR="00A50E20" w:rsidRPr="00A50E20" w:rsidRDefault="00CB75B3" w:rsidP="00CB75B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 xml:space="preserve">For each route (career, interest, </w:t>
      </w:r>
      <w:proofErr w:type="spellStart"/>
      <w:r w:rsidRPr="00A50E20">
        <w:rPr>
          <w:rFonts w:asciiTheme="majorHAnsi" w:hAnsiTheme="majorHAnsi"/>
          <w:sz w:val="28"/>
          <w:szCs w:val="28"/>
        </w:rPr>
        <w:t>rolemodels</w:t>
      </w:r>
      <w:proofErr w:type="spellEnd"/>
      <w:r w:rsidRPr="00A50E20">
        <w:rPr>
          <w:rFonts w:asciiTheme="majorHAnsi" w:hAnsiTheme="majorHAnsi"/>
          <w:sz w:val="28"/>
          <w:szCs w:val="28"/>
        </w:rPr>
        <w:t>)</w:t>
      </w:r>
    </w:p>
    <w:p w:rsidR="00CB75B3" w:rsidRPr="00A50E20" w:rsidRDefault="00CB75B3" w:rsidP="00A50E20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“Get-&gt;Integration Request”, click edit “</w:t>
      </w:r>
      <w:r w:rsidRPr="00A50E20">
        <w:rPr>
          <w:rFonts w:ascii="Helvetica Neue" w:eastAsia="Times New Roman" w:hAnsi="Helvetica Neue" w:cs="Times New Roman"/>
          <w:b/>
          <w:bCs/>
          <w:color w:val="333333"/>
          <w:sz w:val="28"/>
          <w:szCs w:val="28"/>
          <w:shd w:val="clear" w:color="auto" w:fill="FFFFFF"/>
          <w:lang w:val="en-IN"/>
        </w:rPr>
        <w:t>Lambda Function</w:t>
      </w:r>
      <w:r w:rsidRPr="00A50E20">
        <w:rPr>
          <w:rFonts w:asciiTheme="majorHAnsi" w:hAnsiTheme="majorHAnsi"/>
          <w:sz w:val="28"/>
          <w:szCs w:val="28"/>
        </w:rPr>
        <w:t>“</w:t>
      </w:r>
      <w:r w:rsidR="00A50E20" w:rsidRPr="00A50E20">
        <w:rPr>
          <w:rFonts w:asciiTheme="majorHAnsi" w:hAnsiTheme="majorHAnsi"/>
          <w:sz w:val="28"/>
          <w:szCs w:val="28"/>
        </w:rPr>
        <w:t xml:space="preserve"> </w:t>
      </w:r>
      <w:r w:rsidRPr="00A50E20">
        <w:rPr>
          <w:rFonts w:asciiTheme="majorHAnsi" w:hAnsiTheme="majorHAnsi"/>
          <w:sz w:val="28"/>
          <w:szCs w:val="28"/>
        </w:rPr>
        <w:t>and save with same value.</w:t>
      </w:r>
    </w:p>
    <w:p w:rsidR="00A50E20" w:rsidRDefault="00A50E20" w:rsidP="00A50E2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Deploy the API.</w:t>
      </w:r>
    </w:p>
    <w:p w:rsidR="00A50E20" w:rsidRPr="00A50E20" w:rsidRDefault="00A50E20" w:rsidP="00A50E2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</w:t>
      </w:r>
      <w:r w:rsidRPr="00A50E20">
        <w:rPr>
          <w:rFonts w:asciiTheme="majorHAnsi" w:hAnsiTheme="majorHAnsi"/>
          <w:sz w:val="28"/>
          <w:szCs w:val="28"/>
        </w:rPr>
        <w:t>tage</w:t>
      </w:r>
      <w:r>
        <w:rPr>
          <w:rFonts w:asciiTheme="majorHAnsi" w:hAnsiTheme="majorHAnsi"/>
          <w:sz w:val="28"/>
          <w:szCs w:val="28"/>
        </w:rPr>
        <w:t>s</w:t>
      </w:r>
      <w:r w:rsidRPr="00A50E20">
        <w:rPr>
          <w:rFonts w:asciiTheme="majorHAnsi" w:hAnsiTheme="majorHAnsi"/>
          <w:sz w:val="28"/>
          <w:szCs w:val="28"/>
        </w:rPr>
        <w:t>-&gt;STAGE-NAME-&gt;/interest-&gt;GET: Use “</w:t>
      </w:r>
      <w:r w:rsidRPr="00A50E20">
        <w:rPr>
          <w:rFonts w:ascii="Helvetica Neue" w:eastAsia="Times New Roman" w:hAnsi="Helvetica Neue" w:cs="Times New Roman"/>
          <w:b/>
          <w:bCs/>
          <w:color w:val="31708F"/>
          <w:sz w:val="28"/>
          <w:szCs w:val="28"/>
          <w:shd w:val="clear" w:color="auto" w:fill="D9EDF7"/>
          <w:lang w:val="en-IN"/>
        </w:rPr>
        <w:t>Invoke URL</w:t>
      </w:r>
      <w:r w:rsidRPr="00A50E20">
        <w:rPr>
          <w:rFonts w:ascii="Times" w:eastAsia="Times New Roman" w:hAnsi="Times" w:cs="Times New Roman"/>
          <w:sz w:val="28"/>
          <w:szCs w:val="28"/>
          <w:lang w:val="en-IN"/>
        </w:rPr>
        <w:t>” in client code</w:t>
      </w:r>
      <w:r>
        <w:rPr>
          <w:rFonts w:ascii="Times" w:eastAsia="Times New Roman" w:hAnsi="Times" w:cs="Times New Roman"/>
          <w:sz w:val="28"/>
          <w:szCs w:val="28"/>
          <w:lang w:val="en-IN"/>
        </w:rPr>
        <w:t xml:space="preserve"> to make a call for “\interest” route</w:t>
      </w:r>
      <w:r w:rsidRPr="00A50E20">
        <w:rPr>
          <w:rFonts w:ascii="Times" w:eastAsia="Times New Roman" w:hAnsi="Times" w:cs="Times New Roman"/>
          <w:sz w:val="28"/>
          <w:szCs w:val="28"/>
          <w:lang w:val="en-IN"/>
        </w:rPr>
        <w:t>.</w:t>
      </w:r>
      <w:r>
        <w:rPr>
          <w:rFonts w:ascii="Times" w:eastAsia="Times New Roman" w:hAnsi="Times" w:cs="Times New Roman"/>
          <w:sz w:val="28"/>
          <w:szCs w:val="28"/>
          <w:lang w:val="en-IN"/>
        </w:rPr>
        <w:t xml:space="preserve">  Get the URL for others two (“\rolemodels”, “\careers”</w:t>
      </w:r>
      <w:bookmarkStart w:id="0" w:name="_GoBack"/>
      <w:bookmarkEnd w:id="0"/>
      <w:r>
        <w:rPr>
          <w:rFonts w:ascii="Times" w:eastAsia="Times New Roman" w:hAnsi="Times" w:cs="Times New Roman"/>
          <w:sz w:val="28"/>
          <w:szCs w:val="28"/>
          <w:lang w:val="en-IN"/>
        </w:rPr>
        <w:t xml:space="preserve">) </w:t>
      </w:r>
    </w:p>
    <w:sectPr w:rsidR="00A50E20" w:rsidRPr="00A50E20" w:rsidSect="00707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50750"/>
    <w:multiLevelType w:val="hybridMultilevel"/>
    <w:tmpl w:val="0E52A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B3"/>
    <w:rsid w:val="007072F6"/>
    <w:rsid w:val="00A50E20"/>
    <w:rsid w:val="00CB75B3"/>
    <w:rsid w:val="00EB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1E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5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0E2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5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0E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719</Characters>
  <Application>Microsoft Macintosh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Adobe</dc:creator>
  <cp:keywords/>
  <dc:description/>
  <cp:lastModifiedBy>Adobe</cp:lastModifiedBy>
  <cp:revision>1</cp:revision>
  <dcterms:created xsi:type="dcterms:W3CDTF">2016-07-19T23:23:00Z</dcterms:created>
  <dcterms:modified xsi:type="dcterms:W3CDTF">2016-07-19T23:36:00Z</dcterms:modified>
</cp:coreProperties>
</file>