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FEA" w:rsidRDefault="00301959">
      <w:pPr>
        <w:pBdr>
          <w:bottom w:val="single" w:sz="4" w:space="1" w:color="000000"/>
        </w:pBdr>
        <w:spacing w:before="120"/>
        <w:jc w:val="center"/>
        <w:rPr>
          <w:rFonts w:ascii="Cambria" w:eastAsia="Cambria" w:hAnsi="Cambria" w:cs="Cambria"/>
          <w:b/>
          <w:color w:val="353744"/>
          <w:sz w:val="60"/>
          <w:szCs w:val="60"/>
        </w:rPr>
      </w:pPr>
      <w:r>
        <w:rPr>
          <w:rFonts w:ascii="Cambria" w:eastAsia="Cambria" w:hAnsi="Cambria" w:cs="Cambria"/>
          <w:b/>
          <w:color w:val="353744"/>
          <w:sz w:val="60"/>
          <w:szCs w:val="60"/>
        </w:rPr>
        <w:t>Phanindra Basavapurapu</w:t>
      </w:r>
    </w:p>
    <w:p w:rsidR="001D1FEA" w:rsidRDefault="00301959">
      <w:pPr>
        <w:spacing w:before="120"/>
        <w:jc w:val="center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+91 9397662127 </w:t>
      </w:r>
      <w:r>
        <w:rPr>
          <w:rFonts w:ascii="Symbol" w:eastAsia="Symbol" w:hAnsi="Symbol" w:cs="Symbol"/>
          <w:sz w:val="22"/>
          <w:szCs w:val="22"/>
        </w:rPr>
        <w:t>∙</w:t>
      </w:r>
      <w:r>
        <w:rPr>
          <w:rFonts w:ascii="Cambria" w:eastAsia="Cambria" w:hAnsi="Cambria" w:cs="Cambria"/>
          <w:sz w:val="22"/>
          <w:szCs w:val="22"/>
        </w:rPr>
        <w:t xml:space="preserve"> Vijayawada, AP </w:t>
      </w:r>
      <w:r>
        <w:rPr>
          <w:rFonts w:ascii="Symbol" w:eastAsia="Symbol" w:hAnsi="Symbol" w:cs="Symbol"/>
          <w:sz w:val="22"/>
          <w:szCs w:val="22"/>
        </w:rPr>
        <w:t>∙</w:t>
      </w:r>
      <w:r>
        <w:rPr>
          <w:rFonts w:ascii="Cambria" w:eastAsia="Cambria" w:hAnsi="Cambria" w:cs="Cambria"/>
          <w:sz w:val="22"/>
          <w:szCs w:val="22"/>
        </w:rPr>
        <w:t xml:space="preserve"> </w:t>
      </w:r>
      <w:r w:rsidR="00626378">
        <w:rPr>
          <w:rFonts w:eastAsia="Cambria" w:hAnsi="Cambria" w:cs="Cambria"/>
          <w:sz w:val="22"/>
          <w:szCs w:val="22"/>
        </w:rPr>
        <w:t>techbyphani</w:t>
      </w:r>
      <w:r>
        <w:rPr>
          <w:rFonts w:ascii="Cambria" w:eastAsia="Cambria" w:hAnsi="Cambria" w:cs="Cambria"/>
          <w:sz w:val="22"/>
          <w:szCs w:val="22"/>
        </w:rPr>
        <w:t>@gmail.com</w:t>
      </w:r>
    </w:p>
    <w:p w:rsidR="001D1FEA" w:rsidRDefault="00301959">
      <w:pPr>
        <w:pBdr>
          <w:bottom w:val="single" w:sz="4" w:space="1" w:color="000000"/>
        </w:pBdr>
        <w:spacing w:before="240" w:after="120"/>
        <w:jc w:val="center"/>
        <w:rPr>
          <w:rFonts w:ascii="Cambria" w:eastAsia="Cambria" w:hAnsi="Cambria" w:cs="Cambria"/>
          <w:b/>
          <w:color w:val="2E75B5"/>
          <w:sz w:val="28"/>
          <w:szCs w:val="28"/>
        </w:rPr>
      </w:pPr>
      <w:r>
        <w:rPr>
          <w:rFonts w:ascii="Cambria" w:eastAsia="Cambria" w:hAnsi="Cambria" w:cs="Cambria"/>
          <w:b/>
          <w:color w:val="2E75B5"/>
          <w:sz w:val="28"/>
          <w:szCs w:val="28"/>
        </w:rPr>
        <w:t>SOFTWARE DEVELOPER</w:t>
      </w:r>
    </w:p>
    <w:p w:rsidR="00AF767F" w:rsidRPr="00AF767F" w:rsidRDefault="00AF767F" w:rsidP="00AF76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val="en-IN"/>
        </w:rPr>
      </w:pPr>
      <w:r w:rsidRPr="00AF767F">
        <w:rPr>
          <w:rFonts w:ascii="Times New Roman" w:eastAsia="Times New Roman" w:hAnsi="Times New Roman" w:cs="Times New Roman"/>
          <w:lang w:val="en-IN"/>
        </w:rPr>
        <w:t>Results-driven Software Development Engineer with hands-on experience building scalable, event-driven systems and full-stack web applications using Java, Spring Boot, React.js, and AWS. Proficient in leveraging cloud services like Lambda, SQS, SNS, ECS, and CloudWatch to design reliable and efficient back-end infrastructures. Delivered high-impact solutions at Amazon, including booking pipeline migrations, testing framework upgrades, and JDK modernization. Strong focus on clean code, system observability, and end-to-end testing for production readiness.</w:t>
      </w:r>
      <w:bookmarkStart w:id="0" w:name="_GoBack"/>
      <w:bookmarkEnd w:id="0"/>
    </w:p>
    <w:p w:rsidR="00AE0331" w:rsidRPr="00AE0331" w:rsidRDefault="00301959" w:rsidP="00AE0331">
      <w:pPr>
        <w:pBdr>
          <w:bottom w:val="single" w:sz="4" w:space="1" w:color="000000"/>
        </w:pBdr>
        <w:spacing w:before="240" w:after="120"/>
        <w:rPr>
          <w:rFonts w:ascii="Cambria" w:eastAsia="Cambria" w:hAnsi="Cambria" w:cs="Cambria"/>
          <w:b/>
          <w:color w:val="2E75B5"/>
          <w:sz w:val="28"/>
          <w:szCs w:val="28"/>
        </w:rPr>
      </w:pPr>
      <w:r>
        <w:rPr>
          <w:rFonts w:ascii="Cambria" w:eastAsia="Cambria" w:hAnsi="Cambria" w:cs="Cambria"/>
          <w:b/>
          <w:color w:val="2E75B5"/>
          <w:sz w:val="28"/>
          <w:szCs w:val="28"/>
        </w:rPr>
        <w:t>WORK EXPERIENCE</w:t>
      </w:r>
    </w:p>
    <w:p w:rsidR="00AE0331" w:rsidRDefault="00AE0331" w:rsidP="00AE0331">
      <w:pPr>
        <w:tabs>
          <w:tab w:val="right" w:pos="9360"/>
        </w:tabs>
        <w:spacing w:before="120"/>
        <w:rPr>
          <w:rFonts w:ascii="Cambria" w:eastAsia="Cambria" w:hAnsi="Cambria" w:cs="Cambria"/>
          <w:b/>
          <w:color w:val="000000"/>
          <w:sz w:val="22"/>
          <w:szCs w:val="22"/>
        </w:rPr>
      </w:pPr>
      <w:r w:rsidRPr="00E025CB">
        <w:rPr>
          <w:rFonts w:ascii="Cambria" w:eastAsia="Cambria" w:hAnsi="Cambria" w:cs="Cambria"/>
          <w:b/>
          <w:i/>
          <w:color w:val="000000"/>
          <w:sz w:val="32"/>
          <w:szCs w:val="32"/>
        </w:rPr>
        <w:t xml:space="preserve">Amazon </w:t>
      </w:r>
      <w:r w:rsidRPr="00E025CB">
        <w:rPr>
          <w:rFonts w:ascii="Cambria" w:eastAsia="Cambria" w:hAnsi="Cambria" w:cs="Cambria"/>
          <w:i/>
          <w:color w:val="000000"/>
          <w:sz w:val="32"/>
          <w:szCs w:val="32"/>
        </w:rPr>
        <w:t>– Hyd13 Campus, Hyderabad</w:t>
      </w:r>
      <w:r>
        <w:rPr>
          <w:rFonts w:ascii="Cambria" w:eastAsia="Cambria" w:hAnsi="Cambria" w:cs="Cambria"/>
          <w:color w:val="000000"/>
          <w:sz w:val="22"/>
          <w:szCs w:val="22"/>
        </w:rPr>
        <w:tab/>
      </w:r>
      <w:r>
        <w:rPr>
          <w:rStyle w:val="Emphasis"/>
          <w:rFonts w:ascii="Times New Roman" w:eastAsia="SimSun" w:hAnsi="Times New Roman" w:cs="Times New Roman"/>
          <w:sz w:val="20"/>
          <w:szCs w:val="20"/>
        </w:rPr>
        <w:t xml:space="preserve"> Feb 2025 – Oct 2025</w:t>
      </w:r>
    </w:p>
    <w:p w:rsidR="00AE0331" w:rsidRDefault="00131BB1" w:rsidP="00AE0331">
      <w:pPr>
        <w:tabs>
          <w:tab w:val="right" w:pos="9360"/>
        </w:tabs>
        <w:spacing w:before="80"/>
        <w:rPr>
          <w:rFonts w:ascii="Cambria" w:eastAsia="Cambria" w:hAnsi="Cambria" w:cs="Cambria"/>
          <w:b/>
          <w:color w:val="000000"/>
          <w:sz w:val="22"/>
          <w:szCs w:val="22"/>
        </w:rPr>
      </w:pPr>
      <w:r w:rsidRPr="00E025CB">
        <w:rPr>
          <w:rFonts w:ascii="Cambria" w:eastAsia="Cambria" w:hAnsi="Cambria" w:cs="Cambria"/>
          <w:b/>
          <w:i/>
          <w:color w:val="000000"/>
        </w:rPr>
        <w:t>Software Development Engineer</w:t>
      </w:r>
      <w:r w:rsidR="00AE0331" w:rsidRPr="00E025CB">
        <w:rPr>
          <w:rFonts w:ascii="Cambria" w:eastAsia="Cambria" w:hAnsi="Cambria" w:cs="Cambria"/>
          <w:b/>
          <w:color w:val="000000"/>
        </w:rPr>
        <w:t xml:space="preserve">                                                                               </w:t>
      </w:r>
    </w:p>
    <w:p w:rsidR="00AE0331" w:rsidRPr="00E025CB" w:rsidRDefault="008753F3" w:rsidP="00051577">
      <w:pPr>
        <w:pStyle w:val="NormalWeb"/>
        <w:jc w:val="both"/>
        <w:rPr>
          <w:b/>
          <w:bCs/>
          <w:color w:val="943634" w:themeColor="accent2" w:themeShade="BF"/>
        </w:rPr>
      </w:pPr>
      <w:r w:rsidRPr="00E025CB">
        <w:rPr>
          <w:b/>
          <w:bCs/>
          <w:color w:val="943634" w:themeColor="accent2" w:themeShade="BF"/>
        </w:rPr>
        <w:t>S</w:t>
      </w:r>
      <w:r w:rsidR="00714255" w:rsidRPr="00E025CB">
        <w:rPr>
          <w:b/>
          <w:bCs/>
          <w:color w:val="943634" w:themeColor="accent2" w:themeShade="BF"/>
        </w:rPr>
        <w:t xml:space="preserve">hipper </w:t>
      </w:r>
      <w:r w:rsidRPr="00E025CB">
        <w:rPr>
          <w:b/>
          <w:bCs/>
          <w:color w:val="943634" w:themeColor="accent2" w:themeShade="BF"/>
        </w:rPr>
        <w:t>Booking Event Pipeline Migration (AWS CDK, Lambda, SQS, SNS)</w:t>
      </w:r>
    </w:p>
    <w:p w:rsidR="008753F3" w:rsidRPr="008753F3" w:rsidRDefault="00165F16" w:rsidP="00051577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t xml:space="preserve">Designed and implemented </w:t>
      </w:r>
      <w:r w:rsidR="008753F3" w:rsidRPr="008753F3">
        <w:rPr>
          <w:rFonts w:ascii="Times New Roman" w:hAnsi="Times New Roman" w:cs="Times New Roman"/>
        </w:rPr>
        <w:t xml:space="preserve">the migration of booking cancellation workflows from a legacy message propagation service to a modern </w:t>
      </w:r>
      <w:r w:rsidR="008753F3" w:rsidRPr="008753F3">
        <w:rPr>
          <w:rStyle w:val="Strong"/>
          <w:rFonts w:ascii="Times New Roman" w:hAnsi="Times New Roman" w:cs="Times New Roman"/>
          <w:b w:val="0"/>
          <w:bCs w:val="0"/>
        </w:rPr>
        <w:t>event-driven architecture</w:t>
      </w:r>
      <w:r w:rsidR="008753F3" w:rsidRPr="008753F3">
        <w:rPr>
          <w:rFonts w:ascii="Times New Roman" w:hAnsi="Times New Roman" w:cs="Times New Roman"/>
        </w:rPr>
        <w:t xml:space="preserve"> using </w:t>
      </w:r>
      <w:r w:rsidR="008753F3" w:rsidRPr="008753F3">
        <w:rPr>
          <w:rStyle w:val="Strong"/>
          <w:rFonts w:ascii="Times New Roman" w:hAnsi="Times New Roman" w:cs="Times New Roman"/>
          <w:b w:val="0"/>
          <w:bCs w:val="0"/>
        </w:rPr>
        <w:t>AWS SNS</w:t>
      </w:r>
      <w:r w:rsidR="008753F3" w:rsidRPr="008753F3">
        <w:rPr>
          <w:rStyle w:val="Strong"/>
          <w:rFonts w:ascii="Times New Roman" w:hAnsi="Times New Roman" w:cs="Times New Roman"/>
        </w:rPr>
        <w:t xml:space="preserve"> (</w:t>
      </w:r>
      <w:r w:rsidR="008753F3" w:rsidRPr="008753F3">
        <w:rPr>
          <w:rStyle w:val="Strong"/>
          <w:rFonts w:ascii="Times New Roman" w:hAnsi="Times New Roman" w:cs="Times New Roman"/>
          <w:b w:val="0"/>
          <w:bCs w:val="0"/>
        </w:rPr>
        <w:t>Post-Processor</w:t>
      </w:r>
      <w:r w:rsidR="008753F3" w:rsidRPr="008753F3">
        <w:rPr>
          <w:rStyle w:val="Strong"/>
          <w:rFonts w:ascii="Times New Roman" w:hAnsi="Times New Roman" w:cs="Times New Roman"/>
        </w:rPr>
        <w:t xml:space="preserve">), </w:t>
      </w:r>
      <w:r w:rsidR="008753F3" w:rsidRPr="008753F3">
        <w:rPr>
          <w:rStyle w:val="Strong"/>
          <w:rFonts w:ascii="Times New Roman" w:hAnsi="Times New Roman" w:cs="Times New Roman"/>
          <w:b w:val="0"/>
          <w:bCs w:val="0"/>
        </w:rPr>
        <w:t>SQS</w:t>
      </w:r>
      <w:r w:rsidR="008753F3" w:rsidRPr="008753F3">
        <w:rPr>
          <w:rFonts w:ascii="Times New Roman" w:hAnsi="Times New Roman" w:cs="Times New Roman"/>
        </w:rPr>
        <w:t xml:space="preserve">, and </w:t>
      </w:r>
      <w:r w:rsidR="008753F3" w:rsidRPr="008753F3">
        <w:rPr>
          <w:rStyle w:val="Strong"/>
          <w:rFonts w:ascii="Times New Roman" w:hAnsi="Times New Roman" w:cs="Times New Roman"/>
          <w:b w:val="0"/>
          <w:bCs w:val="0"/>
        </w:rPr>
        <w:t>Lambda</w:t>
      </w:r>
      <w:r w:rsidR="008753F3" w:rsidRPr="008753F3">
        <w:rPr>
          <w:rFonts w:ascii="Times New Roman" w:hAnsi="Times New Roman" w:cs="Times New Roman"/>
        </w:rPr>
        <w:t>, reducing latency and simplifying system design.</w:t>
      </w:r>
    </w:p>
    <w:p w:rsidR="008753F3" w:rsidRPr="008753F3" w:rsidRDefault="008753F3" w:rsidP="00051577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</w:rPr>
      </w:pPr>
      <w:r w:rsidRPr="008753F3">
        <w:rPr>
          <w:rFonts w:ascii="Times New Roman" w:hAnsi="Times New Roman" w:cs="Times New Roman"/>
        </w:rPr>
        <w:t xml:space="preserve">Provisioned and configured new </w:t>
      </w:r>
      <w:r w:rsidRPr="008753F3">
        <w:rPr>
          <w:rStyle w:val="Strong"/>
          <w:rFonts w:ascii="Times New Roman" w:hAnsi="Times New Roman" w:cs="Times New Roman"/>
          <w:b w:val="0"/>
          <w:bCs w:val="0"/>
        </w:rPr>
        <w:t>SQS queues</w:t>
      </w:r>
      <w:r w:rsidRPr="008753F3">
        <w:rPr>
          <w:rFonts w:ascii="Times New Roman" w:hAnsi="Times New Roman" w:cs="Times New Roman"/>
        </w:rPr>
        <w:t xml:space="preserve">, </w:t>
      </w:r>
      <w:r w:rsidRPr="008753F3">
        <w:rPr>
          <w:rStyle w:val="Strong"/>
          <w:rFonts w:ascii="Times New Roman" w:hAnsi="Times New Roman" w:cs="Times New Roman"/>
          <w:b w:val="0"/>
          <w:bCs w:val="0"/>
        </w:rPr>
        <w:t>Lambda triggers</w:t>
      </w:r>
      <w:r w:rsidRPr="008753F3">
        <w:rPr>
          <w:rFonts w:ascii="Times New Roman" w:hAnsi="Times New Roman" w:cs="Times New Roman"/>
        </w:rPr>
        <w:t xml:space="preserve">, and </w:t>
      </w:r>
      <w:r w:rsidRPr="008753F3">
        <w:rPr>
          <w:rStyle w:val="Strong"/>
          <w:rFonts w:ascii="Times New Roman" w:hAnsi="Times New Roman" w:cs="Times New Roman"/>
          <w:b w:val="0"/>
          <w:bCs w:val="0"/>
        </w:rPr>
        <w:t>SNS subscriptions</w:t>
      </w:r>
      <w:r w:rsidRPr="008753F3">
        <w:rPr>
          <w:rFonts w:ascii="Times New Roman" w:hAnsi="Times New Roman" w:cs="Times New Roman"/>
        </w:rPr>
        <w:t xml:space="preserve"> via </w:t>
      </w:r>
      <w:r w:rsidRPr="008753F3">
        <w:rPr>
          <w:rStyle w:val="Strong"/>
          <w:rFonts w:ascii="Times New Roman" w:hAnsi="Times New Roman" w:cs="Times New Roman"/>
          <w:b w:val="0"/>
          <w:bCs w:val="0"/>
        </w:rPr>
        <w:t>AWS CDK</w:t>
      </w:r>
      <w:r w:rsidRPr="008753F3">
        <w:rPr>
          <w:rFonts w:ascii="Times New Roman" w:hAnsi="Times New Roman" w:cs="Times New Roman"/>
        </w:rPr>
        <w:t>, replacing an intermediate passthrough service with direct downstream consumption.</w:t>
      </w:r>
    </w:p>
    <w:p w:rsidR="008753F3" w:rsidRPr="008753F3" w:rsidRDefault="008753F3" w:rsidP="00051577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</w:rPr>
      </w:pPr>
      <w:r w:rsidRPr="008753F3">
        <w:rPr>
          <w:rFonts w:ascii="Times New Roman" w:hAnsi="Times New Roman" w:cs="Times New Roman"/>
        </w:rPr>
        <w:t xml:space="preserve">Developed </w:t>
      </w:r>
      <w:r w:rsidRPr="008753F3">
        <w:rPr>
          <w:rStyle w:val="Strong"/>
          <w:rFonts w:ascii="Times New Roman" w:hAnsi="Times New Roman" w:cs="Times New Roman"/>
          <w:b w:val="0"/>
          <w:bCs w:val="0"/>
        </w:rPr>
        <w:t>Lambda handlers</w:t>
      </w:r>
      <w:r w:rsidRPr="008753F3">
        <w:rPr>
          <w:rFonts w:ascii="Times New Roman" w:hAnsi="Times New Roman" w:cs="Times New Roman"/>
        </w:rPr>
        <w:t xml:space="preserve"> to deserialize booking event payloads, perform </w:t>
      </w:r>
      <w:r w:rsidRPr="008753F3">
        <w:rPr>
          <w:rStyle w:val="Strong"/>
          <w:rFonts w:ascii="Times New Roman" w:hAnsi="Times New Roman" w:cs="Times New Roman"/>
          <w:b w:val="0"/>
          <w:bCs w:val="0"/>
        </w:rPr>
        <w:t>marketplace-based filtering</w:t>
      </w:r>
      <w:r w:rsidRPr="008753F3">
        <w:rPr>
          <w:rFonts w:ascii="Times New Roman" w:hAnsi="Times New Roman" w:cs="Times New Roman"/>
        </w:rPr>
        <w:t xml:space="preserve">, and invoke internal </w:t>
      </w:r>
      <w:r w:rsidRPr="008753F3">
        <w:rPr>
          <w:rStyle w:val="Strong"/>
          <w:rFonts w:ascii="Times New Roman" w:hAnsi="Times New Roman" w:cs="Times New Roman"/>
          <w:b w:val="0"/>
          <w:bCs w:val="0"/>
        </w:rPr>
        <w:t>cancellation and booking synchronization APIs</w:t>
      </w:r>
      <w:r w:rsidRPr="008753F3">
        <w:rPr>
          <w:rFonts w:ascii="Times New Roman" w:hAnsi="Times New Roman" w:cs="Times New Roman"/>
          <w:b/>
          <w:bCs/>
        </w:rPr>
        <w:t>.</w:t>
      </w:r>
    </w:p>
    <w:p w:rsidR="008753F3" w:rsidRPr="008753F3" w:rsidRDefault="008753F3" w:rsidP="00051577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</w:rPr>
      </w:pPr>
      <w:r w:rsidRPr="008753F3">
        <w:rPr>
          <w:rFonts w:ascii="Times New Roman" w:hAnsi="Times New Roman" w:cs="Times New Roman"/>
        </w:rPr>
        <w:t xml:space="preserve">Monitored and debugged real-time message flows using </w:t>
      </w:r>
      <w:r w:rsidRPr="008753F3">
        <w:rPr>
          <w:rStyle w:val="Strong"/>
          <w:rFonts w:ascii="Times New Roman" w:hAnsi="Times New Roman" w:cs="Times New Roman"/>
          <w:b w:val="0"/>
          <w:bCs w:val="0"/>
        </w:rPr>
        <w:t>Amazon CloudWatch Logs</w:t>
      </w:r>
      <w:r w:rsidRPr="008753F3">
        <w:rPr>
          <w:rFonts w:ascii="Times New Roman" w:hAnsi="Times New Roman" w:cs="Times New Roman"/>
        </w:rPr>
        <w:t xml:space="preserve"> and </w:t>
      </w:r>
      <w:r w:rsidRPr="008753F3">
        <w:rPr>
          <w:rStyle w:val="Strong"/>
          <w:rFonts w:ascii="Times New Roman" w:hAnsi="Times New Roman" w:cs="Times New Roman"/>
          <w:b w:val="0"/>
          <w:bCs w:val="0"/>
        </w:rPr>
        <w:t>AWS X-Ray</w:t>
      </w:r>
      <w:r w:rsidRPr="008753F3">
        <w:rPr>
          <w:rFonts w:ascii="Times New Roman" w:hAnsi="Times New Roman" w:cs="Times New Roman"/>
        </w:rPr>
        <w:t>, ensuring reliable event delivery and traceability across services.</w:t>
      </w:r>
    </w:p>
    <w:p w:rsidR="008753F3" w:rsidRPr="008753F3" w:rsidRDefault="008753F3" w:rsidP="00051577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</w:rPr>
      </w:pPr>
      <w:r w:rsidRPr="008753F3">
        <w:rPr>
          <w:rFonts w:ascii="Times New Roman" w:hAnsi="Times New Roman" w:cs="Times New Roman"/>
        </w:rPr>
        <w:t xml:space="preserve">Analyzed message traffic across </w:t>
      </w:r>
      <w:r w:rsidRPr="008753F3">
        <w:rPr>
          <w:rStyle w:val="Strong"/>
          <w:rFonts w:ascii="Times New Roman" w:hAnsi="Times New Roman" w:cs="Times New Roman"/>
          <w:b w:val="0"/>
          <w:bCs w:val="0"/>
        </w:rPr>
        <w:t>Prod, Beta, and Gamma</w:t>
      </w:r>
      <w:r w:rsidRPr="008753F3">
        <w:rPr>
          <w:rFonts w:ascii="Times New Roman" w:hAnsi="Times New Roman" w:cs="Times New Roman"/>
        </w:rPr>
        <w:t xml:space="preserve"> environments and validated event processing using actual booking volume patterns.</w:t>
      </w:r>
    </w:p>
    <w:p w:rsidR="008753F3" w:rsidRPr="008753F3" w:rsidRDefault="008753F3" w:rsidP="00051577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</w:rPr>
      </w:pPr>
      <w:r w:rsidRPr="008753F3">
        <w:rPr>
          <w:rFonts w:ascii="Times New Roman" w:hAnsi="Times New Roman" w:cs="Times New Roman"/>
        </w:rPr>
        <w:t xml:space="preserve">Configured </w:t>
      </w:r>
      <w:r w:rsidRPr="008753F3">
        <w:rPr>
          <w:rStyle w:val="Strong"/>
          <w:rFonts w:ascii="Times New Roman" w:hAnsi="Times New Roman" w:cs="Times New Roman"/>
          <w:b w:val="0"/>
          <w:bCs w:val="0"/>
        </w:rPr>
        <w:t>IAM roles, trust relationships, inline policies</w:t>
      </w:r>
      <w:r w:rsidRPr="008753F3">
        <w:rPr>
          <w:rFonts w:ascii="Times New Roman" w:hAnsi="Times New Roman" w:cs="Times New Roman"/>
        </w:rPr>
        <w:t>, and managed policies to establish secure access control between Lambda, SQS, and downstream services.</w:t>
      </w:r>
    </w:p>
    <w:p w:rsidR="008753F3" w:rsidRPr="008753F3" w:rsidRDefault="008753F3" w:rsidP="00051577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</w:rPr>
      </w:pPr>
      <w:r w:rsidRPr="008753F3">
        <w:rPr>
          <w:rFonts w:ascii="Times New Roman" w:hAnsi="Times New Roman" w:cs="Times New Roman"/>
        </w:rPr>
        <w:t>Retired legacy infrastructure, cleaned up outdated subscriptions, and reduced tech debt by removing deprecated logic from the existing message propagator.</w:t>
      </w:r>
    </w:p>
    <w:p w:rsidR="00AE0331" w:rsidRPr="00E025CB" w:rsidRDefault="00714255" w:rsidP="00051577">
      <w:pPr>
        <w:pStyle w:val="NormalWeb"/>
        <w:jc w:val="both"/>
        <w:rPr>
          <w:rStyle w:val="Strong"/>
          <w:b w:val="0"/>
          <w:bCs w:val="0"/>
          <w:color w:val="943634" w:themeColor="accent2" w:themeShade="BF"/>
        </w:rPr>
      </w:pPr>
      <w:r w:rsidRPr="00E025CB">
        <w:rPr>
          <w:b/>
          <w:bCs/>
          <w:color w:val="943634" w:themeColor="accent2" w:themeShade="BF"/>
        </w:rPr>
        <w:t>JDK &amp; Test Framework Migration (Brazil Build System)</w:t>
      </w:r>
    </w:p>
    <w:p w:rsidR="00165F16" w:rsidRPr="00165F16" w:rsidRDefault="00165F16" w:rsidP="00051577">
      <w:pPr>
        <w:numPr>
          <w:ilvl w:val="0"/>
          <w:numId w:val="2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t>Migrated 5 microservices from JDK 8 to JDK 17 and 21 using Amazon’s internal Brazil build system, enabling modern Java features and improved runtime perfo</w:t>
      </w:r>
      <w:r w:rsidR="00626378">
        <w:t>r</w:t>
      </w:r>
      <w:r>
        <w:t>mance.</w:t>
      </w:r>
    </w:p>
    <w:p w:rsidR="00165F16" w:rsidRPr="00165F16" w:rsidRDefault="00165F16" w:rsidP="00051577">
      <w:pPr>
        <w:numPr>
          <w:ilvl w:val="0"/>
          <w:numId w:val="2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t>Upgraded from JUnit 4 to JUnit 5, rewrote test cases to resolve un</w:t>
      </w:r>
      <w:r w:rsidR="00626378">
        <w:t>-s</w:t>
      </w:r>
      <w:r>
        <w:t>tubbed mock errors, and ensured compatibility with Mockito and JUnit 5 extensions.</w:t>
      </w:r>
    </w:p>
    <w:p w:rsidR="00165F16" w:rsidRPr="00165F16" w:rsidRDefault="00165F16" w:rsidP="00051577">
      <w:pPr>
        <w:numPr>
          <w:ilvl w:val="0"/>
          <w:numId w:val="2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lastRenderedPageBreak/>
        <w:t>Updated Guice dependency injection modules to align with the upgraded Java and testing environments.</w:t>
      </w:r>
    </w:p>
    <w:p w:rsidR="00165F16" w:rsidRPr="00165F16" w:rsidRDefault="00165F16" w:rsidP="00051577">
      <w:pPr>
        <w:numPr>
          <w:ilvl w:val="0"/>
          <w:numId w:val="2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t>Resolved check-style violations by updating configuration rules and refactoring legacy code for better consistency.</w:t>
      </w:r>
    </w:p>
    <w:p w:rsidR="00165F16" w:rsidRPr="00165F16" w:rsidRDefault="00165F16" w:rsidP="00051577">
      <w:pPr>
        <w:numPr>
          <w:ilvl w:val="0"/>
          <w:numId w:val="2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t>Maintained full test coverage and ensured correctness through comprehensive unit and integration testing.</w:t>
      </w:r>
    </w:p>
    <w:p w:rsidR="00AE0331" w:rsidRPr="00165F16" w:rsidRDefault="00165F16" w:rsidP="00051577">
      <w:pPr>
        <w:numPr>
          <w:ilvl w:val="0"/>
          <w:numId w:val="2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t>Monitored Amazon CloudWatch logs post-upgrade to detect runtime issues and ensure error-free deployment across all environments.</w:t>
      </w:r>
    </w:p>
    <w:p w:rsidR="00AE0331" w:rsidRDefault="00AE0331">
      <w:pPr>
        <w:tabs>
          <w:tab w:val="right" w:pos="9360"/>
        </w:tabs>
        <w:spacing w:before="120"/>
        <w:rPr>
          <w:rFonts w:ascii="Cambria" w:eastAsia="Cambria" w:hAnsi="Cambria" w:cs="Cambria"/>
          <w:b/>
          <w:i/>
          <w:color w:val="000000"/>
        </w:rPr>
      </w:pPr>
    </w:p>
    <w:p w:rsidR="001D1FEA" w:rsidRDefault="00301959">
      <w:pPr>
        <w:tabs>
          <w:tab w:val="right" w:pos="9360"/>
        </w:tabs>
        <w:spacing w:before="120"/>
        <w:rPr>
          <w:rFonts w:ascii="Cambria" w:eastAsia="Cambria" w:hAnsi="Cambria" w:cs="Cambria"/>
          <w:b/>
          <w:color w:val="000000"/>
          <w:sz w:val="22"/>
          <w:szCs w:val="22"/>
        </w:rPr>
      </w:pPr>
      <w:r w:rsidRPr="00E025CB">
        <w:rPr>
          <w:rFonts w:ascii="Cambria" w:eastAsia="Cambria" w:hAnsi="Cambria" w:cs="Cambria"/>
          <w:b/>
          <w:i/>
          <w:color w:val="000000"/>
          <w:sz w:val="32"/>
          <w:szCs w:val="32"/>
        </w:rPr>
        <w:t xml:space="preserve">JRSPF Technologies </w:t>
      </w:r>
      <w:r w:rsidRPr="00E025CB">
        <w:rPr>
          <w:rFonts w:ascii="Cambria" w:eastAsia="Cambria" w:hAnsi="Cambria" w:cs="Cambria"/>
          <w:i/>
          <w:color w:val="000000"/>
          <w:sz w:val="32"/>
          <w:szCs w:val="32"/>
        </w:rPr>
        <w:t>- HSR Layout, Bangalore</w:t>
      </w:r>
      <w:r>
        <w:rPr>
          <w:rFonts w:ascii="Cambria" w:eastAsia="Cambria" w:hAnsi="Cambria" w:cs="Cambria"/>
          <w:color w:val="000000"/>
          <w:sz w:val="22"/>
          <w:szCs w:val="22"/>
        </w:rPr>
        <w:tab/>
      </w:r>
      <w:r>
        <w:rPr>
          <w:rStyle w:val="Emphasis"/>
          <w:rFonts w:ascii="Times New Roman" w:eastAsia="SimSun" w:hAnsi="Times New Roman" w:cs="Times New Roman"/>
          <w:sz w:val="20"/>
          <w:szCs w:val="20"/>
        </w:rPr>
        <w:t xml:space="preserve">Full-Time: </w:t>
      </w:r>
      <w:r w:rsidR="002F5CFE">
        <w:rPr>
          <w:rStyle w:val="Emphasis"/>
          <w:rFonts w:ascii="Times New Roman" w:eastAsia="SimSun" w:hAnsi="Times New Roman" w:cs="Times New Roman"/>
          <w:sz w:val="20"/>
          <w:szCs w:val="20"/>
        </w:rPr>
        <w:t>Aug</w:t>
      </w:r>
      <w:r>
        <w:rPr>
          <w:rStyle w:val="Emphasis"/>
          <w:rFonts w:ascii="Times New Roman" w:eastAsia="SimSun" w:hAnsi="Times New Roman" w:cs="Times New Roman"/>
          <w:sz w:val="20"/>
          <w:szCs w:val="20"/>
        </w:rPr>
        <w:t xml:space="preserve"> 202</w:t>
      </w:r>
      <w:r w:rsidR="00E0502D">
        <w:rPr>
          <w:rStyle w:val="Emphasis"/>
          <w:rFonts w:ascii="Times New Roman" w:eastAsia="SimSun" w:hAnsi="Times New Roman" w:cs="Times New Roman"/>
          <w:sz w:val="20"/>
          <w:szCs w:val="20"/>
        </w:rPr>
        <w:t>2</w:t>
      </w:r>
      <w:r>
        <w:rPr>
          <w:rStyle w:val="Emphasis"/>
          <w:rFonts w:ascii="Times New Roman" w:eastAsia="SimSun" w:hAnsi="Times New Roman" w:cs="Times New Roman"/>
          <w:sz w:val="20"/>
          <w:szCs w:val="20"/>
        </w:rPr>
        <w:t xml:space="preserve"> </w:t>
      </w:r>
      <w:r w:rsidR="00AE0331">
        <w:rPr>
          <w:rStyle w:val="Emphasis"/>
          <w:rFonts w:ascii="Times New Roman" w:eastAsia="SimSun" w:hAnsi="Times New Roman" w:cs="Times New Roman"/>
          <w:sz w:val="20"/>
          <w:szCs w:val="20"/>
        </w:rPr>
        <w:t>–</w:t>
      </w:r>
      <w:r>
        <w:rPr>
          <w:rStyle w:val="Emphasis"/>
          <w:rFonts w:ascii="Times New Roman" w:eastAsia="SimSun" w:hAnsi="Times New Roman" w:cs="Times New Roman"/>
          <w:sz w:val="20"/>
          <w:szCs w:val="20"/>
        </w:rPr>
        <w:t xml:space="preserve"> </w:t>
      </w:r>
      <w:r w:rsidR="00E0502D">
        <w:rPr>
          <w:rStyle w:val="Emphasis"/>
          <w:rFonts w:ascii="Times New Roman" w:eastAsia="SimSun" w:hAnsi="Times New Roman" w:cs="Times New Roman"/>
          <w:sz w:val="20"/>
          <w:szCs w:val="20"/>
        </w:rPr>
        <w:t>Jan</w:t>
      </w:r>
      <w:r w:rsidR="00AE0331">
        <w:rPr>
          <w:rStyle w:val="Emphasis"/>
          <w:rFonts w:ascii="Times New Roman" w:eastAsia="SimSun" w:hAnsi="Times New Roman" w:cs="Times New Roman"/>
          <w:sz w:val="20"/>
          <w:szCs w:val="20"/>
        </w:rPr>
        <w:t xml:space="preserve"> 2025</w:t>
      </w:r>
    </w:p>
    <w:p w:rsidR="001D1FEA" w:rsidRDefault="00301959">
      <w:pPr>
        <w:tabs>
          <w:tab w:val="right" w:pos="9360"/>
        </w:tabs>
        <w:spacing w:before="80"/>
        <w:rPr>
          <w:rFonts w:ascii="Cambria" w:eastAsia="Cambria" w:hAnsi="Cambria" w:cs="Cambria"/>
          <w:b/>
          <w:color w:val="000000"/>
          <w:sz w:val="22"/>
          <w:szCs w:val="22"/>
        </w:rPr>
      </w:pPr>
      <w:r w:rsidRPr="00E025CB">
        <w:rPr>
          <w:rFonts w:ascii="Cambria" w:eastAsia="Cambria" w:hAnsi="Cambria" w:cs="Cambria"/>
          <w:b/>
          <w:i/>
          <w:color w:val="000000"/>
        </w:rPr>
        <w:t>Software Development Engineer</w:t>
      </w:r>
      <w:r>
        <w:rPr>
          <w:rFonts w:ascii="Cambria" w:eastAsia="Cambria" w:hAnsi="Cambria" w:cs="Cambria"/>
          <w:b/>
          <w:color w:val="000000"/>
          <w:sz w:val="22"/>
          <w:szCs w:val="22"/>
        </w:rPr>
        <w:t xml:space="preserve">                                                                                         </w:t>
      </w:r>
    </w:p>
    <w:p w:rsidR="001D1FEA" w:rsidRPr="00E025CB" w:rsidRDefault="00301959">
      <w:pPr>
        <w:pStyle w:val="NormalWeb"/>
        <w:rPr>
          <w:color w:val="943634" w:themeColor="accent2" w:themeShade="BF"/>
        </w:rPr>
      </w:pPr>
      <w:r w:rsidRPr="00E025CB">
        <w:rPr>
          <w:rStyle w:val="Strong"/>
          <w:color w:val="943634" w:themeColor="accent2" w:themeShade="BF"/>
        </w:rPr>
        <w:t>Coding IDE Development (Java Spring Boot &amp; React)</w:t>
      </w:r>
    </w:p>
    <w:p w:rsidR="001D1FEA" w:rsidRDefault="00131BB1" w:rsidP="00051577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t xml:space="preserve">Designed and developed a robust coding IDE using Java Spring Boot for back-end services, </w:t>
      </w:r>
      <w:proofErr w:type="gramStart"/>
      <w:r>
        <w:t>React</w:t>
      </w:r>
      <w:proofErr w:type="gramEnd"/>
      <w:r>
        <w:t xml:space="preserve"> for the front-end, and Python for implementing additional utilities and evaluation scripts, enhancing the overall coding experience for users.</w:t>
      </w:r>
    </w:p>
    <w:p w:rsidR="00131BB1" w:rsidRPr="00131BB1" w:rsidRDefault="00131BB1" w:rsidP="00051577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t>Implemented dual user roles for Placement Coordinators and Students, ensuring tailored access to practice and exam functionalities.</w:t>
      </w:r>
    </w:p>
    <w:p w:rsidR="001D1FEA" w:rsidRDefault="00301959" w:rsidP="00051577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advanced features for coding question submissions, including an exam section equipped with a built-in timer and tab-switch prevention, promoting focused assessment.</w:t>
      </w:r>
    </w:p>
    <w:p w:rsidR="001D1FEA" w:rsidRDefault="00301959" w:rsidP="00051577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Integrated Judge0 API from Rapid-API for efficient code evaluation and submission, streamlining the processing of student submissions.</w:t>
      </w:r>
    </w:p>
    <w:p w:rsidR="00131BB1" w:rsidRDefault="00131BB1" w:rsidP="00051577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t>Designed Python-based test case validation scripts within the IDE to enhance the accuracy and reliability of code execution results.</w:t>
      </w:r>
    </w:p>
    <w:p w:rsidR="001D1FEA" w:rsidRDefault="00301959" w:rsidP="00051577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Designed test case validation within the IDE to enhance the accuracy of code submissions, significantly improving the reliability of the testing process.</w:t>
      </w:r>
    </w:p>
    <w:p w:rsidR="001D1FEA" w:rsidRDefault="00301959">
      <w:pPr>
        <w:pStyle w:val="NormalWeb"/>
        <w:rPr>
          <w:rStyle w:val="Strong"/>
          <w:b w:val="0"/>
          <w:bCs w:val="0"/>
        </w:rPr>
      </w:pPr>
      <w:r w:rsidRPr="00E025CB">
        <w:rPr>
          <w:rStyle w:val="Strong"/>
          <w:color w:val="943634" w:themeColor="accent2" w:themeShade="BF"/>
        </w:rPr>
        <w:t>LMS Back-end Development (Java Spring Boot)</w:t>
      </w:r>
      <w:r>
        <w:rPr>
          <w:rStyle w:val="Strong"/>
        </w:rPr>
        <w:t xml:space="preserve"> - </w:t>
      </w:r>
      <w:hyperlink r:id="rId7" w:history="1">
        <w:r>
          <w:rPr>
            <w:rStyle w:val="FollowedHyperlink"/>
          </w:rPr>
          <w:t>42lms.com</w:t>
        </w:r>
      </w:hyperlink>
    </w:p>
    <w:p w:rsidR="001D1FEA" w:rsidRDefault="00301959" w:rsidP="00051577">
      <w:pPr>
        <w:numPr>
          <w:ilvl w:val="0"/>
          <w:numId w:val="2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over 60 RESTful APIs to manage key LMS functionalities, including courses, students, assignments, and attendance, driving operational efficiency.</w:t>
      </w:r>
    </w:p>
    <w:p w:rsidR="001D1FEA" w:rsidRDefault="00301959" w:rsidP="00051577">
      <w:pPr>
        <w:numPr>
          <w:ilvl w:val="0"/>
          <w:numId w:val="2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Implemented JWT-based authentication for secure user access and data protection, enhancing system integrity.</w:t>
      </w:r>
    </w:p>
    <w:p w:rsidR="001D1FEA" w:rsidRDefault="00301959" w:rsidP="00051577">
      <w:pPr>
        <w:numPr>
          <w:ilvl w:val="0"/>
          <w:numId w:val="2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Integrated Gup</w:t>
      </w:r>
      <w:r w:rsidR="001279F8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Shup API for automated announcements, notifications, and messaging to parents, improving communication and engagement.</w:t>
      </w:r>
    </w:p>
    <w:p w:rsidR="001D1FEA" w:rsidRPr="000F2559" w:rsidRDefault="00301959" w:rsidP="000F2559">
      <w:pPr>
        <w:numPr>
          <w:ilvl w:val="0"/>
          <w:numId w:val="2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Ensured API scalability and reliability, adhering to industry best practices in back-end development for optimal performance.</w:t>
      </w:r>
    </w:p>
    <w:p w:rsidR="001D1FEA" w:rsidRDefault="00301959" w:rsidP="00051577">
      <w:pPr>
        <w:pStyle w:val="NormalWeb"/>
        <w:jc w:val="both"/>
      </w:pPr>
      <w:r w:rsidRPr="00E025CB">
        <w:rPr>
          <w:rStyle w:val="Strong"/>
          <w:color w:val="943634" w:themeColor="accent2" w:themeShade="BF"/>
        </w:rPr>
        <w:t>Company Website Portfolio (HTML, CSS, JavaScript)</w:t>
      </w:r>
      <w:r>
        <w:rPr>
          <w:rStyle w:val="Strong"/>
        </w:rPr>
        <w:t xml:space="preserve"> -  </w:t>
      </w:r>
      <w:hyperlink r:id="rId8" w:history="1">
        <w:r>
          <w:rPr>
            <w:rStyle w:val="Hyperlink"/>
          </w:rPr>
          <w:t>42learn.com</w:t>
        </w:r>
      </w:hyperlink>
    </w:p>
    <w:p w:rsidR="001D1FEA" w:rsidRDefault="00301959" w:rsidP="00051577">
      <w:pPr>
        <w:numPr>
          <w:ilvl w:val="0"/>
          <w:numId w:val="3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a responsive landing page to effectively showcase the company's e-education products and services, driving user interest.</w:t>
      </w:r>
    </w:p>
    <w:p w:rsidR="001D1FEA" w:rsidRDefault="00301959" w:rsidP="00051577">
      <w:pPr>
        <w:numPr>
          <w:ilvl w:val="0"/>
          <w:numId w:val="3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Implemented user-centric design principles that highlight product features, resulting in increased user engagement and conversions.</w:t>
      </w:r>
    </w:p>
    <w:p w:rsidR="001D1FEA" w:rsidRDefault="00301959" w:rsidP="00051577">
      <w:pPr>
        <w:numPr>
          <w:ilvl w:val="0"/>
          <w:numId w:val="3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Utilized web development best practices to ensure cross-platform compatibility and fast load times, enhancing overall user experience.</w:t>
      </w:r>
    </w:p>
    <w:p w:rsidR="001D1FEA" w:rsidRDefault="001D1FEA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</w:rPr>
      </w:pPr>
    </w:p>
    <w:p w:rsidR="000F2559" w:rsidRDefault="000F2559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</w:rPr>
      </w:pPr>
    </w:p>
    <w:p w:rsidR="00626378" w:rsidRPr="00626378" w:rsidRDefault="00DC01EB" w:rsidP="00626378">
      <w:pPr>
        <w:pBdr>
          <w:bottom w:val="single" w:sz="4" w:space="1" w:color="000000"/>
        </w:pBdr>
        <w:spacing w:before="240" w:after="120"/>
        <w:rPr>
          <w:rStyle w:val="Strong"/>
          <w:rFonts w:ascii="Cambria" w:eastAsia="Cambria" w:hAnsi="Cambria" w:cs="Cambria"/>
          <w:bCs w:val="0"/>
          <w:color w:val="2E75B5"/>
          <w:sz w:val="28"/>
          <w:szCs w:val="28"/>
        </w:rPr>
      </w:pPr>
      <w:r w:rsidRPr="00DC01EB">
        <w:rPr>
          <w:rFonts w:ascii="Cambria" w:eastAsia="Cambria" w:hAnsi="Cambria" w:cs="Cambria"/>
          <w:b/>
          <w:color w:val="2E75B5"/>
          <w:sz w:val="28"/>
          <w:szCs w:val="28"/>
        </w:rPr>
        <w:t>FREELANCE &amp; PERSONAL PROJECTS</w:t>
      </w:r>
      <w:r w:rsidR="00626378">
        <w:rPr>
          <w:rFonts w:ascii="Cambria" w:eastAsia="Cambria" w:hAnsi="Cambria" w:cs="Cambria"/>
          <w:b/>
          <w:color w:val="2E75B5"/>
          <w:sz w:val="28"/>
          <w:szCs w:val="28"/>
        </w:rPr>
        <w:tab/>
      </w:r>
    </w:p>
    <w:p w:rsidR="001D1FEA" w:rsidRDefault="00301959" w:rsidP="00051577">
      <w:pPr>
        <w:pStyle w:val="NormalWeb"/>
        <w:jc w:val="both"/>
      </w:pPr>
      <w:r w:rsidRPr="00E025CB">
        <w:rPr>
          <w:rStyle w:val="Strong"/>
          <w:color w:val="943634" w:themeColor="accent2" w:themeShade="BF"/>
        </w:rPr>
        <w:t>College Website Development (HTML, CSS, JavaScript)</w:t>
      </w:r>
      <w:r>
        <w:rPr>
          <w:rStyle w:val="Strong"/>
        </w:rPr>
        <w:t xml:space="preserve"> - </w:t>
      </w:r>
      <w:hyperlink r:id="rId9" w:history="1">
        <w:r>
          <w:rPr>
            <w:rStyle w:val="FollowedHyperlink"/>
          </w:rPr>
          <w:t>damsmaj.com</w:t>
        </w:r>
      </w:hyperlink>
    </w:p>
    <w:p w:rsidR="001D1FEA" w:rsidRDefault="00301959" w:rsidP="00051577">
      <w:pPr>
        <w:numPr>
          <w:ilvl w:val="0"/>
          <w:numId w:val="4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Built a responsive college website featuring comprehensive course details, faculty profiles, curriculum, and fee structure, facilitating easy access to information.</w:t>
      </w:r>
    </w:p>
    <w:p w:rsidR="001D1FEA" w:rsidRDefault="00301959" w:rsidP="00051577">
      <w:pPr>
        <w:numPr>
          <w:ilvl w:val="0"/>
          <w:numId w:val="4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Designed and integrated a placement information section with past recruitment statistics, providing valuable insights for prospective students.</w:t>
      </w:r>
    </w:p>
    <w:p w:rsidR="001D1FEA" w:rsidRPr="001279F8" w:rsidRDefault="00301959" w:rsidP="00051577">
      <w:pPr>
        <w:numPr>
          <w:ilvl w:val="0"/>
          <w:numId w:val="4"/>
        </w:numPr>
        <w:spacing w:beforeAutospacing="1" w:afterAutospacing="1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Times New Roman" w:hAnsi="Times New Roman" w:cs="Times New Roman"/>
        </w:rPr>
        <w:t>Optimized the website for seamless navigation across desktop and mobile devices, ensuring a consistent user experience.</w:t>
      </w:r>
    </w:p>
    <w:p w:rsidR="001279F8" w:rsidRDefault="001279F8" w:rsidP="001279F8">
      <w:pPr>
        <w:pStyle w:val="NormalWeb"/>
        <w:jc w:val="both"/>
      </w:pPr>
      <w:r w:rsidRPr="00E025CB">
        <w:rPr>
          <w:rStyle w:val="Strong"/>
          <w:color w:val="943634" w:themeColor="accent2" w:themeShade="BF"/>
        </w:rPr>
        <w:t>Packers and Movers Website (HTML, CSS, JavaScript)</w:t>
      </w:r>
      <w:r>
        <w:rPr>
          <w:rStyle w:val="Strong"/>
        </w:rPr>
        <w:t xml:space="preserve"> – </w:t>
      </w:r>
      <w:hyperlink r:id="rId10" w:history="1">
        <w:r w:rsidRPr="001279F8">
          <w:rPr>
            <w:rStyle w:val="Hyperlink"/>
          </w:rPr>
          <w:t>varahipackersandmovers.in</w:t>
        </w:r>
      </w:hyperlink>
    </w:p>
    <w:p w:rsidR="001279F8" w:rsidRPr="001279F8" w:rsidRDefault="001279F8" w:rsidP="001279F8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lang w:val="en-IN"/>
        </w:rPr>
      </w:pPr>
      <w:r w:rsidRPr="001279F8">
        <w:rPr>
          <w:rFonts w:ascii="Times New Roman" w:eastAsia="Times New Roman" w:hAnsi="Times New Roman" w:cs="Times New Roman"/>
          <w:lang w:val="en-IN"/>
        </w:rPr>
        <w:t>Developed a customer-facing site for a regional moving service to showcase offerings like local and intercity transport, packing, and logistics.</w:t>
      </w:r>
    </w:p>
    <w:p w:rsidR="001279F8" w:rsidRPr="001279F8" w:rsidRDefault="001279F8" w:rsidP="001279F8">
      <w:pPr>
        <w:numPr>
          <w:ilvl w:val="0"/>
          <w:numId w:val="4"/>
        </w:numPr>
        <w:spacing w:beforeAutospacing="1" w:afterAutospacing="1"/>
        <w:jc w:val="both"/>
        <w:rPr>
          <w:rFonts w:ascii="Cambria" w:eastAsia="Cambria" w:hAnsi="Cambria" w:cs="Cambria"/>
          <w:sz w:val="22"/>
          <w:szCs w:val="22"/>
        </w:rPr>
      </w:pPr>
      <w:r>
        <w:t>Designed intuitive service request and contact sections to drive lead generation.</w:t>
      </w:r>
    </w:p>
    <w:p w:rsidR="001279F8" w:rsidRPr="001279F8" w:rsidRDefault="001279F8" w:rsidP="001279F8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1279F8">
        <w:rPr>
          <w:rFonts w:ascii="Times New Roman" w:eastAsia="Times New Roman" w:hAnsi="Times New Roman" w:cs="Times New Roman"/>
          <w:lang w:val="en-IN"/>
        </w:rPr>
        <w:t>Ensured SEO-friendly structure and responsive layout for better discoverability and usability.</w:t>
      </w:r>
    </w:p>
    <w:p w:rsidR="001279F8" w:rsidRDefault="001279F8" w:rsidP="001279F8">
      <w:pPr>
        <w:pStyle w:val="NormalWeb"/>
        <w:ind w:left="720" w:hanging="720"/>
        <w:jc w:val="both"/>
      </w:pPr>
      <w:r w:rsidRPr="00E025CB">
        <w:rPr>
          <w:rStyle w:val="Strong"/>
          <w:color w:val="943634" w:themeColor="accent2" w:themeShade="BF"/>
        </w:rPr>
        <w:t>Construction Company Website (HTML, CSS, JavaScript)</w:t>
      </w:r>
      <w:r>
        <w:rPr>
          <w:rStyle w:val="Strong"/>
        </w:rPr>
        <w:t xml:space="preserve"> –</w:t>
      </w:r>
      <w:hyperlink r:id="rId11" w:history="1">
        <w:r w:rsidRPr="001279F8">
          <w:rPr>
            <w:rStyle w:val="Hyperlink"/>
          </w:rPr>
          <w:t>navanarayaniconstructions.in</w:t>
        </w:r>
      </w:hyperlink>
    </w:p>
    <w:p w:rsidR="001279F8" w:rsidRPr="001279F8" w:rsidRDefault="001279F8" w:rsidP="001279F8">
      <w:pPr>
        <w:numPr>
          <w:ilvl w:val="0"/>
          <w:numId w:val="4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t>Built a responsive website to showcase an upcoming apartment project, highlighting project features, floor plans, amenities, and location advantages.</w:t>
      </w:r>
    </w:p>
    <w:p w:rsidR="001279F8" w:rsidRPr="001279F8" w:rsidRDefault="001279F8" w:rsidP="001279F8">
      <w:pPr>
        <w:numPr>
          <w:ilvl w:val="0"/>
          <w:numId w:val="4"/>
        </w:numPr>
        <w:spacing w:beforeAutospacing="1" w:afterAutospacing="1"/>
        <w:jc w:val="both"/>
        <w:rPr>
          <w:rFonts w:ascii="Cambria" w:eastAsia="Cambria" w:hAnsi="Cambria" w:cs="Cambria"/>
          <w:sz w:val="22"/>
          <w:szCs w:val="22"/>
        </w:rPr>
      </w:pPr>
      <w:r>
        <w:t>Included interactive sections for project brochures, inquiry forms, and site visit bookings to support sales efforts.</w:t>
      </w:r>
    </w:p>
    <w:p w:rsidR="00AF767F" w:rsidRDefault="001279F8" w:rsidP="000F2559">
      <w:pPr>
        <w:numPr>
          <w:ilvl w:val="0"/>
          <w:numId w:val="4"/>
        </w:numPr>
        <w:spacing w:beforeAutospacing="1" w:afterAutospacing="1"/>
        <w:jc w:val="both"/>
        <w:rPr>
          <w:rFonts w:ascii="Cambria" w:eastAsia="Cambria" w:hAnsi="Cambria" w:cs="Cambria"/>
          <w:sz w:val="22"/>
          <w:szCs w:val="22"/>
        </w:rPr>
      </w:pPr>
      <w:r>
        <w:t>Designed with a clean and mobile-friendly UI to attract prospective buyers and improve engagement.</w:t>
      </w:r>
    </w:p>
    <w:p w:rsidR="000F2559" w:rsidRPr="000F2559" w:rsidRDefault="000F2559" w:rsidP="000F2559">
      <w:pPr>
        <w:tabs>
          <w:tab w:val="left" w:pos="720"/>
        </w:tabs>
        <w:spacing w:beforeAutospacing="1" w:afterAutospacing="1"/>
        <w:jc w:val="both"/>
        <w:rPr>
          <w:rFonts w:ascii="Cambria" w:eastAsia="Cambria" w:hAnsi="Cambria" w:cs="Cambria"/>
          <w:sz w:val="22"/>
          <w:szCs w:val="22"/>
        </w:rPr>
      </w:pPr>
    </w:p>
    <w:p w:rsidR="001D1FEA" w:rsidRDefault="00301959">
      <w:pPr>
        <w:pBdr>
          <w:bottom w:val="single" w:sz="4" w:space="1" w:color="000000"/>
        </w:pBdr>
        <w:spacing w:before="240" w:after="120"/>
        <w:rPr>
          <w:rFonts w:ascii="Cambria" w:eastAsia="Cambria" w:hAnsi="Cambria" w:cs="Cambria"/>
          <w:b/>
          <w:color w:val="2E75B5"/>
          <w:sz w:val="28"/>
          <w:szCs w:val="28"/>
        </w:rPr>
      </w:pPr>
      <w:r>
        <w:rPr>
          <w:rFonts w:ascii="Cambria" w:eastAsia="Cambria" w:hAnsi="Cambria" w:cs="Cambria"/>
          <w:b/>
          <w:color w:val="2E75B5"/>
          <w:sz w:val="28"/>
          <w:szCs w:val="28"/>
        </w:rPr>
        <w:t>EDUCATION</w:t>
      </w:r>
      <w:r>
        <w:rPr>
          <w:rFonts w:ascii="Cambria" w:eastAsia="Cambria" w:hAnsi="Cambria" w:cs="Cambria"/>
          <w:b/>
          <w:color w:val="2E75B5"/>
          <w:sz w:val="28"/>
          <w:szCs w:val="28"/>
        </w:rPr>
        <w:tab/>
      </w:r>
    </w:p>
    <w:p w:rsidR="000C10BD" w:rsidRPr="000C10BD" w:rsidRDefault="000C10BD">
      <w:pPr>
        <w:tabs>
          <w:tab w:val="right" w:pos="9900"/>
        </w:tabs>
        <w:spacing w:before="80"/>
        <w:rPr>
          <w:rFonts w:ascii="Cambria" w:eastAsia="Cambria" w:hAnsi="Cambria" w:cs="Cambria"/>
          <w:i/>
        </w:rPr>
      </w:pPr>
      <w:r w:rsidRPr="000C10BD">
        <w:rPr>
          <w:rFonts w:ascii="Cambria" w:eastAsia="Cambria" w:hAnsi="Cambria" w:cs="Cambria"/>
          <w:i/>
        </w:rPr>
        <w:t>Master of Technology</w:t>
      </w:r>
      <w:r w:rsidRPr="000C10BD">
        <w:rPr>
          <w:rFonts w:ascii="Cambria" w:eastAsia="Cambria" w:hAnsi="Cambria" w:cs="Cambria"/>
          <w:i/>
          <w:color w:val="000000"/>
        </w:rPr>
        <w:t xml:space="preserve"> – </w:t>
      </w:r>
      <w:r w:rsidRPr="000C10BD">
        <w:rPr>
          <w:rFonts w:ascii="Cambria" w:eastAsia="Cambria" w:hAnsi="Cambria" w:cs="Cambria"/>
          <w:i/>
        </w:rPr>
        <w:t>Computer Science</w:t>
      </w:r>
      <w:r w:rsidRPr="000C10BD">
        <w:rPr>
          <w:rFonts w:ascii="Cambria" w:eastAsia="Cambria" w:hAnsi="Cambria" w:cs="Cambria"/>
          <w:i/>
          <w:color w:val="000000"/>
        </w:rPr>
        <w:t xml:space="preserve">, </w:t>
      </w:r>
      <w:r w:rsidRPr="000C10BD">
        <w:rPr>
          <w:rFonts w:ascii="Cambria" w:eastAsia="Cambria" w:hAnsi="Cambria" w:cs="Cambria"/>
          <w:i/>
        </w:rPr>
        <w:t>Dec 2023 (90.1%)</w:t>
      </w:r>
    </w:p>
    <w:p w:rsidR="000C10BD" w:rsidRDefault="00301959">
      <w:pPr>
        <w:tabs>
          <w:tab w:val="right" w:pos="9900"/>
        </w:tabs>
        <w:spacing w:before="80"/>
        <w:rPr>
          <w:rFonts w:ascii="Cambria" w:eastAsia="Cambria" w:hAnsi="Cambria" w:cs="Cambria"/>
          <w:i/>
          <w:color w:val="353744"/>
          <w:sz w:val="22"/>
          <w:szCs w:val="22"/>
        </w:rPr>
      </w:pPr>
      <w:r>
        <w:rPr>
          <w:rFonts w:ascii="Cambria" w:eastAsia="Cambria" w:hAnsi="Cambria" w:cs="Cambria"/>
          <w:b/>
          <w:i/>
          <w:color w:val="353744"/>
          <w:sz w:val="22"/>
          <w:szCs w:val="22"/>
        </w:rPr>
        <w:t>KL University</w:t>
      </w:r>
      <w:r>
        <w:rPr>
          <w:rFonts w:ascii="Cambria" w:eastAsia="Cambria" w:hAnsi="Cambria" w:cs="Cambria"/>
          <w:i/>
          <w:color w:val="353744"/>
          <w:sz w:val="22"/>
          <w:szCs w:val="22"/>
        </w:rPr>
        <w:t xml:space="preserve"> - </w:t>
      </w:r>
      <w:r>
        <w:rPr>
          <w:rFonts w:ascii="Cambria" w:eastAsia="Cambria" w:hAnsi="Cambria" w:cs="Cambria"/>
          <w:i/>
          <w:sz w:val="22"/>
          <w:szCs w:val="22"/>
        </w:rPr>
        <w:t>Vijayawada</w:t>
      </w:r>
      <w:r>
        <w:rPr>
          <w:rFonts w:ascii="Cambria" w:eastAsia="Cambria" w:hAnsi="Cambria" w:cs="Cambria"/>
          <w:i/>
          <w:color w:val="000000"/>
          <w:sz w:val="22"/>
          <w:szCs w:val="22"/>
        </w:rPr>
        <w:t xml:space="preserve">, </w:t>
      </w:r>
      <w:r>
        <w:rPr>
          <w:rFonts w:ascii="Cambria" w:eastAsia="Cambria" w:hAnsi="Cambria" w:cs="Cambria"/>
          <w:i/>
          <w:sz w:val="22"/>
          <w:szCs w:val="22"/>
        </w:rPr>
        <w:t>AP</w:t>
      </w:r>
    </w:p>
    <w:p w:rsidR="000C10BD" w:rsidRDefault="000C10BD">
      <w:pPr>
        <w:tabs>
          <w:tab w:val="right" w:pos="9900"/>
        </w:tabs>
        <w:spacing w:before="80"/>
        <w:rPr>
          <w:rFonts w:ascii="Cambria" w:eastAsia="Cambria" w:hAnsi="Cambria" w:cs="Cambria"/>
          <w:i/>
          <w:color w:val="353744"/>
          <w:sz w:val="22"/>
          <w:szCs w:val="22"/>
        </w:rPr>
      </w:pPr>
    </w:p>
    <w:p w:rsidR="000C10BD" w:rsidRPr="000C10BD" w:rsidRDefault="000C10BD">
      <w:pPr>
        <w:tabs>
          <w:tab w:val="right" w:pos="9900"/>
        </w:tabs>
        <w:spacing w:before="80"/>
        <w:rPr>
          <w:rFonts w:ascii="Cambria" w:eastAsia="Cambria" w:hAnsi="Cambria" w:cs="Cambria"/>
          <w:i/>
        </w:rPr>
      </w:pPr>
      <w:r w:rsidRPr="000C10BD">
        <w:rPr>
          <w:rFonts w:ascii="Cambria" w:eastAsia="Cambria" w:hAnsi="Cambria" w:cs="Cambria"/>
          <w:i/>
        </w:rPr>
        <w:t>Bachelor of Technology – Civil Engineering, June 2021 (82.3%)</w:t>
      </w:r>
    </w:p>
    <w:p w:rsidR="001D1FEA" w:rsidRDefault="00301959">
      <w:pPr>
        <w:tabs>
          <w:tab w:val="right" w:pos="9900"/>
        </w:tabs>
        <w:spacing w:before="80"/>
        <w:rPr>
          <w:rFonts w:ascii="Cambria" w:eastAsia="Cambria" w:hAnsi="Cambria" w:cs="Cambria"/>
          <w:i/>
          <w:color w:val="353744"/>
          <w:sz w:val="22"/>
          <w:szCs w:val="22"/>
        </w:rPr>
      </w:pPr>
      <w:r>
        <w:rPr>
          <w:rFonts w:ascii="Cambria" w:eastAsia="Cambria" w:hAnsi="Cambria" w:cs="Cambria"/>
          <w:b/>
          <w:i/>
          <w:color w:val="353744"/>
          <w:sz w:val="22"/>
          <w:szCs w:val="22"/>
        </w:rPr>
        <w:t>VRSEC</w:t>
      </w:r>
      <w:r>
        <w:rPr>
          <w:rFonts w:ascii="Cambria" w:eastAsia="Cambria" w:hAnsi="Cambria" w:cs="Cambria"/>
          <w:i/>
          <w:color w:val="353744"/>
          <w:sz w:val="22"/>
          <w:szCs w:val="22"/>
        </w:rPr>
        <w:t xml:space="preserve">- </w:t>
      </w:r>
      <w:r>
        <w:rPr>
          <w:rFonts w:ascii="Cambria" w:eastAsia="Cambria" w:hAnsi="Cambria" w:cs="Cambria"/>
          <w:i/>
          <w:sz w:val="22"/>
          <w:szCs w:val="22"/>
        </w:rPr>
        <w:t>Vijayawada, AP</w:t>
      </w:r>
    </w:p>
    <w:p w:rsidR="000C10BD" w:rsidRDefault="000C10BD">
      <w:pPr>
        <w:tabs>
          <w:tab w:val="right" w:pos="9900"/>
        </w:tabs>
        <w:spacing w:before="80"/>
        <w:rPr>
          <w:rFonts w:ascii="Cambria" w:eastAsia="Cambria" w:hAnsi="Cambria" w:cs="Cambria"/>
          <w:i/>
          <w:sz w:val="22"/>
          <w:szCs w:val="22"/>
        </w:rPr>
      </w:pPr>
    </w:p>
    <w:p w:rsidR="001D1FEA" w:rsidRDefault="00301959">
      <w:pPr>
        <w:pBdr>
          <w:bottom w:val="single" w:sz="4" w:space="1" w:color="000000"/>
        </w:pBdr>
        <w:spacing w:before="240" w:after="120"/>
        <w:rPr>
          <w:rFonts w:ascii="Cambria" w:eastAsia="Cambria" w:hAnsi="Cambria" w:cs="Cambria"/>
          <w:sz w:val="22"/>
          <w:szCs w:val="22"/>
        </w:rPr>
      </w:pPr>
      <w:proofErr w:type="gramStart"/>
      <w:r>
        <w:rPr>
          <w:rFonts w:ascii="Cambria" w:eastAsia="Cambria" w:hAnsi="Cambria" w:cs="Cambria"/>
          <w:b/>
          <w:color w:val="2E75B5"/>
          <w:sz w:val="28"/>
          <w:szCs w:val="28"/>
        </w:rPr>
        <w:t>TECHNICAL  SKILLS</w:t>
      </w:r>
      <w:proofErr w:type="gramEnd"/>
    </w:p>
    <w:p w:rsidR="00051577" w:rsidRDefault="00051577"/>
    <w:tbl>
      <w:tblPr>
        <w:tblStyle w:val="TableGrid"/>
        <w:tblW w:w="9924" w:type="dxa"/>
        <w:tblLook w:val="04A0" w:firstRow="1" w:lastRow="0" w:firstColumn="1" w:lastColumn="0" w:noHBand="0" w:noVBand="1"/>
      </w:tblPr>
      <w:tblGrid>
        <w:gridCol w:w="3369"/>
        <w:gridCol w:w="6555"/>
      </w:tblGrid>
      <w:tr w:rsidR="00051577" w:rsidRPr="00626378" w:rsidTr="00626378">
        <w:trPr>
          <w:trHeight w:val="738"/>
        </w:trPr>
        <w:tc>
          <w:tcPr>
            <w:tcW w:w="3369" w:type="dxa"/>
          </w:tcPr>
          <w:p w:rsidR="00051577" w:rsidRPr="00626378" w:rsidRDefault="00051577">
            <w:r w:rsidRPr="00051577">
              <w:rPr>
                <w:rFonts w:ascii="Times New Roman" w:eastAsia="Times New Roman" w:hAnsi="Times New Roman" w:cs="Times New Roman"/>
                <w:lang w:val="en-IN"/>
              </w:rPr>
              <w:t>Languages &amp; Frameworks</w:t>
            </w:r>
          </w:p>
        </w:tc>
        <w:tc>
          <w:tcPr>
            <w:tcW w:w="6555" w:type="dxa"/>
          </w:tcPr>
          <w:p w:rsidR="00051577" w:rsidRPr="00626378" w:rsidRDefault="00051577" w:rsidP="00051577">
            <w:pPr>
              <w:rPr>
                <w:sz w:val="22"/>
                <w:szCs w:val="22"/>
              </w:rPr>
            </w:pPr>
            <w:r w:rsidRPr="00051577">
              <w:rPr>
                <w:rFonts w:ascii="Times New Roman" w:eastAsia="Times New Roman" w:hAnsi="Times New Roman" w:cs="Times New Roman"/>
                <w:sz w:val="22"/>
                <w:szCs w:val="22"/>
                <w:lang w:val="en-IN"/>
              </w:rPr>
              <w:t xml:space="preserve">Java (JDK 8/17/21), Spring Boot, Spring MVC, React.js, JavaScript, </w:t>
            </w:r>
            <w:r w:rsidR="00131BB1">
              <w:rPr>
                <w:rFonts w:ascii="Times New Roman" w:eastAsia="Times New Roman" w:hAnsi="Times New Roman" w:cs="Times New Roman"/>
                <w:sz w:val="22"/>
                <w:szCs w:val="22"/>
                <w:lang w:val="en-IN"/>
              </w:rPr>
              <w:t xml:space="preserve">Python, </w:t>
            </w:r>
            <w:r w:rsidRPr="00051577">
              <w:rPr>
                <w:rFonts w:ascii="Times New Roman" w:eastAsia="Times New Roman" w:hAnsi="Times New Roman" w:cs="Times New Roman"/>
                <w:sz w:val="22"/>
                <w:szCs w:val="22"/>
                <w:lang w:val="en-IN"/>
              </w:rPr>
              <w:t>HTML, CSS</w:t>
            </w:r>
          </w:p>
        </w:tc>
      </w:tr>
      <w:tr w:rsidR="00051577" w:rsidRPr="00626378" w:rsidTr="00626378">
        <w:trPr>
          <w:trHeight w:val="422"/>
        </w:trPr>
        <w:tc>
          <w:tcPr>
            <w:tcW w:w="3369" w:type="dxa"/>
          </w:tcPr>
          <w:p w:rsidR="00051577" w:rsidRPr="00626378" w:rsidRDefault="00051577">
            <w:r w:rsidRPr="00051577">
              <w:rPr>
                <w:rFonts w:ascii="Times New Roman" w:eastAsia="Times New Roman" w:hAnsi="Times New Roman" w:cs="Times New Roman"/>
                <w:lang w:val="en-IN"/>
              </w:rPr>
              <w:t>Cloud &amp; Infrastructure</w:t>
            </w:r>
          </w:p>
        </w:tc>
        <w:tc>
          <w:tcPr>
            <w:tcW w:w="6555" w:type="dxa"/>
          </w:tcPr>
          <w:p w:rsidR="00051577" w:rsidRPr="00626378" w:rsidRDefault="00051577" w:rsidP="00051577">
            <w:pPr>
              <w:tabs>
                <w:tab w:val="left" w:pos="1295"/>
              </w:tabs>
              <w:rPr>
                <w:sz w:val="22"/>
                <w:szCs w:val="22"/>
              </w:rPr>
            </w:pPr>
            <w:r w:rsidRPr="00051577">
              <w:rPr>
                <w:rFonts w:ascii="Times New Roman" w:eastAsia="Times New Roman" w:hAnsi="Times New Roman" w:cs="Times New Roman"/>
                <w:sz w:val="22"/>
                <w:szCs w:val="22"/>
                <w:lang w:val="en-IN"/>
              </w:rPr>
              <w:t>AWS (Lambda, SQS, SNS, ECS, IAM, CloudWatch, CDK)</w:t>
            </w:r>
          </w:p>
        </w:tc>
      </w:tr>
      <w:tr w:rsidR="00051577" w:rsidRPr="00626378" w:rsidTr="00626378">
        <w:trPr>
          <w:trHeight w:val="378"/>
        </w:trPr>
        <w:tc>
          <w:tcPr>
            <w:tcW w:w="3369" w:type="dxa"/>
          </w:tcPr>
          <w:p w:rsidR="00051577" w:rsidRPr="00626378" w:rsidRDefault="00051577" w:rsidP="00051577">
            <w:r w:rsidRPr="00051577">
              <w:rPr>
                <w:rFonts w:ascii="Times New Roman" w:eastAsia="Times New Roman" w:hAnsi="Times New Roman" w:cs="Times New Roman"/>
                <w:lang w:val="en-IN"/>
              </w:rPr>
              <w:t>Auth &amp; Backend Services</w:t>
            </w:r>
          </w:p>
        </w:tc>
        <w:tc>
          <w:tcPr>
            <w:tcW w:w="6555" w:type="dxa"/>
          </w:tcPr>
          <w:p w:rsidR="00051577" w:rsidRPr="00626378" w:rsidRDefault="00051577">
            <w:pPr>
              <w:rPr>
                <w:sz w:val="22"/>
                <w:szCs w:val="22"/>
              </w:rPr>
            </w:pPr>
            <w:r w:rsidRPr="00051577">
              <w:rPr>
                <w:rFonts w:ascii="Times New Roman" w:eastAsia="Times New Roman" w:hAnsi="Times New Roman" w:cs="Times New Roman"/>
                <w:sz w:val="22"/>
                <w:szCs w:val="22"/>
                <w:lang w:val="en-IN"/>
              </w:rPr>
              <w:t>Firebase, JWT</w:t>
            </w:r>
            <w:r w:rsidR="00937B8A">
              <w:rPr>
                <w:rFonts w:ascii="Times New Roman" w:eastAsia="Times New Roman" w:hAnsi="Times New Roman" w:cs="Times New Roman"/>
                <w:sz w:val="22"/>
                <w:szCs w:val="22"/>
                <w:lang w:val="en-IN"/>
              </w:rPr>
              <w:t>, OAuth</w:t>
            </w:r>
          </w:p>
        </w:tc>
      </w:tr>
      <w:tr w:rsidR="00051577" w:rsidRPr="00626378" w:rsidTr="00626378">
        <w:trPr>
          <w:trHeight w:val="359"/>
        </w:trPr>
        <w:tc>
          <w:tcPr>
            <w:tcW w:w="3369" w:type="dxa"/>
          </w:tcPr>
          <w:p w:rsidR="00051577" w:rsidRPr="00626378" w:rsidRDefault="00051577" w:rsidP="00051577">
            <w:pPr>
              <w:tabs>
                <w:tab w:val="left" w:pos="1338"/>
              </w:tabs>
            </w:pPr>
            <w:r w:rsidRPr="00051577">
              <w:rPr>
                <w:rFonts w:ascii="Times New Roman" w:eastAsia="Times New Roman" w:hAnsi="Times New Roman" w:cs="Times New Roman"/>
                <w:lang w:val="en-IN"/>
              </w:rPr>
              <w:t>Testing &amp; Build Tools</w:t>
            </w:r>
          </w:p>
        </w:tc>
        <w:tc>
          <w:tcPr>
            <w:tcW w:w="6555" w:type="dxa"/>
          </w:tcPr>
          <w:p w:rsidR="00051577" w:rsidRPr="00626378" w:rsidRDefault="00051577" w:rsidP="00051577">
            <w:pPr>
              <w:rPr>
                <w:sz w:val="22"/>
                <w:szCs w:val="22"/>
              </w:rPr>
            </w:pPr>
            <w:r w:rsidRPr="00051577">
              <w:rPr>
                <w:rFonts w:ascii="Times New Roman" w:eastAsia="Times New Roman" w:hAnsi="Times New Roman" w:cs="Times New Roman"/>
                <w:sz w:val="22"/>
                <w:szCs w:val="22"/>
                <w:lang w:val="en-IN"/>
              </w:rPr>
              <w:t xml:space="preserve">JUnit 4/5, </w:t>
            </w:r>
            <w:proofErr w:type="spellStart"/>
            <w:r w:rsidR="00937B8A">
              <w:rPr>
                <w:rFonts w:ascii="Times New Roman" w:eastAsia="Times New Roman" w:hAnsi="Times New Roman" w:cs="Times New Roman"/>
                <w:sz w:val="22"/>
                <w:szCs w:val="22"/>
                <w:lang w:val="en-IN"/>
              </w:rPr>
              <w:t>Mockito</w:t>
            </w:r>
            <w:proofErr w:type="spellEnd"/>
            <w:r w:rsidR="00937B8A">
              <w:rPr>
                <w:rFonts w:ascii="Times New Roman" w:eastAsia="Times New Roman" w:hAnsi="Times New Roman" w:cs="Times New Roman"/>
                <w:sz w:val="22"/>
                <w:szCs w:val="22"/>
                <w:lang w:val="en-IN"/>
              </w:rPr>
              <w:t xml:space="preserve">, </w:t>
            </w:r>
            <w:proofErr w:type="spellStart"/>
            <w:r w:rsidR="00937B8A">
              <w:rPr>
                <w:rFonts w:ascii="Times New Roman" w:eastAsia="Times New Roman" w:hAnsi="Times New Roman" w:cs="Times New Roman"/>
                <w:sz w:val="22"/>
                <w:szCs w:val="22"/>
                <w:lang w:val="en-IN"/>
              </w:rPr>
              <w:t>Guice</w:t>
            </w:r>
            <w:proofErr w:type="spellEnd"/>
            <w:r w:rsidR="00937B8A">
              <w:rPr>
                <w:rFonts w:ascii="Times New Roman" w:eastAsia="Times New Roman" w:hAnsi="Times New Roman" w:cs="Times New Roman"/>
                <w:sz w:val="22"/>
                <w:szCs w:val="22"/>
                <w:lang w:val="en-IN"/>
              </w:rPr>
              <w:t xml:space="preserve">, Maven, </w:t>
            </w:r>
            <w:proofErr w:type="spellStart"/>
            <w:r w:rsidR="00937B8A">
              <w:rPr>
                <w:rFonts w:ascii="Times New Roman" w:eastAsia="Times New Roman" w:hAnsi="Times New Roman" w:cs="Times New Roman"/>
                <w:sz w:val="22"/>
                <w:szCs w:val="22"/>
                <w:lang w:val="en-IN"/>
              </w:rPr>
              <w:t>npm</w:t>
            </w:r>
            <w:proofErr w:type="spellEnd"/>
            <w:r w:rsidR="00937B8A">
              <w:rPr>
                <w:rFonts w:ascii="Times New Roman" w:eastAsia="Times New Roman" w:hAnsi="Times New Roman" w:cs="Times New Roman"/>
                <w:sz w:val="22"/>
                <w:szCs w:val="22"/>
                <w:lang w:val="en-IN"/>
              </w:rPr>
              <w:t xml:space="preserve"> ,</w:t>
            </w:r>
            <w:proofErr w:type="spellStart"/>
            <w:r w:rsidR="00937B8A">
              <w:rPr>
                <w:rFonts w:ascii="Times New Roman" w:eastAsia="Times New Roman" w:hAnsi="Times New Roman" w:cs="Times New Roman"/>
                <w:sz w:val="22"/>
                <w:szCs w:val="22"/>
                <w:lang w:val="en-IN"/>
              </w:rPr>
              <w:t>Vite</w:t>
            </w:r>
            <w:proofErr w:type="spellEnd"/>
          </w:p>
        </w:tc>
      </w:tr>
      <w:tr w:rsidR="00051577" w:rsidRPr="00626378" w:rsidTr="00626378">
        <w:trPr>
          <w:trHeight w:val="378"/>
        </w:trPr>
        <w:tc>
          <w:tcPr>
            <w:tcW w:w="3369" w:type="dxa"/>
          </w:tcPr>
          <w:p w:rsidR="00051577" w:rsidRPr="00626378" w:rsidRDefault="00051577" w:rsidP="00051577">
            <w:pPr>
              <w:tabs>
                <w:tab w:val="left" w:pos="1047"/>
              </w:tabs>
            </w:pPr>
            <w:r w:rsidRPr="00051577">
              <w:rPr>
                <w:rFonts w:ascii="Times New Roman" w:eastAsia="Times New Roman" w:hAnsi="Times New Roman" w:cs="Times New Roman"/>
                <w:lang w:val="en-IN"/>
              </w:rPr>
              <w:t>Databases</w:t>
            </w:r>
          </w:p>
        </w:tc>
        <w:tc>
          <w:tcPr>
            <w:tcW w:w="6555" w:type="dxa"/>
          </w:tcPr>
          <w:p w:rsidR="00051577" w:rsidRPr="00626378" w:rsidRDefault="00626378" w:rsidP="00626378">
            <w:pPr>
              <w:rPr>
                <w:sz w:val="22"/>
                <w:szCs w:val="22"/>
              </w:rPr>
            </w:pPr>
            <w:r w:rsidRPr="00051577">
              <w:rPr>
                <w:rFonts w:ascii="Times New Roman" w:eastAsia="Times New Roman" w:hAnsi="Times New Roman" w:cs="Times New Roman"/>
                <w:sz w:val="22"/>
                <w:szCs w:val="22"/>
                <w:lang w:val="en-IN"/>
              </w:rPr>
              <w:t>MySQL, PostgreSQL, MongoDB</w:t>
            </w:r>
          </w:p>
        </w:tc>
      </w:tr>
      <w:tr w:rsidR="00051577" w:rsidRPr="00626378" w:rsidTr="00626378">
        <w:trPr>
          <w:trHeight w:val="491"/>
        </w:trPr>
        <w:tc>
          <w:tcPr>
            <w:tcW w:w="3369" w:type="dxa"/>
          </w:tcPr>
          <w:p w:rsidR="00051577" w:rsidRPr="00626378" w:rsidRDefault="00626378" w:rsidP="00626378">
            <w:pPr>
              <w:tabs>
                <w:tab w:val="left" w:pos="1556"/>
              </w:tabs>
            </w:pPr>
            <w:r w:rsidRPr="00051577">
              <w:rPr>
                <w:rFonts w:ascii="Times New Roman" w:eastAsia="Times New Roman" w:hAnsi="Times New Roman" w:cs="Times New Roman"/>
                <w:lang w:val="en-IN"/>
              </w:rPr>
              <w:t>API &amp; Integrations</w:t>
            </w:r>
          </w:p>
        </w:tc>
        <w:tc>
          <w:tcPr>
            <w:tcW w:w="6555" w:type="dxa"/>
          </w:tcPr>
          <w:p w:rsidR="00051577" w:rsidRPr="00626378" w:rsidRDefault="00626378" w:rsidP="00626378">
            <w:pPr>
              <w:tabs>
                <w:tab w:val="left" w:pos="1556"/>
              </w:tabs>
            </w:pPr>
            <w:r w:rsidRPr="00051577">
              <w:rPr>
                <w:rFonts w:ascii="Times New Roman" w:eastAsia="Times New Roman" w:hAnsi="Times New Roman" w:cs="Times New Roman"/>
                <w:sz w:val="22"/>
                <w:szCs w:val="22"/>
                <w:lang w:val="en-IN"/>
              </w:rPr>
              <w:t>Swagger, Judge0, Rapid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IN"/>
              </w:rPr>
              <w:t>-</w:t>
            </w:r>
            <w:r w:rsidRPr="00051577">
              <w:rPr>
                <w:rFonts w:ascii="Times New Roman" w:eastAsia="Times New Roman" w:hAnsi="Times New Roman" w:cs="Times New Roman"/>
                <w:sz w:val="22"/>
                <w:szCs w:val="22"/>
                <w:lang w:val="en-IN"/>
              </w:rPr>
              <w:t xml:space="preserve">API, </w:t>
            </w:r>
            <w:proofErr w:type="spellStart"/>
            <w:r w:rsidRPr="00051577">
              <w:rPr>
                <w:rFonts w:ascii="Times New Roman" w:eastAsia="Times New Roman" w:hAnsi="Times New Roman" w:cs="Times New Roman"/>
                <w:sz w:val="22"/>
                <w:szCs w:val="22"/>
                <w:lang w:val="en-IN"/>
              </w:rPr>
              <w:t>Gup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IN"/>
              </w:rPr>
              <w:t>-</w:t>
            </w:r>
            <w:r w:rsidRPr="00051577">
              <w:rPr>
                <w:rFonts w:ascii="Times New Roman" w:eastAsia="Times New Roman" w:hAnsi="Times New Roman" w:cs="Times New Roman"/>
                <w:sz w:val="22"/>
                <w:szCs w:val="22"/>
                <w:lang w:val="en-IN"/>
              </w:rPr>
              <w:t>Shup</w:t>
            </w:r>
            <w:proofErr w:type="spellEnd"/>
            <w:r w:rsidR="00937B8A">
              <w:rPr>
                <w:rFonts w:ascii="Times New Roman" w:eastAsia="Times New Roman" w:hAnsi="Times New Roman" w:cs="Times New Roman"/>
                <w:sz w:val="22"/>
                <w:szCs w:val="22"/>
                <w:lang w:val="en-IN"/>
              </w:rPr>
              <w:t xml:space="preserve">, </w:t>
            </w:r>
            <w:proofErr w:type="spellStart"/>
            <w:r w:rsidR="00937B8A">
              <w:rPr>
                <w:rFonts w:ascii="Times New Roman" w:eastAsia="Times New Roman" w:hAnsi="Times New Roman" w:cs="Times New Roman"/>
                <w:sz w:val="22"/>
                <w:szCs w:val="22"/>
                <w:lang w:val="en-IN"/>
              </w:rPr>
              <w:t>bulksmsapps</w:t>
            </w:r>
            <w:proofErr w:type="spellEnd"/>
            <w:r w:rsidR="00937B8A">
              <w:rPr>
                <w:rFonts w:ascii="Times New Roman" w:eastAsia="Times New Roman" w:hAnsi="Times New Roman" w:cs="Times New Roman"/>
                <w:sz w:val="22"/>
                <w:szCs w:val="22"/>
                <w:lang w:val="en-IN"/>
              </w:rPr>
              <w:t xml:space="preserve">, </w:t>
            </w:r>
            <w:proofErr w:type="spellStart"/>
            <w:r w:rsidR="00937B8A">
              <w:rPr>
                <w:rFonts w:ascii="Times New Roman" w:eastAsia="Times New Roman" w:hAnsi="Times New Roman" w:cs="Times New Roman"/>
                <w:sz w:val="22"/>
                <w:szCs w:val="22"/>
                <w:lang w:val="en-IN"/>
              </w:rPr>
              <w:t>listmonk</w:t>
            </w:r>
            <w:proofErr w:type="spellEnd"/>
          </w:p>
        </w:tc>
      </w:tr>
    </w:tbl>
    <w:p w:rsidR="00051577" w:rsidRDefault="00051577"/>
    <w:sectPr w:rsidR="0005157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pgSz w:w="12240" w:h="15840"/>
      <w:pgMar w:top="1080" w:right="1440" w:bottom="1080" w:left="1440" w:header="835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65CD" w:rsidRDefault="005965CD">
      <w:r>
        <w:separator/>
      </w:r>
    </w:p>
  </w:endnote>
  <w:endnote w:type="continuationSeparator" w:id="0">
    <w:p w:rsidR="005965CD" w:rsidRDefault="00596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">
    <w:altName w:val="Gill Sans MT"/>
    <w:charset w:val="B1"/>
    <w:family w:val="swiss"/>
    <w:pitch w:val="variable"/>
    <w:sig w:usb0="80000A67" w:usb1="00000000" w:usb2="00000000" w:usb3="00000000" w:csb0="000001F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1FEA" w:rsidRDefault="00301959">
    <w:pP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1D1FEA" w:rsidRDefault="001D1FEA">
    <w:pP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1FEA" w:rsidRDefault="001D1FEA">
    <w:pPr>
      <w:tabs>
        <w:tab w:val="center" w:pos="4680"/>
        <w:tab w:val="right" w:pos="9360"/>
      </w:tabs>
      <w:ind w:right="360"/>
      <w:rPr>
        <w:rFonts w:ascii="Gill Sans" w:eastAsia="Gill Sans" w:hAnsi="Gill Sans" w:cs="Gill Sans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65CD" w:rsidRDefault="005965CD">
      <w:r>
        <w:separator/>
      </w:r>
    </w:p>
  </w:footnote>
  <w:footnote w:type="continuationSeparator" w:id="0">
    <w:p w:rsidR="005965CD" w:rsidRDefault="005965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1FEA" w:rsidRDefault="001D1FEA">
    <w:pP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1FEA" w:rsidRDefault="001D1FEA">
    <w:pPr>
      <w:tabs>
        <w:tab w:val="center" w:pos="4680"/>
        <w:tab w:val="right" w:pos="9360"/>
      </w:tabs>
      <w:rPr>
        <w:rFonts w:ascii="Cambria" w:eastAsia="Cambria" w:hAnsi="Cambria" w:cs="Cambr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1FEA" w:rsidRDefault="001D1FEA">
    <w:pP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E3B3E6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0000002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0000003"/>
    <w:multiLevelType w:val="multilevel"/>
    <w:tmpl w:val="0A0EDC0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0000004"/>
    <w:multiLevelType w:val="multilevel"/>
    <w:tmpl w:val="6379E0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5D555BCF"/>
    <w:multiLevelType w:val="multilevel"/>
    <w:tmpl w:val="B21E1E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1FEA"/>
    <w:rsid w:val="00051577"/>
    <w:rsid w:val="000C10BD"/>
    <w:rsid w:val="000F2559"/>
    <w:rsid w:val="001279F8"/>
    <w:rsid w:val="00131BB1"/>
    <w:rsid w:val="00165F16"/>
    <w:rsid w:val="00176C5F"/>
    <w:rsid w:val="001D1FEA"/>
    <w:rsid w:val="002F5CFE"/>
    <w:rsid w:val="00301959"/>
    <w:rsid w:val="005965CD"/>
    <w:rsid w:val="00626378"/>
    <w:rsid w:val="006423B3"/>
    <w:rsid w:val="006E0E59"/>
    <w:rsid w:val="00714255"/>
    <w:rsid w:val="00855DCA"/>
    <w:rsid w:val="008753F3"/>
    <w:rsid w:val="00937B8A"/>
    <w:rsid w:val="009F6054"/>
    <w:rsid w:val="00A37E5C"/>
    <w:rsid w:val="00AE0331"/>
    <w:rsid w:val="00AF6549"/>
    <w:rsid w:val="00AF767F"/>
    <w:rsid w:val="00B643F8"/>
    <w:rsid w:val="00C669A8"/>
    <w:rsid w:val="00DC01EB"/>
    <w:rsid w:val="00E025CB"/>
    <w:rsid w:val="00E0502D"/>
    <w:rsid w:val="00ED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CFA90B"/>
  <w15:docId w15:val="{E9AFBBA7-27D9-1645-A204-80740CDC1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rsid w:val="00051577"/>
    <w:pPr>
      <w:ind w:left="720"/>
      <w:contextualSpacing/>
    </w:pPr>
  </w:style>
  <w:style w:type="table" w:styleId="TableGrid">
    <w:name w:val="Table Grid"/>
    <w:basedOn w:val="TableNormal"/>
    <w:uiPriority w:val="39"/>
    <w:rsid w:val="000515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279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5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42learn.com" TargetMode="Externa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42lms.com" TargetMode="Externa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navanarayaniconstructions.in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://www.varahipackersandmovers.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damsmaj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</Pages>
  <Words>1105</Words>
  <Characters>6304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phanindra basavapurapu</dc:creator>
  <cp:lastModifiedBy>LENOVO</cp:lastModifiedBy>
  <cp:revision>10</cp:revision>
  <dcterms:created xsi:type="dcterms:W3CDTF">2025-01-16T16:13:00Z</dcterms:created>
  <dcterms:modified xsi:type="dcterms:W3CDTF">2025-12-17T04:52:00Z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a04c6412ec2f48ccac97835dc198e5e5</vt:lpwstr>
  </property>
</Properties>
</file>