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 xml:space="preserve">Identified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system errors and applied established company policies and procedures to resolve issues.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Prepared quarterly balance sheet reconciliations to obtain accurate picture of organization's financial situation.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Managed accounting system using Wave Accounting inventory software to enhance reporting and organizational analysis.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 xml:space="preserve">Prepared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and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schedules for year-end audits to comply with accounting standards.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Analyzed trends and monitored customer behaviors to serve as predictors for future marketplace actions.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Maintained strict client confidentiality in personal, telephone and email interactions to comply with preset standards and regulations.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Invoiced customers for purchases of goods and services to adhere to accounting standards and generate revenues.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 xml:space="preserve">Accomplished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cost analysis to discover inconsistencies between product sales targets and actual product sales figures.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Reconciled accounts and resolved both internal variances and discrepancies in external documentation.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Researched billing and invoice problems and resolved issues in compliance with established standards.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Delivered [Timeframe] reports to company leaders focusing on financial accounting, cost accounting and sales data to guarantee that organizational objectives aligned with daily operations management.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 xml:space="preserve">Organized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and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financial statements and assessed cash activities to verify proper usage of organizational funds.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 xml:space="preserve">Posted customer payments into general ledger to create data for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accounting statements.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 xml:space="preserve">Filed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tax returns, remittance statements and payroll deductions promptly to conform to predetermined standards.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 xml:space="preserve">Assisted Director of Finance and Controller with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and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special projects to obtain additional decision-making data.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Analyzed financial data derived from multiple reporting systems to develop recommendations for operational and performance improvements.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Matched purchase orders with invoices and recorded necessary information.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 xml:space="preserve">Entered </w:t>
      </w:r>
      <w:r w:rsidR="00D371B1" w:rsidRPr="00D371B1">
        <w:rPr>
          <w:rFonts w:asciiTheme="majorHAnsi" w:hAnsiTheme="majorHAnsi"/>
          <w:color w:val="0000CC"/>
          <w:sz w:val="24"/>
        </w:rPr>
        <w:t>[Type]</w:t>
      </w:r>
      <w:r w:rsidRPr="00D371B1">
        <w:rPr>
          <w:rFonts w:asciiTheme="majorHAnsi" w:hAnsiTheme="majorHAnsi"/>
          <w:sz w:val="24"/>
        </w:rPr>
        <w:t xml:space="preserve"> account information and maintained accounts database to comply with generally accepted accounting standards.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Developed monthly, quarterly and annual profit and loss statements and balance sheets.</w:t>
      </w:r>
    </w:p>
    <w:p w:rsidR="00925E6A" w:rsidRPr="00D371B1" w:rsidRDefault="00925E6A" w:rsidP="00D371B1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</w:rPr>
      </w:pPr>
      <w:r w:rsidRPr="00D371B1">
        <w:rPr>
          <w:rFonts w:asciiTheme="majorHAnsi" w:hAnsiTheme="majorHAnsi"/>
          <w:sz w:val="24"/>
        </w:rPr>
        <w:t>Tracked financial progress by creating quarterly and yearly balance sheets.</w:t>
      </w:r>
    </w:p>
    <w:p w:rsidR="00226B13" w:rsidRPr="00D371B1" w:rsidRDefault="00226B13" w:rsidP="00D371B1">
      <w:pPr>
        <w:pStyle w:val="NoSpacing"/>
        <w:rPr>
          <w:rFonts w:asciiTheme="majorHAnsi" w:hAnsiTheme="majorHAnsi"/>
          <w:sz w:val="24"/>
        </w:rPr>
      </w:pPr>
    </w:p>
    <w:sectPr w:rsidR="00226B13" w:rsidRPr="00D371B1" w:rsidSect="0048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5434C"/>
    <w:multiLevelType w:val="hybridMultilevel"/>
    <w:tmpl w:val="FF32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3534D"/>
    <w:multiLevelType w:val="multilevel"/>
    <w:tmpl w:val="CA48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481C99"/>
    <w:rsid w:val="006F4BEA"/>
    <w:rsid w:val="00925E6A"/>
    <w:rsid w:val="00D371B1"/>
    <w:rsid w:val="00F4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1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2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2020-11-27T04:04:00Z</dcterms:created>
  <dcterms:modified xsi:type="dcterms:W3CDTF">2020-12-03T04:53:00Z</dcterms:modified>
</cp:coreProperties>
</file>