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Analyzed accounting systems for efficiency and effectiveness.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Produced and reviewed audit reports for submission to inspector general and advised inspector general on audit recommendations and internal controls.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Gathered and analyzed financial data to determine improvement efforts.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Developed auditing program to address risks and evaluate regulatory requirements.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Completed audit papers by thoroughly documenting audit tests and findings.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Prepared working papers, reports and supporting documentation for audit findings.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Developed and enforced audit policies and administrative and technical functions.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Performed strategic planning, execution and finalization of audits.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Coordinated, managed and implemented projects for auditor and examiner evaluations.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Participated in billing and collections operations to facilitate client payment of overdue invoices.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Identified control gaps in processes, procedures and systems through in-depth research and assessment and suggested methods for improvement.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Developed high-level knowledge of client business goals, policies and procedures to establish foundation for targeted problem solutions.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Communicated with clients to engage in cross-selling and upselling activities and improve business generation results.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Cultivated mutually beneficial relationships with clients and company financial officers to facilitate improved business operations.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Advised clients of [Type] industry trends and emerging conflicts and presented solutions that enhanced client business goals.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Assisted clients with [Type] project development and execution to facilitate positive outcomes and strengthen business relationships.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Interacted with internal staff and clients to improve operational knowledge of relevant tax issues and business implications.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Attended [Type] industry conferences to gain understanding of industry trends and engage with current and potential clients.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lastRenderedPageBreak/>
        <w:t>Partnered with internal managers to deliver client proposals and presentations and increase department sales revenues.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Trained and mentored department staff on policies and procedures to establish strong foundation for client development and service activities.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Conducted strategic and technical reviews to verify compliance with quality control standards, schedule constraints and budget parameters.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Determined effectiveness of current control structures.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Achieved $[Amount] cost savings by discovering opportunities to amend contract agreement.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Analyzed complex client problems and generated targeted solutions that resolved outstanding issues while enhancing client business positions.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Evaluated design and operating effectiveness of audit areas using [Technique].</w:t>
      </w:r>
    </w:p>
    <w:p w:rsidR="006D7FC0" w:rsidRPr="006D7FC0" w:rsidRDefault="006D7FC0" w:rsidP="006D7F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7FC0">
        <w:rPr>
          <w:rFonts w:asciiTheme="majorHAnsi" w:hAnsiTheme="majorHAnsi"/>
          <w:sz w:val="24"/>
        </w:rPr>
        <w:t>Conducted financial, compliance and operational audits.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F3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75546"/>
    <w:multiLevelType w:val="multilevel"/>
    <w:tmpl w:val="65B4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D7FC0"/>
    <w:rsid w:val="006F4BEA"/>
    <w:rsid w:val="00F33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2020-11-27T05:09:00Z</dcterms:modified>
</cp:coreProperties>
</file>