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Recognized control failures in bank processes, procedures and customer decisions and categorized losses.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Conducted interviews with suspects and filed reports of findings.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Conducted preliminary investigations to confirm violations that occurred and obtained relevant documents and testimony from involved parties.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Identified assets of suspects in order to freeze and seize assets.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Analyzed financial statements, bank records, and government databases to identify fraud and other instances of financial crimes.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Testified in court for both civil and criminal cases, answering questions honestly and respectfully.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Gathered evidence, which included recorded and written statements, financial documentation and audio materials for examination.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Interviewed witnesses thoroughly, asking appropriate questions to ascertain critical details about each case.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Collaborated with team members to discuss fraud trends and brainstorm methods to combat this type of crime.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Analyzed large amounts of data to find patterns of fraud and anomalies.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Provided exemplary level of customer service to all individuals, including clients and company personnel.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Reviewed reports and individual transactions which appeared suspicious to uncover possible fraudulent activity.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Summarized all key information regarding investigation into detailed report for delivery to client.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Contacted customers directly to notify of fraudulent activity and minimize impacts.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Investigated cases of insurance and credit card fraud, which involved upwards of $[Amount] per case.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Demonstrated respect, friendliness and willingness to help wherever needed.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lastRenderedPageBreak/>
        <w:t>Quickly learned new skills and applied them to daily tasks, improving efficiency and productivity.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D13CEF" w:rsidRPr="00D13CEF" w:rsidRDefault="00D13CEF" w:rsidP="00D13CE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3CEF">
        <w:rPr>
          <w:rFonts w:asciiTheme="majorHAnsi" w:hAnsiTheme="majorHAnsi"/>
          <w:sz w:val="24"/>
        </w:rPr>
        <w:t>Collaborated with [department or management] to achieve [result].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5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905D8"/>
    <w:multiLevelType w:val="multilevel"/>
    <w:tmpl w:val="7B8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56AAA"/>
    <w:rsid w:val="00BB335E"/>
    <w:rsid w:val="00D13CEF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A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2020-11-30T10:18:00Z</dcterms:modified>
</cp:coreProperties>
</file>