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Played key role in development and launch of [Program], providing research and development of training requirements and securing approval for implementation.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Performed comprehensive analysis of registrations for securities and insurance programs.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Counseled committees and department heads regarding compliance risks and standards.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Enhanced regulatory, strategic and operational performance to keep in alignment with deadlines.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Monitored compliance with processes, policies, procedures and standards in regards to collection and management of annual contributions from shareholder companies.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Improved company policies and standards to outline ethical, safe and efficient procedures.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Enhanced accountability and responsibility for compliance by efficiently allocating tasks such as assessments, mitigation, monitoring and auditing.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Gathered, organized and evaluated data to make accurate assessments of current operations.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Researched learning topics and worked with [Job Title</w:t>
      </w:r>
      <w:proofErr w:type="gramStart"/>
      <w:r w:rsidRPr="00077DFE">
        <w:rPr>
          <w:rFonts w:asciiTheme="majorHAnsi" w:hAnsiTheme="majorHAnsi"/>
          <w:sz w:val="24"/>
        </w:rPr>
        <w:t>]s</w:t>
      </w:r>
      <w:proofErr w:type="gramEnd"/>
      <w:r w:rsidRPr="00077DFE">
        <w:rPr>
          <w:rFonts w:asciiTheme="majorHAnsi" w:hAnsiTheme="majorHAnsi"/>
          <w:sz w:val="24"/>
        </w:rPr>
        <w:t xml:space="preserve"> in drafting scripts and documentation, producing video, tracking attendance and implementing audits.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Prepared training programs to improve compliance at all levels.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Prioritized contributors in terms of amounts and services and kept meticulous reports of such data for [Type] department.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Developed and implemented internal control tests to verify employee compliance with firm's policies and procedures.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Maintained updated information in organizational database, covering amounts, collections and status used by [Job Title</w:t>
      </w:r>
      <w:proofErr w:type="gramStart"/>
      <w:r w:rsidRPr="00077DFE">
        <w:rPr>
          <w:rFonts w:asciiTheme="majorHAnsi" w:hAnsiTheme="majorHAnsi"/>
          <w:sz w:val="24"/>
        </w:rPr>
        <w:t>]s</w:t>
      </w:r>
      <w:proofErr w:type="gramEnd"/>
      <w:r w:rsidRPr="00077DFE">
        <w:rPr>
          <w:rFonts w:asciiTheme="majorHAnsi" w:hAnsiTheme="majorHAnsi"/>
          <w:sz w:val="24"/>
        </w:rPr>
        <w:t>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Implemented improvement initiatives and developed compliance testing program to monitor and identify gaps in new and existing practices.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Forged productive relationships with shareholder companies and managed contribution accounts.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lastRenderedPageBreak/>
        <w:t>Managed quality programs to reduce overdue compliance activities.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Assisted bank clients regarding compliance needs, including [Type] and [Type] activities.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Reviewed company forms, marketing materials and communication procedures for compliance with applicable laws and guidelines.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Improved collection process via solicitation and analysis of feedback as well as detailed reporting.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Wrote and presented reports outlining findings and recommendations from compliance audits.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Built [Number]-person compliance team to address compliance program quality and provide operational support to management.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Identified potential areas of compliance vulnerability and risk to develop and implement corrective action plans.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Promoted top data accuracy by partnering with businesses, internal [Type] specialists and vendors.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Collaborated with sales and marketing departments and other business units to address indications of improper sales practices and market conduct violations.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Established and cultivated productive relationships with regulatory bodies.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Reviewed contracts for compliance and privacy-related issues.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Monitored data export from internal and external systems, identifying and reporting potential risks.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Scheduled and conducted evaluations of company policies, procedures and internal control structures.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Oversaw and monitored violation tracking system for accuracy, which reduced [Type] issues by more than [Number</w:t>
      </w:r>
      <w:proofErr w:type="gramStart"/>
      <w:r w:rsidRPr="00077DFE">
        <w:rPr>
          <w:rFonts w:asciiTheme="majorHAnsi" w:hAnsiTheme="majorHAnsi"/>
          <w:sz w:val="24"/>
        </w:rPr>
        <w:t>]%</w:t>
      </w:r>
      <w:proofErr w:type="gramEnd"/>
      <w:r w:rsidRPr="00077DFE">
        <w:rPr>
          <w:rFonts w:asciiTheme="majorHAnsi" w:hAnsiTheme="majorHAnsi"/>
          <w:sz w:val="24"/>
        </w:rPr>
        <w:t>.</w:t>
      </w:r>
    </w:p>
    <w:p w:rsidR="00077DFE" w:rsidRPr="00077DFE" w:rsidRDefault="00077DFE" w:rsidP="00077D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7DFE">
        <w:rPr>
          <w:rFonts w:asciiTheme="majorHAnsi" w:hAnsiTheme="majorHAnsi"/>
          <w:sz w:val="24"/>
        </w:rPr>
        <w:t>Liaised with risk management, internal audit and employee services departments to direct compliance issues to appropriate channels for investigation and resolution.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C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C185F"/>
    <w:multiLevelType w:val="multilevel"/>
    <w:tmpl w:val="64A8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77DFE"/>
    <w:rsid w:val="004C1C2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2020-11-30T10:33:00Z</dcterms:modified>
</cp:coreProperties>
</file>