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Analyzed previous business processes for inherent flaws, avoiding similar pitfalls in subsequent process development lifecycles.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Conceived process monitoring dashboards, providing technical and non-technical staff with single-pane view of ongoing processes.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Created customized quality control and assurance methodologies to verify successful completion of self-designed and externally-sourced business processes.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Devised customized forms and commission documentation to standardize customer orders around accepted business processes.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Prioritized secure handling of sensitive customer information within processes, minimizing potential liability issues by proactively managing risk.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Created new tracking metrics to provide ongoing information and support.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Developed end-to-end production processes for [Type] Industry.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Consulted with vendors and external stakeholders to design processes to exploit supply chain strengths and offset potential inventory and material shortfalls.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Presented process improvement plans and new process proposals to [Committee name].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Trained leadership personnel and [Job title] employees on new business processes using in-person and online education.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Researched and resolved discrepancies to maintain accuracy.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 xml:space="preserve">Authored </w:t>
      </w:r>
      <w:proofErr w:type="spellStart"/>
      <w:r w:rsidRPr="003448BD">
        <w:rPr>
          <w:rFonts w:asciiTheme="majorHAnsi" w:hAnsiTheme="majorHAnsi"/>
          <w:sz w:val="24"/>
        </w:rPr>
        <w:t>onboarding</w:t>
      </w:r>
      <w:proofErr w:type="spellEnd"/>
      <w:r w:rsidRPr="003448BD">
        <w:rPr>
          <w:rFonts w:asciiTheme="majorHAnsi" w:hAnsiTheme="majorHAnsi"/>
          <w:sz w:val="24"/>
        </w:rPr>
        <w:t xml:space="preserve"> documentation to introduce [Job title] to business processes within [Timeframe].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Designed branching process management scenarios, providing built-in change management protocols to weather [Type] and [Type] fluctuations.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Applied regulatory and legal standards such as [Type] to processes, creating built-in compliance measurements.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Followed implementation of new processes, collaborated with stakeholders and tracked progress.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Trained employees on proper procedures for handling money, printing photographs and restocking supplies.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lastRenderedPageBreak/>
        <w:t>Entered data into computer tracking system and filed paperwork according to procedures.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Prepared, boxed and staged outgoing shipments.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Received and reviewed incoming documents and materials.</w:t>
      </w:r>
    </w:p>
    <w:p w:rsidR="003448BD" w:rsidRPr="003448BD" w:rsidRDefault="003448BD" w:rsidP="003448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48BD">
        <w:rPr>
          <w:rFonts w:asciiTheme="majorHAnsi" w:hAnsiTheme="majorHAnsi"/>
          <w:sz w:val="24"/>
        </w:rPr>
        <w:t>Utilized [Name] tracking software to locate and retrieve items.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8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A189F"/>
    <w:multiLevelType w:val="multilevel"/>
    <w:tmpl w:val="F7C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448BD"/>
    <w:rsid w:val="00980C0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2020-11-30T11:29:00Z</dcterms:modified>
</cp:coreProperties>
</file>