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Launched focused writing program for students enrolled in AP courses to teach advanced composition in preparation for college composition classes.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Created language arts lesson plans for [Type] students to meet learning needs, adhere to curriculum standards and build interest in learning.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Teamed with other faculty members and parents to outline IEPs for gifted, talented and special education students, addressing diverse teaching approaches for special learning requirements.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Delivered instruction in language arts encompassing reading, grammar, composition and literature, working with teachers in other subjects to integrate skills across curriculum.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Led textbook adoption committee for [Year] to evaluate and make recommendations for new language arts textbooks and materials.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Established positive classroom management boundaries to create safe, known environment for behavior among students.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Boosted overall student progress by [Number</w:t>
      </w:r>
      <w:proofErr w:type="gramStart"/>
      <w:r w:rsidRPr="00E763B7">
        <w:rPr>
          <w:rFonts w:asciiTheme="majorHAnsi" w:hAnsiTheme="majorHAnsi"/>
          <w:sz w:val="24"/>
        </w:rPr>
        <w:t>]%</w:t>
      </w:r>
      <w:proofErr w:type="gramEnd"/>
      <w:r w:rsidRPr="00E763B7">
        <w:rPr>
          <w:rFonts w:asciiTheme="majorHAnsi" w:hAnsiTheme="majorHAnsi"/>
          <w:sz w:val="24"/>
        </w:rPr>
        <w:t xml:space="preserve"> as measured on standardized testing within one year by [Action].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Sponsored several student activities and clubs including [Type] and [Type], dedicating over [Number] hours per week outside regular school hours.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Developed age-appropriate lesson content for literature pieces including short stories, poetry, plays and non-fiction to meet diverse learning styles.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Monitored comprehension of material among students and created re-teaching strategies to cover gaps in learning indicated by test scores and quizzes.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Identified students struggling with material and made arrangements to meet one-on-one during study hall or other time periods to provide additional instruction in one-on-one environment.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Built relationships with students to understand obstacles to learning such as difficult home situations, illness or social hurdles.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Developed teaching materials to supplement standard curriculum, enhancing learning concepts and promoting student engagement.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Authored tests and quizzes to evaluate student learning and comprehension.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lastRenderedPageBreak/>
        <w:t>Implemented innovative teaching approaches for special needs students to meet requirements of individualized education plans.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Provided academic advisement and educational guidance for adult learners using constructive feedback, in-person facilitation, contact calls and emails.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Planned coursework to introduce students to [Number] pieces of important [Type] literature.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Communicated with parents in person, by email and phone to apprise of student progress, challenges and behavior issues.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Administered assessments and standardized tests to evaluate student progress.</w:t>
      </w:r>
    </w:p>
    <w:p w:rsidR="00E763B7" w:rsidRPr="00E763B7" w:rsidRDefault="00E763B7" w:rsidP="00E763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63B7">
        <w:rPr>
          <w:rFonts w:asciiTheme="majorHAnsi" w:hAnsiTheme="majorHAnsi"/>
          <w:sz w:val="24"/>
        </w:rPr>
        <w:t>Used [Software] and [Software] to prepare lectures, course materials and lessons.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2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0055C"/>
    <w:multiLevelType w:val="multilevel"/>
    <w:tmpl w:val="013C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C2097E"/>
    <w:rsid w:val="00E763B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2020-11-29T07:00:00Z</dcterms:modified>
</cp:coreProperties>
</file>