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Inspected preparation and storage equipment regularly to assess and maintain performance for cost-effective, safe operations.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Limited portion sizes and used garnishes to control food costs.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Maintained high standards of food quality by reviewing shipments, overseeing preparation and monitoring food safety.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Investigated and integrated enhanced service and team management strategies to boost business profits.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Orchestrated positive customer experiences at all stages by overseeing every area of [Type] operations.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Recruited top-notch employees for [Job title] and [Job title] positions.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Monitored staff money handling for suspicious behaviors like card skimming.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Set and enforced performance and service standards to keep consistent, high-quality environment devoted to customer satisfaction.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Taught servers to memorize menu ingredients and provide information on preparation methods.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Protected business, team members and customers by monitoring alcohol consumption and keeping operation in line with legal service requirements.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Checked identification to enforce age regulations for alcoholic beverages.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Organized and oversaw food service training to educate employees on various tasks, including resetting tables, relaying orders to cooks and upselling food and beverages.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Collected credit card, cash and gift certificate payments and dispensed change for cash transactions.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Provided continuous evaluation and feedback to server employees.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Trained incoming staff on restaurant's practices, culture and procedures to maximize job satisfaction and productivity.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Assigned work tasks and coordinated activities of dining room personnel to provide prompt and effective service to patrons.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Managed ingredients and food product use by assessing availability, customer traffic and popularity of items resulting in [Number</w:t>
      </w:r>
      <w:proofErr w:type="gramStart"/>
      <w:r w:rsidRPr="00B654B8">
        <w:rPr>
          <w:rFonts w:asciiTheme="majorHAnsi" w:hAnsiTheme="majorHAnsi"/>
          <w:sz w:val="24"/>
        </w:rPr>
        <w:t>]%</w:t>
      </w:r>
      <w:proofErr w:type="gramEnd"/>
      <w:r w:rsidRPr="00B654B8">
        <w:rPr>
          <w:rFonts w:asciiTheme="majorHAnsi" w:hAnsiTheme="majorHAnsi"/>
          <w:sz w:val="24"/>
        </w:rPr>
        <w:t xml:space="preserve"> food waste reduction.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lastRenderedPageBreak/>
        <w:t>Monitored guests for intoxication and immediately reported concerns to management, contributing to safe and welcoming environments for all patrons.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Reviewed pricing and ordered food ingredients, kitchen appliances and supplies.</w:t>
      </w:r>
    </w:p>
    <w:p w:rsidR="00B654B8" w:rsidRPr="00B654B8" w:rsidRDefault="00B654B8" w:rsidP="00B654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4B8">
        <w:rPr>
          <w:rFonts w:asciiTheme="majorHAnsi" w:hAnsiTheme="majorHAnsi"/>
          <w:sz w:val="24"/>
        </w:rPr>
        <w:t>Trained new team members on restaurant procedures, menu items and performance strategies.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A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20BE"/>
    <w:multiLevelType w:val="multilevel"/>
    <w:tmpl w:val="E38E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A5170"/>
    <w:rsid w:val="00B654B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2020-11-29T06:12:00Z</dcterms:modified>
</cp:coreProperties>
</file>