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Delivered personalized educational, behavioral and emotional support to individual students to enable positive learning outcomes.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Encouraged dynamic and pleasant educational environment by promoting both gentle discipline and [Area of expertise].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Supported instructor with test administration, curriculum development and assignment grading.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Completed and filed all necessary paperwork for classroom activities, including meal count sheets and attendance logs.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Implemented [Type] exercises and used repetition, which enabled students to grasp new [Type] concepts quickly.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Organized classroom materials to help teachers prepare for daily instruction and activities.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Supported student learning objectives through personalized and small group assistance.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Assisted teachers with supervision and care of group of [Number] children.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Promoted physical, mental and social development by implementing classroom games and outdoor recreational activities.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Supervised children at parks and on field trips for hands-on lessons about nature and physical environment.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Maintained schedule of support services and attended all sessions.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Organized and guided activities for students, including [Type], [Type] and [Type].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Participated in lesson planning and curriculum implementation through use of [Skill] and [Skill], which promoted quicker rollout and delivery.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Partnered with teacher to plan and implement lessons following school's curriculum, goals, objectives and philosophies.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Assigned grades for coursework and tests using answer key, recorded results and informed teacher of performance.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Prepared teaching materials and set up audio-visual equipment for lead teacher.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Tutored struggling students individually and in small groups to reinforce learning concepts.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Performed special tasks such as [Task] and [Task] to help students with special needs learn and grow.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Created lesson materials, visuals and digital presentations to supplement lesson plans.</w:t>
      </w:r>
    </w:p>
    <w:p w:rsidR="00F44CBB" w:rsidRPr="00F44CBB" w:rsidRDefault="00F44CBB" w:rsidP="00F44C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44CBB">
        <w:rPr>
          <w:rFonts w:asciiTheme="majorHAnsi" w:hAnsiTheme="majorHAnsi"/>
          <w:sz w:val="24"/>
        </w:rPr>
        <w:t>Oversaw students in classroom and common areas to monitor, enforce rules and support lead teacher.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9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078F6"/>
    <w:multiLevelType w:val="multilevel"/>
    <w:tmpl w:val="87BA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917BB"/>
    <w:rsid w:val="00F4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2020-11-29T10:23:00Z</dcterms:modified>
</cp:coreProperties>
</file>