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Developed [Type] product prototype components, assemblies and tooling.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Worked with [Type] product designers to implement and debug new manufacturing processes.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Planned and evaluated results of [Type] analysis, modeling and experiments.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Tested [Type] products extensively to measure against design intent.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C04771">
        <w:rPr>
          <w:rFonts w:asciiTheme="majorHAnsi" w:hAnsiTheme="majorHAnsi"/>
          <w:sz w:val="24"/>
        </w:rPr>
        <w:t>SolidWorks</w:t>
      </w:r>
      <w:proofErr w:type="spellEnd"/>
      <w:r w:rsidRPr="00C04771">
        <w:rPr>
          <w:rFonts w:asciiTheme="majorHAnsi" w:hAnsiTheme="majorHAnsi"/>
          <w:sz w:val="24"/>
        </w:rPr>
        <w:t>, [Software] and [Software] to document release notes and designs.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Collaborated with clients, architects, engineers, contractors and sub-consultants on [Type] projects with budgets up to $[Amount].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Performed thermal, electromagnetic, dynamic and structural engineering analyses on [Type] projects.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lastRenderedPageBreak/>
        <w:t>Performed analysis on [Type] technical designs and prototypes in development stage.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Processed field and performance assessment data using [Software].</w:t>
      </w:r>
    </w:p>
    <w:p w:rsidR="00C04771" w:rsidRPr="00C04771" w:rsidRDefault="00C04771" w:rsidP="00C047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4771">
        <w:rPr>
          <w:rFonts w:asciiTheme="majorHAnsi" w:hAnsiTheme="majorHAnsi"/>
          <w:sz w:val="24"/>
        </w:rPr>
        <w:t>Created CAD models and drawings for [Type] and [Type] designs.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4E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50D73"/>
    <w:multiLevelType w:val="multilevel"/>
    <w:tmpl w:val="230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E78C2"/>
    <w:rsid w:val="00C04771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8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2020-11-27T08:18:00Z</dcterms:modified>
</cp:coreProperties>
</file>