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Negotiated bids with investors for notes and sales to market delinquent mortgage notes.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Helped clients plan payoff plans for various types of loans, including commercial, home equity, mixed use and multi-family.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Researched, analyzed and settled [Number] disputes per week.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Negotiated to collect balance in full.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Researched accounts and completed due diligence to resolve collection problems.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Created documents for court such as affidavits, modifications and forbearance agreements.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Collected documents and made portfolios for collections accounts.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Achieved performance goals on consistent basis.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Maintained high volume of calls to meet demands of busy group.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Handled [Number] outbound and inbound calls daily with goal of collecting owed debt.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Managed legal invoice processing for litigation by foreclosure attorneys.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Managed post-petition payments for bankruptcy cases and worked with legal departments to determine appropriate proceedings.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Checked packages for demand letters and loan authorizations before sending to clients.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Used skip tracing and other techniques to locate debtors.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Processed payments and applied to customer balances.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t>Processed payments and contracts on accounts.</w:t>
      </w:r>
    </w:p>
    <w:p w:rsidR="0010758A" w:rsidRPr="0010758A" w:rsidRDefault="0010758A" w:rsidP="001075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758A">
        <w:rPr>
          <w:rFonts w:asciiTheme="majorHAnsi" w:hAnsiTheme="majorHAnsi"/>
          <w:sz w:val="24"/>
        </w:rPr>
        <w:lastRenderedPageBreak/>
        <w:t>Discussed options with delinquent clients in terms of proposed solutions or foreclosure.</w:t>
      </w:r>
    </w:p>
    <w:p w:rsidR="00D23ECF" w:rsidRPr="0010758A" w:rsidRDefault="00D23ECF" w:rsidP="0010758A"/>
    <w:sectPr w:rsidR="00D23ECF" w:rsidRPr="0010758A" w:rsidSect="00E1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7A4"/>
    <w:multiLevelType w:val="multilevel"/>
    <w:tmpl w:val="6A5E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0758A"/>
    <w:rsid w:val="007D4FEE"/>
    <w:rsid w:val="00D23ECF"/>
    <w:rsid w:val="00E1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2020-12-01T06:14:00Z</dcterms:modified>
</cp:coreProperties>
</file>