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800BE4">
        <w:rPr>
          <w:rFonts w:asciiTheme="majorHAnsi" w:hAnsiTheme="majorHAnsi"/>
          <w:sz w:val="24"/>
        </w:rPr>
        <w:t>chargebacks</w:t>
      </w:r>
      <w:proofErr w:type="spellEnd"/>
      <w:r w:rsidRPr="00800BE4">
        <w:rPr>
          <w:rFonts w:asciiTheme="majorHAnsi" w:hAnsiTheme="majorHAnsi"/>
          <w:sz w:val="24"/>
        </w:rPr>
        <w:t>, independently addressing and resolving issues.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Applied more than [Number] payments per week.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800BE4">
        <w:rPr>
          <w:rFonts w:asciiTheme="majorHAnsi" w:hAnsiTheme="majorHAnsi"/>
          <w:sz w:val="24"/>
        </w:rPr>
        <w:t>]s</w:t>
      </w:r>
      <w:proofErr w:type="gramEnd"/>
      <w:r w:rsidRPr="00800BE4">
        <w:rPr>
          <w:rFonts w:asciiTheme="majorHAnsi" w:hAnsiTheme="majorHAnsi"/>
          <w:sz w:val="24"/>
        </w:rPr>
        <w:t xml:space="preserve"> to properly apply customer remittances.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Performed targeted collections on past due accounts aged over [Number] days.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Increased customer satisfaction by resolving [product or service] issues.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Collaborated with [department or management] to achieve [result].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lastRenderedPageBreak/>
        <w:t>Demonstrated respect, friendliness and willingness to help wherever needed.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Received and processed stock into inventory management system.</w:t>
      </w:r>
    </w:p>
    <w:p w:rsidR="00800BE4" w:rsidRPr="00800BE4" w:rsidRDefault="00800BE4" w:rsidP="00800BE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0BE4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D23ECF" w:rsidRPr="00800BE4" w:rsidRDefault="00D23ECF" w:rsidP="00800BE4"/>
    <w:sectPr w:rsidR="00D23ECF" w:rsidRPr="00800BE4" w:rsidSect="007A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01B1B"/>
    <w:multiLevelType w:val="multilevel"/>
    <w:tmpl w:val="F47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A4D15"/>
    <w:rsid w:val="007D4FEE"/>
    <w:rsid w:val="00800BE4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2020-12-01T06:38:00Z</dcterms:modified>
</cp:coreProperties>
</file>