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Provided financial aid counseling to enrolled and prospective students.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Reviewed financial aid appeals, issuing secondary and final judgments on award packages.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Presented financial aid workshops to help groups of students and parents navigate process.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Designed financial aid reward packages, aligning contents with individuals' monetary and logistical needs.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Authored presentations and documentation for distribution to current and prospective students.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Processed federal financial aid verifications per [Area of certification] guidelines.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Reviewed initial financial aid applications for accuracy and compliance with reporting standards.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Counseled students and parents about financial aid options and program details.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Performed needs analysis of applications, accounting for financial and [Type] background information.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Communicated with prospective students to illustrate available financial aid opportunities within [Area of study].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Monitored financial aid award notices through [Software].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Led social media outreach programs, informing prospective students of available financial aid programs.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Processed unique financial aid profiles for [Area of study] programs, including undergrad and post-grad applications.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Accepted and processed account payments.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Collaborated with community-based organizations to increase economic diversity of applicant pools.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Boosted sales by [Number]% and exceeded sales target by employing consultative sales tactics and superior customer care.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Educated clients on various financial matters and provided professional recommendations on investment opportunities, products and services based on each clients' individual needs.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lastRenderedPageBreak/>
        <w:t>Represented financial aid office at group meetings with high school students and parents.</w:t>
      </w:r>
    </w:p>
    <w:p w:rsidR="00724744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Researched [Type] rules and regulations, interviewed industry experts, constructed financial models, performed sensitivity analyses and compiled final reports to deliver top-notch service to customers.</w:t>
      </w:r>
    </w:p>
    <w:p w:rsidR="00D23ECF" w:rsidRPr="00724744" w:rsidRDefault="00724744" w:rsidP="0072474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24744">
        <w:rPr>
          <w:rFonts w:asciiTheme="majorHAnsi" w:hAnsiTheme="majorHAnsi"/>
          <w:sz w:val="24"/>
        </w:rPr>
        <w:t>Helped individuals complete physical and electronic paperwork such as FAFSA.</w:t>
      </w:r>
    </w:p>
    <w:sectPr w:rsidR="00D23ECF" w:rsidRPr="00724744" w:rsidSect="00A1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131AF"/>
    <w:multiLevelType w:val="multilevel"/>
    <w:tmpl w:val="E76E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4FEE"/>
    <w:rsid w:val="00724744"/>
    <w:rsid w:val="007D4FEE"/>
    <w:rsid w:val="00A15967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2020-12-01T08:57:00Z</dcterms:modified>
</cp:coreProperties>
</file>