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5239A1">
        <w:rPr>
          <w:rFonts w:asciiTheme="majorHAnsi" w:hAnsiTheme="majorHAnsi"/>
          <w:sz w:val="24"/>
        </w:rPr>
        <w:t>clients'</w:t>
      </w:r>
      <w:proofErr w:type="gramEnd"/>
      <w:r w:rsidRPr="005239A1">
        <w:rPr>
          <w:rFonts w:asciiTheme="majorHAnsi" w:hAnsiTheme="majorHAnsi"/>
          <w:sz w:val="24"/>
        </w:rPr>
        <w:t xml:space="preserve"> individual needs.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Boosted sales by [Number</w:t>
      </w:r>
      <w:proofErr w:type="gramStart"/>
      <w:r w:rsidRPr="005239A1">
        <w:rPr>
          <w:rFonts w:asciiTheme="majorHAnsi" w:hAnsiTheme="majorHAnsi"/>
          <w:sz w:val="24"/>
        </w:rPr>
        <w:t>]%</w:t>
      </w:r>
      <w:proofErr w:type="gramEnd"/>
      <w:r w:rsidRPr="005239A1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Performed due diligence and valuation processes.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Assisted brokers and advisors with servicing clients by preparing financial plans, conducting investment research and completing trades and transactions.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Capitalized on gaps in market and reached out personally to onboard new clients, process transfer paperwork and set up new accounts.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Assisted clients with preparing financial plans, conducting investment research and completing trades and transactions to assess and meet financial goals.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lastRenderedPageBreak/>
        <w:t>Recruited, trained and mentored junior financial and support staff to generate ideas, share knowledge and commit to building successful company.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Helped individuals and families build and execute wealth management strategies based on unique goals and objectives.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Prepared for and coordinated marketing events, created marketing compliance documentation and managed event marketing reimbursement to increase customer base and grow revenue.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Delivered strategy advisement and corporate financing to clients.</w:t>
      </w:r>
    </w:p>
    <w:p w:rsidR="005239A1" w:rsidRPr="005239A1" w:rsidRDefault="005239A1" w:rsidP="005239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39A1">
        <w:rPr>
          <w:rFonts w:asciiTheme="majorHAnsi" w:hAnsiTheme="majorHAnsi"/>
          <w:sz w:val="24"/>
        </w:rPr>
        <w:t>Created business plan and identified target customers by interacting on phone and in person, handling basic inquiries and providing quotes.</w:t>
      </w:r>
    </w:p>
    <w:p w:rsidR="00D23ECF" w:rsidRPr="005239A1" w:rsidRDefault="00D23ECF" w:rsidP="005239A1"/>
    <w:sectPr w:rsidR="00D23ECF" w:rsidRPr="005239A1" w:rsidSect="005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D4E14"/>
    <w:multiLevelType w:val="multilevel"/>
    <w:tmpl w:val="11E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239A1"/>
    <w:rsid w:val="005E03C0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2020-12-01T10:52:00Z</dcterms:modified>
</cp:coreProperties>
</file>