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Boosted sales by [Number</w:t>
      </w:r>
      <w:proofErr w:type="gramStart"/>
      <w:r w:rsidRPr="003051FF">
        <w:rPr>
          <w:rFonts w:asciiTheme="majorHAnsi" w:hAnsiTheme="majorHAnsi"/>
          <w:sz w:val="24"/>
        </w:rPr>
        <w:t>]%</w:t>
      </w:r>
      <w:proofErr w:type="gramEnd"/>
      <w:r w:rsidRPr="003051FF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3051FF">
        <w:rPr>
          <w:rFonts w:asciiTheme="majorHAnsi" w:hAnsiTheme="majorHAnsi"/>
          <w:sz w:val="24"/>
        </w:rPr>
        <w:t>clients'</w:t>
      </w:r>
      <w:proofErr w:type="gramEnd"/>
      <w:r w:rsidRPr="003051FF">
        <w:rPr>
          <w:rFonts w:asciiTheme="majorHAnsi" w:hAnsiTheme="majorHAnsi"/>
          <w:sz w:val="24"/>
        </w:rPr>
        <w:t xml:space="preserve"> individual needs.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Created business plan and identified target customers by interacting on phone and in person, handling basic inquiries and providing quotes.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Assisted clients with preparing financial plans, conducting investment research and completing trades and transactions to assess and meet financial goals.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Capitalized on gaps in market and reached out personally to onboard new clients, process transfer paperwork and set up new accounts.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lastRenderedPageBreak/>
        <w:t>Assisted brokers and advisors with servicing clients by preparing financial plans, conducting investment research and completing trades and transactions.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Performed due diligence and valuation processes.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Prepared for and coordinated marketing events, created marketing compliance documentation and managed event marketing reimbursement to increase customer base and grow revenue.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Assisted with implementation of [Type] systems and consolidation of domestic and international subsidiaries.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Recruited, trained and mentored junior financial and support staff to generate ideas, share knowledge and commit to building successful company.</w:t>
      </w:r>
    </w:p>
    <w:p w:rsidR="003051FF" w:rsidRPr="003051FF" w:rsidRDefault="003051FF" w:rsidP="003051F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051FF">
        <w:rPr>
          <w:rFonts w:asciiTheme="majorHAnsi" w:hAnsiTheme="majorHAnsi"/>
          <w:sz w:val="24"/>
        </w:rPr>
        <w:t>Delivered strategy advisement and corporate financing to clients.</w:t>
      </w:r>
    </w:p>
    <w:p w:rsidR="00D23ECF" w:rsidRPr="003051FF" w:rsidRDefault="00D23ECF" w:rsidP="003051FF"/>
    <w:sectPr w:rsidR="00D23ECF" w:rsidRPr="003051FF" w:rsidSect="0017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F4CFE"/>
    <w:multiLevelType w:val="multilevel"/>
    <w:tmpl w:val="AF6A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74FA9"/>
    <w:rsid w:val="003051FF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F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2020-12-01T10:37:00Z</dcterms:modified>
</cp:coreProperties>
</file>