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Monitored systems for intrusions or denial of service attacks and reported security breaches to appropriate personnel.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Maintained websites for branches of [Company].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Troubleshot issues with websites and fixed scripting and use issues.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Identified and eliminated website bugs to improve user experience.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Configured and purchased domains for websites.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Designed graphics for website decoration and layout.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Built user interface, data visualizations and designed overall user experience, resulting in [Number</w:t>
      </w:r>
      <w:proofErr w:type="gramStart"/>
      <w:r w:rsidRPr="00C164D4">
        <w:rPr>
          <w:rFonts w:asciiTheme="majorHAnsi" w:hAnsiTheme="majorHAnsi"/>
          <w:sz w:val="24"/>
        </w:rPr>
        <w:t>]%</w:t>
      </w:r>
      <w:proofErr w:type="gramEnd"/>
      <w:r w:rsidRPr="00C164D4">
        <w:rPr>
          <w:rFonts w:asciiTheme="majorHAnsi" w:hAnsiTheme="majorHAnsi"/>
          <w:sz w:val="24"/>
        </w:rPr>
        <w:t xml:space="preserve"> increase in sales.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Backed up or modified applications and related data to provide for disaster recovery.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Worked with [Job title] and art directors to create dynamic website.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Conceptualized, planned and executed original designs for wide range of website properties.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Received and processed stock into inventory management system.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Led projects and analyzed data to identify opportunities for improvement.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t>Demonstrated respect, friendliness and willingness to help wherever needed.</w:t>
      </w:r>
    </w:p>
    <w:p w:rsidR="00C164D4" w:rsidRPr="00C164D4" w:rsidRDefault="00C164D4" w:rsidP="00C164D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164D4">
        <w:rPr>
          <w:rFonts w:asciiTheme="majorHAnsi" w:hAnsiTheme="majorHAnsi"/>
          <w:sz w:val="24"/>
        </w:rPr>
        <w:lastRenderedPageBreak/>
        <w:t>Served customers in a friendly, efficient manner following outlined steps of service.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63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41EC"/>
    <w:multiLevelType w:val="multilevel"/>
    <w:tmpl w:val="89C4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631401"/>
    <w:rsid w:val="00903753"/>
    <w:rsid w:val="00C1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2020-11-27T10:35:00Z</dcterms:modified>
</cp:coreProperties>
</file>