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t>Installed and maintained commercial firewall solution, working with security vendors to consistently apply best practices and software updates.</w:t>
      </w:r>
    </w:p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t>Created standardized incident response program to outline immediate and consistent remediation of security breaches.</w:t>
      </w:r>
    </w:p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t xml:space="preserve">Managed company Bring Your Own Device program, </w:t>
      </w:r>
      <w:proofErr w:type="spellStart"/>
      <w:r w:rsidRPr="000F2A9D">
        <w:rPr>
          <w:rFonts w:asciiTheme="majorHAnsi" w:hAnsiTheme="majorHAnsi"/>
          <w:sz w:val="24"/>
        </w:rPr>
        <w:t>onboarding</w:t>
      </w:r>
      <w:proofErr w:type="spellEnd"/>
      <w:r w:rsidRPr="000F2A9D">
        <w:rPr>
          <w:rFonts w:asciiTheme="majorHAnsi" w:hAnsiTheme="majorHAnsi"/>
          <w:sz w:val="24"/>
        </w:rPr>
        <w:t xml:space="preserve"> employee devices and verifying absence of inherent security threats.</w:t>
      </w:r>
    </w:p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t>Designed standardized incident logging system to track historical incursions while helping prevent future breaches.</w:t>
      </w:r>
    </w:p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t>Conducted security assessments and made recommendations for disaster recovery, remote access, network appliances, servers and directory services security.</w:t>
      </w:r>
    </w:p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t>Developed and maintained company-wide endpoint security solutions.</w:t>
      </w:r>
    </w:p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t>Administered and prepared programs for IP addresses, developed network resources and trained support personnel to provide Tier I support to end users.</w:t>
      </w:r>
    </w:p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t>Authored [Timeframe] security and vulnerability reports, detailing logged incursions and suggesting remediation efforts.</w:t>
      </w:r>
    </w:p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t>Selected appropriate Intrusion Detection System (IDS) solutions for implementation at [Type] facilities.</w:t>
      </w:r>
    </w:p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t>Monitored servers and escalated emergency technical issues beyond scope to maintain optimum up-time.</w:t>
      </w:r>
    </w:p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t>Coordinated security initiatives with personnel at [Type] and [Type] sites across [Location].</w:t>
      </w:r>
    </w:p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t>Maintained strict adherence to regulations such as payment card industry (PCI) data security standard.</w:t>
      </w:r>
    </w:p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t xml:space="preserve">Offered preventative training to harden personnel against intrusion vectors such as phishing, </w:t>
      </w:r>
      <w:proofErr w:type="spellStart"/>
      <w:r w:rsidRPr="000F2A9D">
        <w:rPr>
          <w:rFonts w:asciiTheme="majorHAnsi" w:hAnsiTheme="majorHAnsi"/>
          <w:sz w:val="24"/>
        </w:rPr>
        <w:t>ransomware</w:t>
      </w:r>
      <w:proofErr w:type="spellEnd"/>
      <w:r w:rsidRPr="000F2A9D">
        <w:rPr>
          <w:rFonts w:asciiTheme="majorHAnsi" w:hAnsiTheme="majorHAnsi"/>
          <w:sz w:val="24"/>
        </w:rPr>
        <w:t xml:space="preserve"> and more.</w:t>
      </w:r>
    </w:p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t>Worked with teams to develop company-wide information assurance, security standards and procedures.</w:t>
      </w:r>
    </w:p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t>Implemented necessary controls and procedures to protect information system assets from intentional or inadvertent modification, disclosure or destruction.</w:t>
      </w:r>
    </w:p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lastRenderedPageBreak/>
        <w:t>Coordinated with third-party security information and event management (SIEM) providers to maintain protections and predict threats.</w:t>
      </w:r>
    </w:p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t>Configured, managed and evaluated multi-protocol network elements for effective end-to-end communications.</w:t>
      </w:r>
    </w:p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t>Sustained optimal sender score on two IPs, enhancing inbox delivery and corresponding metrics while improving delivery metrics from [Number</w:t>
      </w:r>
      <w:proofErr w:type="gramStart"/>
      <w:r w:rsidRPr="000F2A9D">
        <w:rPr>
          <w:rFonts w:asciiTheme="majorHAnsi" w:hAnsiTheme="majorHAnsi"/>
          <w:sz w:val="24"/>
        </w:rPr>
        <w:t>]%</w:t>
      </w:r>
      <w:proofErr w:type="gramEnd"/>
      <w:r w:rsidRPr="000F2A9D">
        <w:rPr>
          <w:rFonts w:asciiTheme="majorHAnsi" w:hAnsiTheme="majorHAnsi"/>
          <w:sz w:val="24"/>
        </w:rPr>
        <w:t xml:space="preserve"> to [Number]%.</w:t>
      </w:r>
    </w:p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t>Monitored network capacity and performance, as well as diagnosed and resolved complex network problems.</w:t>
      </w:r>
    </w:p>
    <w:p w:rsidR="000F2A9D" w:rsidRPr="000F2A9D" w:rsidRDefault="000F2A9D" w:rsidP="000F2A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2A9D">
        <w:rPr>
          <w:rFonts w:asciiTheme="majorHAnsi" w:hAnsiTheme="majorHAnsi"/>
          <w:sz w:val="24"/>
        </w:rPr>
        <w:t>Applied Center for Internet Security (CIS) benchmarks to verify performance of ongoing security measures.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2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F1C0B"/>
    <w:multiLevelType w:val="multilevel"/>
    <w:tmpl w:val="74F0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F2A9D"/>
    <w:rsid w:val="00224BB3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B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2020-11-27T13:18:00Z</dcterms:modified>
</cp:coreProperties>
</file>