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Generated monthly and quarterly [Type] and [Type] reports.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Reviewed and troubleshot inbound and outbound data interface issues.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Checked legacy systems for redundancies and performed merges, unmerges, and other types of corrects to resolve issues.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Partnered with department representatives to check different datasets.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Added, removed and updated permanent records.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Selected methods and criteria for warehouse data evaluation procedures.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Coordinated troubleshooting support for warehouse personnel.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Completed extraction, transform and load imports for [Type] needs.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Validated warehouse data structure and accuracy.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Prepared functional and technical documentation data for warehouses.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Performed systems and data analysis using variety of computer languages and procedures.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Developed and modified programs to meet customer requirements.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Collaborated with multi-functional roles to communicate and align development efforts.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Completed quality reviews for designs, codes, test plans and documentation methods.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Documented data warehouse architecture to guarantee capacity met current and forecasted needs.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Worked with [type] customers to understand needs and provide excellent service.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Cooperated fully with product owners and enterprise architects to understand requirements.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Mapped data between source systems and warehouses.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Served customers in a friendly, efficient manner following outlined steps of service.</w:t>
      </w:r>
    </w:p>
    <w:p w:rsidR="00985C17" w:rsidRPr="00985C17" w:rsidRDefault="00985C17" w:rsidP="00985C1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85C17">
        <w:rPr>
          <w:rFonts w:asciiTheme="majorHAnsi" w:hAnsiTheme="majorHAnsi"/>
          <w:sz w:val="24"/>
        </w:rPr>
        <w:t>Tested software applications and systems to identify enhancement opportunities.</w:t>
      </w:r>
    </w:p>
    <w:p w:rsidR="008D410A" w:rsidRPr="000E1F62" w:rsidRDefault="008D410A">
      <w:pPr>
        <w:rPr>
          <w:rFonts w:asciiTheme="majorHAnsi" w:hAnsiTheme="majorHAnsi"/>
          <w:sz w:val="24"/>
        </w:rPr>
      </w:pPr>
    </w:p>
    <w:sectPr w:rsidR="008D410A" w:rsidRPr="000E1F62" w:rsidSect="00EF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C3770"/>
    <w:multiLevelType w:val="multilevel"/>
    <w:tmpl w:val="FE70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E1F62"/>
    <w:rsid w:val="008D410A"/>
    <w:rsid w:val="00985C17"/>
    <w:rsid w:val="00EF4279"/>
    <w:rsid w:val="00F46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2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0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2020-12-02T05:21:00Z</dcterms:created>
  <dcterms:modified xsi:type="dcterms:W3CDTF">2020-12-02T08:01:00Z</dcterms:modified>
</cp:coreProperties>
</file>