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Coordinated with project management staff on database development timelines and project scope.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Planned and implemented security measures to safeguard vital business data.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Created and implemented database designs and data models.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Designed and developed [Type] and analytical data structures.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0A7E81">
        <w:rPr>
          <w:rFonts w:asciiTheme="majorHAnsi" w:hAnsiTheme="majorHAnsi"/>
          <w:sz w:val="24"/>
        </w:rPr>
        <w:t>Administered,</w:t>
      </w:r>
      <w:proofErr w:type="gramEnd"/>
      <w:r w:rsidRPr="000A7E81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Eliminated downtime by accurately implementing [Type] database.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Evaluated, designed, implemented and modified databases and database applications.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Delivered complex business requirements without any issues by leveraging strong troubleshooting skills and extensive oversight.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lastRenderedPageBreak/>
        <w:t>Cultivated and maintained effective working relationships with other developers and members of [Type] department.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Created technical documentation for database technologies, providing updates as needed.</w:t>
      </w:r>
    </w:p>
    <w:p w:rsidR="000A7E81" w:rsidRPr="000A7E81" w:rsidRDefault="000A7E81" w:rsidP="000A7E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A7E81">
        <w:rPr>
          <w:rFonts w:asciiTheme="majorHAnsi" w:hAnsiTheme="majorHAnsi"/>
          <w:sz w:val="24"/>
        </w:rPr>
        <w:t>Authored and coded logical and physical database descriptions.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105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D0D7A"/>
    <w:multiLevelType w:val="multilevel"/>
    <w:tmpl w:val="3E64E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A7E81"/>
    <w:rsid w:val="000E1F62"/>
    <w:rsid w:val="00105F4E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2020-12-02T08:20:00Z</dcterms:modified>
</cp:coreProperties>
</file>