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Oversaw quarterly trouble-shooting and auditing reports guaranteeing efficient data transfers.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 xml:space="preserve">Developed information extraction and monitoring practices based on up-to-date </w:t>
      </w:r>
      <w:proofErr w:type="spellStart"/>
      <w:r w:rsidRPr="00B379AD">
        <w:rPr>
          <w:rFonts w:asciiTheme="majorHAnsi" w:hAnsiTheme="majorHAnsi"/>
          <w:sz w:val="24"/>
        </w:rPr>
        <w:t>InfoSec</w:t>
      </w:r>
      <w:proofErr w:type="spellEnd"/>
      <w:r w:rsidRPr="00B379AD">
        <w:rPr>
          <w:rFonts w:asciiTheme="majorHAnsi" w:hAnsiTheme="majorHAnsi"/>
          <w:sz w:val="24"/>
        </w:rPr>
        <w:t xml:space="preserve"> standards.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Analyzed content access, retention and evaluation projects to maintain nonstop information repository.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Identified and resolved data-handling errors and hardware conflicts to maintain organizational IMS infrastructure.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Oversaw security and information retention policies and practices according to internal and government-ordered standards.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Led multiple projects simultaneously, adhering to strict deadlines, and producing quality work.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Supervised and trained staff providing leadership and supportive working environment.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Understood analytics and progress conveying results and data quality to team members and management.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Administered regular National Address Change (NCOA) updates, batches of data enrichment and improvements to server.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Developed and compiled reports on delivery of data and daily revenue projections.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Provided reporting and technical expertise for maintenance of organizational processes.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Clearly assimilated new information to department highlighting specific data needs and actionable insights.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Managed data analysis and reporting process for [Number] employees.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Extracted [System] data, identifying challenges and proposing development solutions.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Consulted with IT on advancement of [Software] built to manage data connectivity between network systems.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lastRenderedPageBreak/>
        <w:t>Reviewed source documents and listings to compile resources for identifying and correcting data allocation issues.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Maintained trusted vendor relationships in support of quality data initiatives.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B379AD" w:rsidRPr="00B379AD" w:rsidRDefault="00B379AD" w:rsidP="00B379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79AD">
        <w:rPr>
          <w:rFonts w:asciiTheme="majorHAnsi" w:hAnsiTheme="majorHAnsi"/>
          <w:sz w:val="24"/>
        </w:rPr>
        <w:t>Lent qualitative analytical support to lead data analysis testing policy.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7685"/>
    <w:multiLevelType w:val="multilevel"/>
    <w:tmpl w:val="CF1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31938"/>
    <w:rsid w:val="008D410A"/>
    <w:rsid w:val="00B3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9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2020-12-02T08:31:00Z</dcterms:modified>
</cp:coreProperties>
</file>