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 xml:space="preserve">Applied widely-accepted SAP best practices to [Product or Service] implementation, providing rapid </w:t>
      </w:r>
      <w:proofErr w:type="spellStart"/>
      <w:r w:rsidRPr="00EE771F">
        <w:rPr>
          <w:rFonts w:asciiTheme="majorHAnsi" w:hAnsiTheme="majorHAnsi"/>
          <w:sz w:val="24"/>
        </w:rPr>
        <w:t>onboarding</w:t>
      </w:r>
      <w:proofErr w:type="spellEnd"/>
      <w:r w:rsidRPr="00EE771F">
        <w:rPr>
          <w:rFonts w:asciiTheme="majorHAnsi" w:hAnsiTheme="majorHAnsi"/>
          <w:sz w:val="24"/>
        </w:rPr>
        <w:t xml:space="preserve"> and producing [Result].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Architected SAP solutions by prioritizing simplicity, appropriate scale, resiliency and maintainability.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Coached and supported third-party clients, creating self-sufficient competencies within customer service personnel.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Traveled to client locations to implement SAP solutions, and offered post-installation support services.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Designed interconnectivity architectures for SAP products to communicate with cloud-based solutions such as AWS and [Type].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Designed deployment automation solutions to expedite implementation of SAP solutions, including [Software] and [Software].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lastRenderedPageBreak/>
        <w:t>Supervised team of [Number] developers and business analysts engaged in $[Amount]-million project for creation of new [Type] system.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EE771F" w:rsidRPr="00EE771F" w:rsidRDefault="00EE771F" w:rsidP="00EE77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E771F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8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D52E9"/>
    <w:multiLevelType w:val="multilevel"/>
    <w:tmpl w:val="1E30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EE771F"/>
    <w:rsid w:val="00F8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2020-12-02T11:10:00Z</dcterms:modified>
</cp:coreProperties>
</file>