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Collaborated with system architects, design analysts and others to understand business and industry requirements.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Established and secured enterprise-wide data analytics structures.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Designed data models for complex analysis needs.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Developed and delivered business information solutions.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A86171">
        <w:rPr>
          <w:rFonts w:asciiTheme="majorHAnsi" w:hAnsiTheme="majorHAnsi"/>
          <w:sz w:val="24"/>
        </w:rPr>
        <w:t>requirements,</w:t>
      </w:r>
      <w:proofErr w:type="gramEnd"/>
      <w:r w:rsidRPr="00A86171">
        <w:rPr>
          <w:rFonts w:asciiTheme="majorHAnsi" w:hAnsiTheme="majorHAnsi"/>
          <w:sz w:val="24"/>
        </w:rPr>
        <w:t xml:space="preserve"> led project design and oversaw implementation.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Documented and communicated database schemas using accepted notations.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Managed identification, protection and use of data assets.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Led projects and analyzed data to identify opportunities for improvement.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A86171" w:rsidRPr="00A86171" w:rsidRDefault="00A86171" w:rsidP="00A861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6171">
        <w:rPr>
          <w:rFonts w:asciiTheme="majorHAnsi" w:hAnsiTheme="majorHAnsi"/>
          <w:sz w:val="24"/>
        </w:rPr>
        <w:lastRenderedPageBreak/>
        <w:t>Managed team of [number] employees, overseeing hiring, training, and professional growth of employees.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D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40D31"/>
    <w:multiLevelType w:val="multilevel"/>
    <w:tmpl w:val="B27E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86171"/>
    <w:rsid w:val="00FD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2020-12-02T11:23:00Z</dcterms:modified>
</cp:coreProperties>
</file>