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Used [Equipment] to spray specified amounts of finish, primer and protective and decorative coatings onto vehicle surfaces.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Utilized surface preparation and painting techniques to paint surfaces of vehicles, including cars, trucks and fleet vans.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Maintained optimal stock levels of inventory to guarantee timely availability of products.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Removed rust and other debris from surfaces to paint and fill cavities and dents using sandpaper, wire brush and body fillers and applicators.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Hammered out minor body damage, including dents and dimples using bumping hammer.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Distributed ordered components to appropriate technicians to complete repairs.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Trained [Number] employees to use and maintain equipment safely and according to manufacturers recommended schedules.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Mixed and thinned paints and other coatings to specified colors and consistency using viscometers and mixing equipment.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Inspected new parts and areas of repair to verify correctness and quality.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Welded and finished body pieces on over [Number] repairs with great skill and accuracy.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Completed average of [Number] body work orders each quarter while maintaining company defined quality standards.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Created and reviewed work orders detailing required repairs per shop and manufacturer guidelines.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Maintained company-specified materials usage of [Number</w:t>
      </w:r>
      <w:proofErr w:type="gramStart"/>
      <w:r w:rsidRPr="009F2A67">
        <w:rPr>
          <w:rFonts w:asciiTheme="majorHAnsi" w:hAnsiTheme="majorHAnsi"/>
          <w:sz w:val="24"/>
        </w:rPr>
        <w:t>]%</w:t>
      </w:r>
      <w:proofErr w:type="gramEnd"/>
      <w:r w:rsidRPr="009F2A67">
        <w:rPr>
          <w:rFonts w:asciiTheme="majorHAnsi" w:hAnsiTheme="majorHAnsi"/>
          <w:sz w:val="24"/>
        </w:rPr>
        <w:t xml:space="preserve"> of automotive body repair labor sales.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Monitored [Type] inventory and reported need for replenishment.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Evaluated OEM manufacturer schematics and service documentation to identify parts to order.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Proved successful working within tight deadlines and fast-paced atmosphere.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lastRenderedPageBreak/>
        <w:t>Replaced and repaired vehicle parts according to work order instructions.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Carried out day-day-day duties accurately and efficiently.</w:t>
      </w:r>
    </w:p>
    <w:p w:rsidR="009F2A67" w:rsidRPr="009F2A67" w:rsidRDefault="009F2A67" w:rsidP="009F2A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A67">
        <w:rPr>
          <w:rFonts w:asciiTheme="majorHAnsi" w:hAnsiTheme="majorHAnsi"/>
          <w:sz w:val="24"/>
        </w:rPr>
        <w:t>Developed team communications and information for meetings.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7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77717"/>
    <w:multiLevelType w:val="multilevel"/>
    <w:tmpl w:val="DE12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72005"/>
    <w:rsid w:val="009F2A6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2020-12-01T12:34:00Z</dcterms:modified>
</cp:coreProperties>
</file>