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Followed safety processes and protocols while moving hazardous chemicals and operating heavy machinery to avoid and accidents.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Safely used various machinery and equipment, including forklifts during chemical drumming operations.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Stored, retrieved, mixed and monitored chemicals used in production process.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Modified controls to regulate temperature, pressure, feed and flow of liquids and gases while monitoring outcomes and promoting successful processing.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Diagnosed issues quickly and contacted [Job Title] to warn of potential project delays.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Provided general and preventative maintenance on gas, [Type] equipment and chemical manufacturing equipment.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Operated all chemical processing equipment, including [Type], [Type] and [Type] machinery, successfully while adhering to company standards.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Reviewed production schedules, drawings and material combinations to ascertain job specifics before project start.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Used [Software] to enter data into batch ticketing system and checked information for accuracy.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Followed all waste handling guidelines to minimize waste generation.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Operated [Type] equipment safely and efficiently with team of [Number] employees.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Developed team communications and information for meetings.</w:t>
      </w:r>
    </w:p>
    <w:p w:rsidR="004E3E07" w:rsidRPr="004E3E07" w:rsidRDefault="004E3E07" w:rsidP="004E3E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3E07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C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C681C"/>
    <w:multiLevelType w:val="multilevel"/>
    <w:tmpl w:val="7C52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C3DCF"/>
    <w:rsid w:val="004E3E07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2020-12-01T13:12:00Z</dcterms:modified>
</cp:coreProperties>
</file>