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Implemented new quality assurance and customer service standards.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Reported production malfunctions to managers and production supervisors.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Monitored staff organization and suggested improvements to daily functionality.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Specified quality requirements of raw materials with suppliers.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Collected production samples regularly and performed detailed quality inspections.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Estimated financial requirements of new projects.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Inspected products and worker progress throughout production.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Evaluated interactions between associates and customers to assess personnel performance and customer satisfaction.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Recorded, analyzed and distributed statistical information.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Operated industrial equipment to prepare [Product]s for shipment while observing machines to guarantee quality.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Assured consistent quality of production by implementing and enforcing automated practice systems.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5B6D34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lastRenderedPageBreak/>
        <w:t>Studied and educated end-users on various uses of software and hardware and how to optimize general use.</w:t>
      </w:r>
    </w:p>
    <w:p w:rsidR="00EE4100" w:rsidRPr="005B6D34" w:rsidRDefault="005B6D34" w:rsidP="005B6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6D34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sectPr w:rsidR="00EE4100" w:rsidRPr="005B6D34" w:rsidSect="0023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55A62"/>
    <w:multiLevelType w:val="multilevel"/>
    <w:tmpl w:val="907A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234BF1"/>
    <w:rsid w:val="005B6D3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2020-11-28T07:13:00Z</dcterms:modified>
</cp:coreProperties>
</file>