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Probed, encouraged and facilitated class discussions by building discussions into lessons, asking open-ended questions and using techniques to track student participation and actively solicit input.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Offered career assistance to students by conducting mock interviews, providing relevant job opportunities and teaching networking skills and strategies.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Created lesson plans for courses, modifying throughout year to meet time constraints and specific interests of class.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Developed instructional resources, such as [Type] and [Type] materials, for use in class.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Shifted between informal and formal methods of teaching to create multi-layered web of learning, incorporating experiments, practical activities, discussions and projects into lessons.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Impartially evaluated papers, projects and homework assignments of students, delegating grading to teaching assistants when appropriate.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Stayed abreast of developments within [Area of study] to improve curriculum, develop new research and share with colleagues and students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Graded over [Number] assignments per week and entered grades into [Software].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Created positive and safe learning environment for students by setting and enforcing classroom code of conduct.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Built strong rapport with students through class discussions and academic advisement.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Generated grant proposals to gain funding for [Type] research, winning $[Amount] for [Type] project.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Led and prepared lectures for [Area of study] classes, including [Type] and [Type] courses.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lastRenderedPageBreak/>
        <w:t>Conducted engaging in-class discussions to facilitate learning and encourage participation.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Applied innovative teaching methods to encourage student learning objectives.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Created materials and exercises to illustrate application of course concepts.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Evaluated and supervised student activities and performance levels to provide reports on academic progress.</w:t>
      </w:r>
    </w:p>
    <w:p w:rsidR="00FA472D" w:rsidRPr="00FA472D" w:rsidRDefault="00FA472D" w:rsidP="00FA47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472D">
        <w:rPr>
          <w:rFonts w:asciiTheme="majorHAnsi" w:hAnsiTheme="majorHAnsi"/>
          <w:sz w:val="24"/>
        </w:rPr>
        <w:t>Contributed to planning appropriate and engaging lessons for both classroom and distance learning applications.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B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61CF9"/>
    <w:multiLevelType w:val="multilevel"/>
    <w:tmpl w:val="00B8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B3A9A"/>
    <w:rsid w:val="00BB335E"/>
    <w:rsid w:val="00EE4100"/>
    <w:rsid w:val="00FA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2020-11-28T10:48:00Z</dcterms:modified>
</cp:coreProperties>
</file>