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Completed [Timeframe] profit and loss performance reports.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Analyzed and interpreted store trends with [Software] to facilitate planning.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Managed vendor selection and relations to guarantee best pricing and on-time deliveries.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Oversaw, trained and encouraged [Number] [Job title</w:t>
      </w:r>
      <w:proofErr w:type="gramStart"/>
      <w:r w:rsidRPr="005324EF">
        <w:rPr>
          <w:rFonts w:asciiTheme="majorHAnsi" w:hAnsiTheme="majorHAnsi"/>
          <w:sz w:val="24"/>
        </w:rPr>
        <w:t>]s</w:t>
      </w:r>
      <w:proofErr w:type="gramEnd"/>
      <w:r w:rsidRPr="005324EF">
        <w:rPr>
          <w:rFonts w:asciiTheme="majorHAnsi" w:hAnsiTheme="majorHAnsi"/>
          <w:sz w:val="24"/>
        </w:rPr>
        <w:t>, promoting culture of efficiency and performance.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Oversaw receiving and display of incoming products, meeting planned promotions and seasonal rotation for sales events.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Rotated merchandise and displays to feature new products and promotions.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5324EF">
        <w:rPr>
          <w:rFonts w:asciiTheme="majorHAnsi" w:hAnsiTheme="majorHAnsi"/>
          <w:sz w:val="24"/>
        </w:rPr>
        <w:t>]%</w:t>
      </w:r>
      <w:proofErr w:type="gramEnd"/>
      <w:r w:rsidRPr="005324EF">
        <w:rPr>
          <w:rFonts w:asciiTheme="majorHAnsi" w:hAnsiTheme="majorHAnsi"/>
          <w:sz w:val="24"/>
        </w:rPr>
        <w:t>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Engaged and interacted with customers to create positive shopping experiences and drive revenue growth.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Delivered positive results by controlling monthly operations budget and limiting financial discrepancies.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Created work schedules according to sales volume and number of employees.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Scheduled and led weekly store meetings for all employees to discuss sales promotions and new inventory while providing platform for all to voice concerns.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Executed proof of concept strategic initiatives for future goals, including digital signage and guided selling plans.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Maintained proper product levels and inventory controls for [Type] merchandise and organized backroom to facilitate effective ordering and stock rotation.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lastRenderedPageBreak/>
        <w:t>Implemented new [Type] process and identified poor work habits to improve effectiveness.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Established succession planning by training and mentoring [Number] associates into leadership positions.</w:t>
      </w:r>
    </w:p>
    <w:p w:rsidR="005324EF" w:rsidRPr="005324EF" w:rsidRDefault="005324EF" w:rsidP="00532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4EF">
        <w:rPr>
          <w:rFonts w:asciiTheme="majorHAnsi" w:hAnsiTheme="majorHAnsi"/>
          <w:sz w:val="24"/>
        </w:rPr>
        <w:t>Analyzed and settled multi-faceted issues impacting executive leadership and business outcomes across [Number] locations.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B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959BB"/>
    <w:multiLevelType w:val="multilevel"/>
    <w:tmpl w:val="793E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324EF"/>
    <w:rsid w:val="00BB09A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2020-11-29T03:45:00Z</dcterms:modified>
</cp:coreProperties>
</file>