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Led change management initiatives and designed functional area infrastructure to support demand planning and supply strategy.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Applied insights of global economics and marketing to implement pricing strategies and channels.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Developed and managed global supply base that contributed to growth of [Number</w:t>
      </w:r>
      <w:proofErr w:type="gramStart"/>
      <w:r w:rsidRPr="00E6690C">
        <w:rPr>
          <w:rFonts w:asciiTheme="majorHAnsi" w:hAnsiTheme="majorHAnsi"/>
          <w:sz w:val="24"/>
        </w:rPr>
        <w:t>]%</w:t>
      </w:r>
      <w:proofErr w:type="gramEnd"/>
      <w:r w:rsidRPr="00E6690C">
        <w:rPr>
          <w:rFonts w:asciiTheme="majorHAnsi" w:hAnsiTheme="majorHAnsi"/>
          <w:sz w:val="24"/>
        </w:rPr>
        <w:t>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Created mechanisms to maintain open dialogue with product and service users and key suppliers, facilitating communication and helping prioritize opportunities.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Collaborated with internal teams to improve outputs to meet demand and supply requirements, ensuring inventory integrity targets for finished goods.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Drove key performance indicators and continuous improvements throughout logistics and supplier operations.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Devised and implemented short-term and long-term plans, optimizing supply chain management and improving value relating to annual expenditures.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Achieved [Number</w:t>
      </w:r>
      <w:proofErr w:type="gramStart"/>
      <w:r w:rsidRPr="00E6690C">
        <w:rPr>
          <w:rFonts w:asciiTheme="majorHAnsi" w:hAnsiTheme="majorHAnsi"/>
          <w:sz w:val="24"/>
        </w:rPr>
        <w:t>]%</w:t>
      </w:r>
      <w:proofErr w:type="gramEnd"/>
      <w:r w:rsidRPr="00E6690C">
        <w:rPr>
          <w:rFonts w:asciiTheme="majorHAnsi" w:hAnsiTheme="majorHAnsi"/>
          <w:sz w:val="24"/>
        </w:rPr>
        <w:t xml:space="preserve"> inventory reduction by developing and implementing optimization methodologies for accounting processes.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Managed distribution network, including logistics, trade compliance and warehouse management.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Negotiated [Number</w:t>
      </w:r>
      <w:proofErr w:type="gramStart"/>
      <w:r w:rsidRPr="00E6690C">
        <w:rPr>
          <w:rFonts w:asciiTheme="majorHAnsi" w:hAnsiTheme="majorHAnsi"/>
          <w:sz w:val="24"/>
        </w:rPr>
        <w:t>]%</w:t>
      </w:r>
      <w:proofErr w:type="gramEnd"/>
      <w:r w:rsidRPr="00E6690C">
        <w:rPr>
          <w:rFonts w:asciiTheme="majorHAnsi" w:hAnsiTheme="majorHAnsi"/>
          <w:sz w:val="24"/>
        </w:rPr>
        <w:t xml:space="preserve"> customer service rate for launch of new products by resolving material and production capacity constraints.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Drove [Number</w:t>
      </w:r>
      <w:proofErr w:type="gramStart"/>
      <w:r w:rsidRPr="00E6690C">
        <w:rPr>
          <w:rFonts w:asciiTheme="majorHAnsi" w:hAnsiTheme="majorHAnsi"/>
          <w:sz w:val="24"/>
        </w:rPr>
        <w:t>]%</w:t>
      </w:r>
      <w:proofErr w:type="gramEnd"/>
      <w:r w:rsidRPr="00E6690C">
        <w:rPr>
          <w:rFonts w:asciiTheme="majorHAnsi" w:hAnsiTheme="majorHAnsi"/>
          <w:sz w:val="24"/>
        </w:rPr>
        <w:t xml:space="preserve"> improvement in corporate growth by developing key metrics and applying Lean Six Sigma methodologies.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Led implementation of effective supply chain planning systems while improving sales and operations planning processes for distribution network.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Capitalized on opportunities to make significant cost savings to areas of supplies, services and capital requirements when optimizing resource management for group purchasing organization (GPO) service line directors.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Facilitated change management strategies and incorporated functional area infrastructure to support demand planning and supply initiatives.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Established inventory targets, stock level and risk mitigation targets and managed flexibility strategy to optimize inventory.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lastRenderedPageBreak/>
        <w:t>Managed production levels, identified material shortages and monitored inventory levels to meet order delivery requirements.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Deployed logistics systems and outsourced transportation to maximize efficiency, cost and benefit.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Built supplier relationships to mitigate risk and establish effective purchasing arrangements with indirect and logistics customers.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Optimized supply chain infrastructure by assessing and initiating targeted changes to reduce operating costs by [Number</w:t>
      </w:r>
      <w:proofErr w:type="gramStart"/>
      <w:r w:rsidRPr="00E6690C">
        <w:rPr>
          <w:rFonts w:asciiTheme="majorHAnsi" w:hAnsiTheme="majorHAnsi"/>
          <w:sz w:val="24"/>
        </w:rPr>
        <w:t>]%</w:t>
      </w:r>
      <w:proofErr w:type="gramEnd"/>
      <w:r w:rsidRPr="00E6690C">
        <w:rPr>
          <w:rFonts w:asciiTheme="majorHAnsi" w:hAnsiTheme="majorHAnsi"/>
          <w:sz w:val="24"/>
        </w:rPr>
        <w:t>.</w:t>
      </w:r>
    </w:p>
    <w:p w:rsidR="00E6690C" w:rsidRPr="00E6690C" w:rsidRDefault="00E6690C" w:rsidP="00E6690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690C">
        <w:rPr>
          <w:rFonts w:asciiTheme="majorHAnsi" w:hAnsiTheme="majorHAnsi"/>
          <w:sz w:val="24"/>
        </w:rPr>
        <w:t>Established vision and master plan for regional supply chain end-to-end structure, sourcing and delivery.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8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16B06"/>
    <w:multiLevelType w:val="multilevel"/>
    <w:tmpl w:val="17C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6690C"/>
    <w:rsid w:val="00E85FA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2020-11-28T11:44:00Z</dcterms:modified>
</cp:coreProperties>
</file>