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D9791" w14:textId="77777777" w:rsidR="007F194D" w:rsidRPr="00A17112" w:rsidRDefault="00000000" w:rsidP="00A17112">
      <w:pPr>
        <w:pStyle w:val="Ttulo"/>
        <w:jc w:val="center"/>
      </w:pPr>
      <w:r w:rsidRPr="00A17112">
        <w:t>SOFTWARE LICENSE AGREEMENT</w:t>
      </w:r>
    </w:p>
    <w:p w14:paraId="2ABC75F6" w14:textId="77777777" w:rsidR="007F194D" w:rsidRDefault="00000000">
      <w:r>
        <w:t>SOFTWARE LICENSE AGREEMENT</w:t>
      </w:r>
    </w:p>
    <w:p w14:paraId="1B062181" w14:textId="77777777" w:rsidR="007F194D" w:rsidRDefault="00000000">
      <w:r w:rsidRPr="00A17112">
        <w:rPr>
          <w:rStyle w:val="Ttulo2Car"/>
        </w:rPr>
        <w:t>1. ACCEPTANCE OF THE LICENSE</w:t>
      </w:r>
      <w:r w:rsidRPr="00A17112">
        <w:rPr>
          <w:rStyle w:val="Ttulo2Car"/>
        </w:rPr>
        <w:br/>
      </w:r>
      <w:r>
        <w:t>This license agreement ("License") is a legal contract between the user ("User") and [Your Name or Company Name] ("Owner") for the use of the software application developed by the Owner ("Software"). By installing, copying, or using the Software, the User agrees to the terms of this License. If the User does not agree to the terms, they must not install or use the Software.</w:t>
      </w:r>
    </w:p>
    <w:p w14:paraId="5540221C" w14:textId="77777777" w:rsidR="007F194D" w:rsidRDefault="00000000">
      <w:r w:rsidRPr="00A17112">
        <w:rPr>
          <w:rStyle w:val="Ttulo2Car"/>
        </w:rPr>
        <w:t>2. USAGE RIGHTS</w:t>
      </w:r>
      <w:r>
        <w:br/>
        <w:t>The Owner grants the User a non-exclusive, non-transferable, and revocable right to install and use the Software solely on personal devices. This License does not imply any transfer of intellectual property. The User may receive updates to the Software as they become available and under the same terms of this License.</w:t>
      </w:r>
    </w:p>
    <w:p w14:paraId="18697A9E" w14:textId="77777777" w:rsidR="007F194D" w:rsidRDefault="00000000">
      <w:r w:rsidRPr="00A17112">
        <w:rPr>
          <w:rStyle w:val="Ttulo2Car"/>
        </w:rPr>
        <w:t>3. RESTRICTIONS</w:t>
      </w:r>
      <w:r>
        <w:br/>
        <w:t>The User agrees that under no circumstances shall they:</w:t>
      </w:r>
    </w:p>
    <w:p w14:paraId="2191CF33" w14:textId="77777777" w:rsidR="007F194D" w:rsidRDefault="00000000">
      <w:r>
        <w:t>- Modify, decompile, disassemble, reverse engineer, alter, or create derivative works based on the Software.</w:t>
      </w:r>
      <w:r>
        <w:br/>
        <w:t>- Copy, distribute, sublicense, sell, rent, or transfer the Software to third parties without express written permission from the Owner.</w:t>
      </w:r>
      <w:r>
        <w:br/>
        <w:t>- Use the Software for illegal activities, including but not limited to hacking, reverse engineering, security analysis, or any other activity that may compromise the integrity of the Software or the privacy of others.</w:t>
      </w:r>
      <w:r>
        <w:br/>
        <w:t>- Remove, alter, or modify any copyright notices, trademarks, or other proprietary notices included in the Software.</w:t>
      </w:r>
      <w:r>
        <w:br/>
        <w:t>- Use the Software in a manner that may damage, disable, overload, or impair the Owner's services or interfere with other users’ enjoyment and use of the Software.</w:t>
      </w:r>
    </w:p>
    <w:p w14:paraId="71C69C29" w14:textId="77777777" w:rsidR="007F194D" w:rsidRDefault="00000000">
      <w:r w:rsidRPr="00A17112">
        <w:rPr>
          <w:rStyle w:val="Ttulo2Car"/>
        </w:rPr>
        <w:t>4. INTELLECTUAL PROPERTY</w:t>
      </w:r>
      <w:r>
        <w:br/>
        <w:t>The Software, including but not limited to its source code, structure, design, content, and documentation, is the exclusive property of the Owner and is protected by intellectual property laws and international treaties. All rights not expressly granted in this License are reserved by the Owner.</w:t>
      </w:r>
    </w:p>
    <w:p w14:paraId="6B61B96B" w14:textId="77777777" w:rsidR="007F194D" w:rsidRDefault="00000000">
      <w:r w:rsidRPr="00A17112">
        <w:rPr>
          <w:rStyle w:val="Ttulo2Car"/>
        </w:rPr>
        <w:t>5. LIMITATION OF WARRANTIES AND LIABILITY</w:t>
      </w:r>
      <w:r>
        <w:br/>
        <w:t xml:space="preserve">The Software is provided "as is", without warranties of any kind, whether express or implied, including, but not limited to, warranties of merchantability, fitness for a particular purpose, and non-infringement. In no event shall the Owner be liable for any direct, indirect, incidental, special, exemplary, or consequential damages (including but </w:t>
      </w:r>
      <w:r>
        <w:lastRenderedPageBreak/>
        <w:t>not limited to, data loss or loss of profits) arising from the use or inability to use the Software, even if the Owner has been advised of the possibility of such damages.</w:t>
      </w:r>
    </w:p>
    <w:p w14:paraId="1F1326B3" w14:textId="77777777" w:rsidR="007F194D" w:rsidRDefault="00000000">
      <w:r w:rsidRPr="00A17112">
        <w:rPr>
          <w:rStyle w:val="Ttulo2Car"/>
        </w:rPr>
        <w:t>6. TERMINATION</w:t>
      </w:r>
      <w:r>
        <w:br/>
        <w:t>Violation of any of the restrictions set forth in this License shall entitle the Owner to immediately revoke the User’s right to use the Software without prior notice. Upon termination, the User must cease all use of the Software and destroy all copies, whether in whole or in part.</w:t>
      </w:r>
    </w:p>
    <w:p w14:paraId="3CC05900" w14:textId="77777777" w:rsidR="007F194D" w:rsidRDefault="00000000">
      <w:r w:rsidRPr="00A17112">
        <w:rPr>
          <w:rStyle w:val="Ttulo2Car"/>
        </w:rPr>
        <w:t>7. GOVERNING LAW</w:t>
      </w:r>
      <w:r>
        <w:br/>
        <w:t>This agreement shall be governed by and construed in accordance with the laws of [Your Country or Jurisdiction], without regard to its conflict of laws principles. Any dispute arising from this License shall be resolved exclusively in the competent courts of such jurisdiction, and the User consents to the jurisdiction of such courts.</w:t>
      </w:r>
    </w:p>
    <w:sectPr w:rsidR="007F19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114254558">
    <w:abstractNumId w:val="8"/>
  </w:num>
  <w:num w:numId="2" w16cid:durableId="2085225852">
    <w:abstractNumId w:val="6"/>
  </w:num>
  <w:num w:numId="3" w16cid:durableId="1809589040">
    <w:abstractNumId w:val="5"/>
  </w:num>
  <w:num w:numId="4" w16cid:durableId="2052149950">
    <w:abstractNumId w:val="4"/>
  </w:num>
  <w:num w:numId="5" w16cid:durableId="1630167079">
    <w:abstractNumId w:val="7"/>
  </w:num>
  <w:num w:numId="6" w16cid:durableId="845286445">
    <w:abstractNumId w:val="3"/>
  </w:num>
  <w:num w:numId="7" w16cid:durableId="839657690">
    <w:abstractNumId w:val="2"/>
  </w:num>
  <w:num w:numId="8" w16cid:durableId="334918139">
    <w:abstractNumId w:val="1"/>
  </w:num>
  <w:num w:numId="9" w16cid:durableId="173462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42B"/>
    <w:rsid w:val="00034616"/>
    <w:rsid w:val="0006063C"/>
    <w:rsid w:val="0015074B"/>
    <w:rsid w:val="0029639D"/>
    <w:rsid w:val="00326F90"/>
    <w:rsid w:val="007F194D"/>
    <w:rsid w:val="00A171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97649"/>
  <w14:defaultImageDpi w14:val="300"/>
  <w15:docId w15:val="{75B5B420-C8D2-40BB-BA8A-774A0E16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12"/>
    <w:rPr>
      <w:rFonts w:ascii="Liberation Serif" w:hAnsi="Liberation Serif"/>
      <w:sz w:val="24"/>
    </w:rPr>
  </w:style>
  <w:style w:type="paragraph" w:styleId="Ttulo1">
    <w:name w:val="heading 1"/>
    <w:basedOn w:val="Normal"/>
    <w:next w:val="Normal"/>
    <w:link w:val="Ttulo1Car"/>
    <w:uiPriority w:val="9"/>
    <w:qFormat/>
    <w:rsid w:val="00A17112"/>
    <w:pPr>
      <w:keepNext/>
      <w:keepLines/>
      <w:spacing w:before="240" w:after="0"/>
      <w:outlineLvl w:val="0"/>
    </w:pPr>
    <w:rPr>
      <w:rFonts w:eastAsiaTheme="majorEastAsia" w:cstheme="majorBidi"/>
      <w:color w:val="365F91" w:themeColor="accent1" w:themeShade="BF"/>
      <w:sz w:val="36"/>
      <w:szCs w:val="32"/>
    </w:rPr>
  </w:style>
  <w:style w:type="paragraph" w:styleId="Ttulo2">
    <w:name w:val="heading 2"/>
    <w:basedOn w:val="Normal"/>
    <w:next w:val="Normal"/>
    <w:link w:val="Ttulo2Car"/>
    <w:uiPriority w:val="9"/>
    <w:unhideWhenUsed/>
    <w:qFormat/>
    <w:rsid w:val="00A17112"/>
    <w:pPr>
      <w:keepNext/>
      <w:keepLines/>
      <w:spacing w:before="40" w:after="0"/>
      <w:outlineLvl w:val="1"/>
    </w:pPr>
    <w:rPr>
      <w:rFonts w:eastAsiaTheme="majorEastAsia" w:cstheme="majorBidi"/>
      <w:color w:val="365F91" w:themeColor="accent1" w:themeShade="BF"/>
      <w:sz w:val="28"/>
      <w:szCs w:val="26"/>
    </w:rPr>
  </w:style>
  <w:style w:type="paragraph" w:styleId="Ttulo3">
    <w:name w:val="heading 3"/>
    <w:basedOn w:val="Normal"/>
    <w:next w:val="Normal"/>
    <w:link w:val="Ttulo3Car"/>
    <w:uiPriority w:val="9"/>
    <w:unhideWhenUsed/>
    <w:qFormat/>
    <w:rsid w:val="00A17112"/>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FC693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C693F"/>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C693F"/>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C69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C69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A17112"/>
    <w:pPr>
      <w:spacing w:after="0" w:line="240" w:lineRule="auto"/>
    </w:pPr>
    <w:rPr>
      <w:rFonts w:ascii="Liberation Serif" w:hAnsi="Liberation Serif"/>
      <w:sz w:val="24"/>
    </w:rPr>
  </w:style>
  <w:style w:type="character" w:customStyle="1" w:styleId="Ttulo1Car">
    <w:name w:val="Título 1 Car"/>
    <w:basedOn w:val="Fuentedeprrafopredeter"/>
    <w:link w:val="Ttulo1"/>
    <w:uiPriority w:val="9"/>
    <w:rsid w:val="00A17112"/>
    <w:rPr>
      <w:rFonts w:ascii="Liberation Serif" w:eastAsiaTheme="majorEastAsia" w:hAnsi="Liberation Serif" w:cstheme="majorBidi"/>
      <w:color w:val="365F91" w:themeColor="accent1" w:themeShade="BF"/>
      <w:sz w:val="36"/>
      <w:szCs w:val="32"/>
    </w:rPr>
  </w:style>
  <w:style w:type="character" w:customStyle="1" w:styleId="Ttulo2Car">
    <w:name w:val="Título 2 Car"/>
    <w:basedOn w:val="Fuentedeprrafopredeter"/>
    <w:link w:val="Ttulo2"/>
    <w:uiPriority w:val="9"/>
    <w:rsid w:val="00A17112"/>
    <w:rPr>
      <w:rFonts w:ascii="Liberation Serif" w:eastAsiaTheme="majorEastAsia" w:hAnsi="Liberation Serif" w:cstheme="majorBidi"/>
      <w:color w:val="365F91" w:themeColor="accent1" w:themeShade="BF"/>
      <w:sz w:val="28"/>
      <w:szCs w:val="26"/>
    </w:rPr>
  </w:style>
  <w:style w:type="character" w:customStyle="1" w:styleId="Ttulo3Car">
    <w:name w:val="Título 3 Car"/>
    <w:basedOn w:val="Fuentedeprrafopredeter"/>
    <w:link w:val="Ttulo3"/>
    <w:uiPriority w:val="9"/>
    <w:rsid w:val="00A17112"/>
    <w:rPr>
      <w:rFonts w:asciiTheme="majorHAnsi" w:eastAsiaTheme="majorEastAsia" w:hAnsiTheme="majorHAnsi" w:cstheme="majorBidi"/>
      <w:color w:val="243F60" w:themeColor="accent1" w:themeShade="7F"/>
      <w:sz w:val="24"/>
      <w:szCs w:val="24"/>
    </w:rPr>
  </w:style>
  <w:style w:type="paragraph" w:styleId="Ttulo">
    <w:name w:val="Title"/>
    <w:basedOn w:val="Normal"/>
    <w:next w:val="Normal"/>
    <w:link w:val="TtuloCar"/>
    <w:uiPriority w:val="10"/>
    <w:qFormat/>
    <w:rsid w:val="00A17112"/>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A17112"/>
    <w:rPr>
      <w:rFonts w:ascii="Liberation Serif" w:eastAsiaTheme="majorEastAsia" w:hAnsi="Liberation Serif" w:cstheme="majorBidi"/>
      <w:spacing w:val="-10"/>
      <w:kern w:val="28"/>
      <w:sz w:val="56"/>
      <w:szCs w:val="56"/>
    </w:rPr>
  </w:style>
  <w:style w:type="paragraph" w:styleId="Subttulo">
    <w:name w:val="Subtitle"/>
    <w:basedOn w:val="Normal"/>
    <w:next w:val="Normal"/>
    <w:link w:val="SubttuloCar"/>
    <w:uiPriority w:val="11"/>
    <w:qFormat/>
    <w:rsid w:val="00FC693F"/>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FC693F"/>
    <w:rPr>
      <w:rFonts w:eastAsiaTheme="minorEastAsia"/>
      <w:color w:val="5A5A5A" w:themeColor="text1" w:themeTint="A5"/>
      <w:spacing w:val="15"/>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C693F"/>
    <w:rPr>
      <w:rFonts w:ascii="Liberation Serif" w:hAnsi="Liberation Serif"/>
      <w:i/>
      <w:iCs/>
      <w:color w:val="404040" w:themeColor="text1" w:themeTint="BF"/>
      <w:sz w:val="24"/>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FC693F"/>
    <w:pPr>
      <w:spacing w:after="200" w:line="240" w:lineRule="auto"/>
    </w:pPr>
    <w:rPr>
      <w:i/>
      <w:iCs/>
      <w:color w:val="1F497D" w:themeColor="text2"/>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C693F"/>
    <w:rPr>
      <w:rFonts w:ascii="Liberation Serif" w:hAnsi="Liberation Serif"/>
      <w:i/>
      <w:iCs/>
      <w:color w:val="4F81BD" w:themeColor="accent1"/>
      <w:sz w:val="24"/>
    </w:rPr>
  </w:style>
  <w:style w:type="character" w:styleId="nfasissutil">
    <w:name w:val="Subtle Emphasis"/>
    <w:basedOn w:val="Fuentedeprrafopredeter"/>
    <w:uiPriority w:val="19"/>
    <w:qFormat/>
    <w:rsid w:val="00FC693F"/>
    <w:rPr>
      <w:i/>
      <w:iCs/>
      <w:color w:val="404040" w:themeColor="text1" w:themeTint="BF"/>
    </w:rPr>
  </w:style>
  <w:style w:type="character" w:styleId="nfasisintenso">
    <w:name w:val="Intense Emphasis"/>
    <w:basedOn w:val="Fuentedeprrafopredeter"/>
    <w:uiPriority w:val="21"/>
    <w:qFormat/>
    <w:rsid w:val="00FC693F"/>
    <w:rPr>
      <w:i/>
      <w:iCs/>
      <w:color w:val="4F81BD" w:themeColor="accent1"/>
    </w:rPr>
  </w:style>
  <w:style w:type="character" w:styleId="Referenciasutil">
    <w:name w:val="Subtle Reference"/>
    <w:basedOn w:val="Fuentedeprrafopredeter"/>
    <w:uiPriority w:val="31"/>
    <w:qFormat/>
    <w:rsid w:val="00FC693F"/>
    <w:rPr>
      <w:smallCaps/>
      <w:color w:val="5A5A5A" w:themeColor="text1" w:themeTint="A5"/>
    </w:rPr>
  </w:style>
  <w:style w:type="character" w:styleId="Referenciaintensa">
    <w:name w:val="Intense Reference"/>
    <w:basedOn w:val="Fuentedeprrafopredeter"/>
    <w:uiPriority w:val="32"/>
    <w:qFormat/>
    <w:rsid w:val="00FC693F"/>
    <w:rPr>
      <w:b/>
      <w:bCs/>
      <w:smallCaps/>
      <w:color w:val="4F81BD" w:themeColor="accent1"/>
      <w:spacing w:val="5"/>
    </w:rPr>
  </w:style>
  <w:style w:type="character" w:styleId="Ttulodellibro">
    <w:name w:val="Book Title"/>
    <w:basedOn w:val="Fuentedeprrafopredeter"/>
    <w:uiPriority w:val="33"/>
    <w:qFormat/>
    <w:rsid w:val="00FC693F"/>
    <w:rPr>
      <w:b/>
      <w:bCs/>
      <w:i/>
      <w:iCs/>
      <w:spacing w:val="5"/>
    </w:rPr>
  </w:style>
  <w:style w:type="paragraph" w:styleId="TtuloTDC">
    <w:name w:val="TOC Heading"/>
    <w:basedOn w:val="Ttulo1"/>
    <w:next w:val="Normal"/>
    <w:uiPriority w:val="39"/>
    <w:semiHidden/>
    <w:unhideWhenUsed/>
    <w:qFormat/>
    <w:rsid w:val="00FC693F"/>
    <w:pPr>
      <w:outlineLvl w:val="9"/>
    </w:pPr>
    <w:rPr>
      <w:rFonts w:asciiTheme="majorHAnsi" w:hAnsiTheme="majorHAnsi"/>
      <w:sz w:val="32"/>
    </w:r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José Luis</cp:lastModifiedBy>
  <cp:revision>2</cp:revision>
  <dcterms:created xsi:type="dcterms:W3CDTF">2013-12-23T23:15:00Z</dcterms:created>
  <dcterms:modified xsi:type="dcterms:W3CDTF">2025-05-26T10:08:00Z</dcterms:modified>
  <cp:category/>
</cp:coreProperties>
</file>