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42" w:rsidRPr="00EE162B" w:rsidRDefault="00202642" w:rsidP="00202642">
      <w:pPr>
        <w:jc w:val="center"/>
        <w:rPr>
          <w:lang w:bidi="he-IL"/>
        </w:rPr>
      </w:pPr>
      <w:r>
        <w:rPr>
          <w:lang w:bidi="he-IL"/>
        </w:rPr>
        <w:t>Mapa de Requisitos</w:t>
      </w:r>
    </w:p>
    <w:p w:rsidR="00202642" w:rsidRDefault="00202642" w:rsidP="00202642">
      <w:pPr>
        <w:autoSpaceDE w:val="0"/>
        <w:autoSpaceDN w:val="0"/>
        <w:adjustRightInd w:val="0"/>
      </w:pPr>
      <w:r>
        <w:rPr>
          <w:i/>
          <w:color w:val="C00000"/>
          <w:sz w:val="18"/>
          <w:szCs w:val="18"/>
        </w:rPr>
        <w:br/>
      </w:r>
    </w:p>
    <w:tbl>
      <w:tblPr>
        <w:tblStyle w:val="Tabelacomgrade8"/>
        <w:tblW w:w="4939" w:type="pct"/>
        <w:tblLook w:val="0620" w:firstRow="1" w:lastRow="0" w:firstColumn="0" w:lastColumn="0" w:noHBand="1" w:noVBand="1"/>
      </w:tblPr>
      <w:tblGrid>
        <w:gridCol w:w="937"/>
        <w:gridCol w:w="7453"/>
      </w:tblGrid>
      <w:tr w:rsidR="00202642" w:rsidRPr="00A83E1C" w:rsidTr="00AA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533" w:type="pct"/>
          </w:tcPr>
          <w:p w:rsidR="00202642" w:rsidRPr="00A83E1C" w:rsidRDefault="00202642" w:rsidP="00837F16">
            <w:pPr>
              <w:spacing w:before="60" w:after="60"/>
            </w:pPr>
            <w:r>
              <w:t>ID</w:t>
            </w:r>
          </w:p>
        </w:tc>
        <w:tc>
          <w:tcPr>
            <w:tcW w:w="4467" w:type="pct"/>
          </w:tcPr>
          <w:p w:rsidR="00202642" w:rsidRPr="00A83E1C" w:rsidRDefault="00202642" w:rsidP="00837F16">
            <w:pPr>
              <w:spacing w:before="60" w:after="60"/>
            </w:pPr>
            <w:r w:rsidRPr="00A83E1C">
              <w:t>Descrição</w:t>
            </w:r>
          </w:p>
        </w:tc>
      </w:tr>
      <w:tr w:rsidR="00202642" w:rsidRPr="00EC36B1" w:rsidTr="00AA7852">
        <w:trPr>
          <w:cantSplit/>
        </w:trPr>
        <w:tc>
          <w:tcPr>
            <w:tcW w:w="533" w:type="pct"/>
          </w:tcPr>
          <w:p w:rsidR="00202642" w:rsidRPr="00AA7852" w:rsidRDefault="00202642" w:rsidP="00837F16">
            <w:pPr>
              <w:pStyle w:val="Numerada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A7852">
              <w:rPr>
                <w:rFonts w:ascii="Arial" w:hAnsi="Arial" w:cs="Arial"/>
                <w:color w:val="000000" w:themeColor="text1"/>
                <w:sz w:val="24"/>
                <w:szCs w:val="24"/>
              </w:rPr>
              <w:t>RF 01</w:t>
            </w:r>
          </w:p>
        </w:tc>
        <w:tc>
          <w:tcPr>
            <w:tcW w:w="446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4"/>
                <w:szCs w:val="24"/>
              </w:rPr>
            </w:pP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Permitir que o operador </w:t>
            </w:r>
            <w:r w:rsidRPr="00AA7852">
              <w:rPr>
                <w:rFonts w:ascii="Arial" w:hAnsi="Arial" w:cs="Arial"/>
                <w:color w:val="1F2328"/>
                <w:sz w:val="24"/>
                <w:szCs w:val="24"/>
              </w:rPr>
              <w:t>responsável</w:t>
            </w: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 </w:t>
            </w: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>se cadastre</w:t>
            </w: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 no programa, forneça informações como nome, endereço, taxas de aluguel, etc.</w:t>
            </w:r>
          </w:p>
          <w:p w:rsidR="00202642" w:rsidRPr="00AA7852" w:rsidRDefault="00202642" w:rsidP="00837F16">
            <w:pPr>
              <w:pStyle w:val="PargrafodaLista"/>
              <w:spacing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02642" w:rsidRPr="00EC36B1" w:rsidTr="00AA7852">
        <w:trPr>
          <w:cantSplit/>
        </w:trPr>
        <w:tc>
          <w:tcPr>
            <w:tcW w:w="533" w:type="pct"/>
          </w:tcPr>
          <w:p w:rsidR="00202642" w:rsidRPr="00AA7852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A7852">
              <w:rPr>
                <w:rFonts w:ascii="Arial" w:hAnsi="Arial" w:cs="Arial"/>
                <w:color w:val="000000" w:themeColor="text1"/>
                <w:sz w:val="24"/>
                <w:szCs w:val="24"/>
              </w:rPr>
              <w:t>RF 02</w:t>
            </w:r>
          </w:p>
        </w:tc>
        <w:tc>
          <w:tcPr>
            <w:tcW w:w="446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4"/>
                <w:szCs w:val="24"/>
              </w:rPr>
            </w:pP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Oferecer uma interface de pesquisa onde o funcionamento </w:t>
            </w:r>
            <w:r w:rsidRPr="00AA7852">
              <w:rPr>
                <w:rFonts w:ascii="Arial" w:hAnsi="Arial" w:cs="Arial"/>
                <w:color w:val="1F2328"/>
                <w:sz w:val="24"/>
                <w:szCs w:val="24"/>
              </w:rPr>
              <w:t>responsável</w:t>
            </w: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 pode buscar caçambas alugadas por localização, nome do cliente, etc.</w:t>
            </w:r>
          </w:p>
          <w:p w:rsidR="00202642" w:rsidRPr="00AA7852" w:rsidRDefault="00202642" w:rsidP="00837F16">
            <w:pPr>
              <w:pStyle w:val="PargrafodaLista"/>
              <w:spacing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02642" w:rsidRPr="00EC36B1" w:rsidTr="00AA7852">
        <w:trPr>
          <w:cantSplit/>
        </w:trPr>
        <w:tc>
          <w:tcPr>
            <w:tcW w:w="533" w:type="pct"/>
          </w:tcPr>
          <w:p w:rsidR="00202642" w:rsidRPr="00AA7852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A7852">
              <w:rPr>
                <w:rFonts w:ascii="Arial" w:hAnsi="Arial" w:cs="Arial"/>
                <w:color w:val="000000" w:themeColor="text1"/>
                <w:sz w:val="24"/>
                <w:szCs w:val="24"/>
              </w:rPr>
              <w:t>RF 04</w:t>
            </w:r>
          </w:p>
        </w:tc>
        <w:tc>
          <w:tcPr>
            <w:tcW w:w="4467" w:type="pct"/>
          </w:tcPr>
          <w:p w:rsidR="00202642" w:rsidRPr="00AA7852" w:rsidRDefault="00AA7852" w:rsidP="00837F16">
            <w:pPr>
              <w:pStyle w:val="PargrafodaLista"/>
              <w:spacing w:line="276" w:lineRule="auto"/>
              <w:ind w:left="0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A849A0">
              <w:rPr>
                <w:rFonts w:ascii="Arial" w:eastAsia="Times New Roman" w:hAnsi="Arial" w:cs="Arial"/>
                <w:color w:val="1F2328"/>
                <w:sz w:val="24"/>
                <w:szCs w:val="24"/>
              </w:rPr>
              <w:t>Permite apenas que o funcionamento responsável faça a reserva caso o cliente tenha um cadastro.</w:t>
            </w:r>
          </w:p>
        </w:tc>
      </w:tr>
      <w:tr w:rsidR="00202642" w:rsidRPr="00EC36B1" w:rsidTr="00AA7852">
        <w:trPr>
          <w:cantSplit/>
        </w:trPr>
        <w:tc>
          <w:tcPr>
            <w:tcW w:w="533" w:type="pct"/>
          </w:tcPr>
          <w:p w:rsidR="00202642" w:rsidRPr="00AA7852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A7852">
              <w:rPr>
                <w:rFonts w:ascii="Arial" w:hAnsi="Arial" w:cs="Arial"/>
                <w:color w:val="000000" w:themeColor="text1"/>
                <w:sz w:val="24"/>
                <w:szCs w:val="24"/>
              </w:rPr>
              <w:t>RF 04</w:t>
            </w:r>
          </w:p>
        </w:tc>
        <w:tc>
          <w:tcPr>
            <w:tcW w:w="446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4"/>
                <w:szCs w:val="24"/>
              </w:rPr>
            </w:pP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Permitir que </w:t>
            </w:r>
            <w:r w:rsidR="00977131">
              <w:rPr>
                <w:rFonts w:ascii="Arial" w:hAnsi="Arial" w:cs="Arial"/>
                <w:color w:val="1F2328"/>
                <w:sz w:val="24"/>
                <w:szCs w:val="24"/>
              </w:rPr>
              <w:t>o</w:t>
            </w:r>
            <w:bookmarkStart w:id="0" w:name="_GoBack"/>
            <w:bookmarkEnd w:id="0"/>
            <w:r w:rsidR="00977131"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 responsável acompanhe</w:t>
            </w: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 xml:space="preserve"> o status de seus pedidos de aluguel de caçambas, desde a reserva até a devolução.</w:t>
            </w:r>
          </w:p>
          <w:p w:rsidR="00202642" w:rsidRPr="00AA7852" w:rsidRDefault="00202642" w:rsidP="00837F16">
            <w:pPr>
              <w:pStyle w:val="PargrafodaLista"/>
              <w:spacing w:line="276" w:lineRule="auto"/>
              <w:ind w:left="0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  <w:tr w:rsidR="00202642" w:rsidRPr="00EC36B1" w:rsidTr="00AA7852">
        <w:trPr>
          <w:cantSplit/>
        </w:trPr>
        <w:tc>
          <w:tcPr>
            <w:tcW w:w="533" w:type="pct"/>
          </w:tcPr>
          <w:p w:rsidR="00202642" w:rsidRPr="00AA7852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A7852">
              <w:rPr>
                <w:rFonts w:ascii="Arial" w:hAnsi="Arial" w:cs="Arial"/>
                <w:color w:val="000000" w:themeColor="text1"/>
                <w:sz w:val="24"/>
                <w:szCs w:val="24"/>
              </w:rPr>
              <w:t>RF 05</w:t>
            </w:r>
          </w:p>
        </w:tc>
        <w:tc>
          <w:tcPr>
            <w:tcW w:w="4467" w:type="pct"/>
          </w:tcPr>
          <w:p w:rsidR="00202642" w:rsidRPr="00AA7852" w:rsidRDefault="00AA7852" w:rsidP="00837F16">
            <w:pPr>
              <w:pStyle w:val="PargrafodaLista"/>
              <w:spacing w:line="276" w:lineRule="auto"/>
              <w:ind w:left="0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A849A0">
              <w:rPr>
                <w:rFonts w:ascii="Arial" w:eastAsia="Times New Roman" w:hAnsi="Arial" w:cs="Arial"/>
                <w:color w:val="1F2328"/>
                <w:sz w:val="24"/>
                <w:szCs w:val="24"/>
              </w:rPr>
              <w:t>Enviar notificações ao funcionamento responsável sobre o status de seus pedidos, confirmações de reserva, lembretes de devolução, etc.</w:t>
            </w:r>
          </w:p>
        </w:tc>
      </w:tr>
    </w:tbl>
    <w:p w:rsidR="00202642" w:rsidRDefault="0020264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AA7852" w:rsidRPr="009F7C9D" w:rsidRDefault="00AA7852" w:rsidP="00202642">
      <w:pPr>
        <w:pStyle w:val="Corpodetexto"/>
        <w:rPr>
          <w:i/>
          <w:color w:val="C00000"/>
          <w:sz w:val="18"/>
          <w:szCs w:val="18"/>
        </w:rPr>
      </w:pPr>
    </w:p>
    <w:p w:rsidR="00202642" w:rsidRDefault="00202642" w:rsidP="00202642">
      <w:pPr>
        <w:rPr>
          <w:lang w:bidi="he-IL"/>
        </w:rPr>
      </w:pPr>
    </w:p>
    <w:tbl>
      <w:tblPr>
        <w:tblStyle w:val="Tabelacomgrade8"/>
        <w:tblW w:w="5758" w:type="pct"/>
        <w:tblInd w:w="-714" w:type="dxa"/>
        <w:tblLook w:val="0620" w:firstRow="1" w:lastRow="0" w:firstColumn="0" w:lastColumn="0" w:noHBand="1" w:noVBand="1"/>
      </w:tblPr>
      <w:tblGrid>
        <w:gridCol w:w="1503"/>
        <w:gridCol w:w="5276"/>
        <w:gridCol w:w="3003"/>
      </w:tblGrid>
      <w:tr w:rsidR="00202642" w:rsidRPr="00A83E1C" w:rsidTr="00977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768" w:type="pct"/>
          </w:tcPr>
          <w:p w:rsidR="00202642" w:rsidRPr="00977131" w:rsidRDefault="00202642" w:rsidP="00837F16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lastRenderedPageBreak/>
              <w:t>ID</w:t>
            </w:r>
          </w:p>
        </w:tc>
        <w:tc>
          <w:tcPr>
            <w:tcW w:w="2697" w:type="pct"/>
          </w:tcPr>
          <w:p w:rsidR="00202642" w:rsidRPr="00977131" w:rsidRDefault="00202642" w:rsidP="00837F16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535" w:type="pct"/>
          </w:tcPr>
          <w:p w:rsidR="00202642" w:rsidRPr="00977131" w:rsidRDefault="00202642" w:rsidP="00837F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77131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</w:tr>
      <w:tr w:rsidR="00202642" w:rsidRPr="00A83E1C" w:rsidTr="00977131">
        <w:trPr>
          <w:cantSplit/>
        </w:trPr>
        <w:tc>
          <w:tcPr>
            <w:tcW w:w="768" w:type="pct"/>
          </w:tcPr>
          <w:p w:rsidR="00202642" w:rsidRPr="00977131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 1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O sistema deve ter tempos de resposta rápidos, mesmo durante períodos de alta demanda, para que o funcionamento responsável possa fazer reservas rapidamente.</w:t>
            </w:r>
          </w:p>
          <w:p w:rsidR="00202642" w:rsidRPr="00977131" w:rsidRDefault="00202642" w:rsidP="00837F16">
            <w:pPr>
              <w:pStyle w:val="PargrafodaLista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5" w:type="pct"/>
          </w:tcPr>
          <w:p w:rsidR="00202642" w:rsidRPr="00977131" w:rsidRDefault="00AA7852" w:rsidP="00837F16">
            <w:pPr>
              <w:spacing w:before="60" w:after="60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Desempenho</w:t>
            </w:r>
          </w:p>
        </w:tc>
      </w:tr>
      <w:tr w:rsidR="00202642" w:rsidRPr="00A83E1C" w:rsidTr="00977131">
        <w:trPr>
          <w:cantSplit/>
        </w:trPr>
        <w:tc>
          <w:tcPr>
            <w:tcW w:w="768" w:type="pct"/>
          </w:tcPr>
          <w:p w:rsidR="00202642" w:rsidRPr="00977131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 2</w:t>
            </w:r>
          </w:p>
        </w:tc>
        <w:tc>
          <w:tcPr>
            <w:tcW w:w="2697" w:type="pct"/>
          </w:tcPr>
          <w:p w:rsidR="00202642" w:rsidRPr="00977131" w:rsidRDefault="00AA7852" w:rsidP="0020264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 xml:space="preserve">Garantir a segurança das informações da empresa e dos clientes, utilizando medidas como criptografia, autenticação, autorização, </w:t>
            </w:r>
            <w:proofErr w:type="spellStart"/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535" w:type="pct"/>
          </w:tcPr>
          <w:p w:rsidR="00202642" w:rsidRPr="00977131" w:rsidRDefault="00AA7852" w:rsidP="00837F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Segurança</w:t>
            </w:r>
          </w:p>
        </w:tc>
      </w:tr>
      <w:tr w:rsidR="00202642" w:rsidRPr="00A83E1C" w:rsidTr="00977131">
        <w:trPr>
          <w:cantSplit/>
        </w:trPr>
        <w:tc>
          <w:tcPr>
            <w:tcW w:w="768" w:type="pct"/>
          </w:tcPr>
          <w:p w:rsidR="00202642" w:rsidRPr="00977131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 3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 O sistema deve estar disponível 24 horas por dia, 7 dias por semana, com tempo de inatividade mínimo para manutenção programada.</w:t>
            </w:r>
          </w:p>
          <w:p w:rsidR="00202642" w:rsidRPr="00977131" w:rsidRDefault="00202642" w:rsidP="00202642">
            <w:pPr>
              <w:pStyle w:val="Requisitos2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5" w:type="pct"/>
          </w:tcPr>
          <w:p w:rsidR="00202642" w:rsidRPr="00977131" w:rsidRDefault="00AA7852" w:rsidP="00837F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Disponibilidade</w:t>
            </w:r>
          </w:p>
        </w:tc>
      </w:tr>
      <w:tr w:rsidR="00202642" w:rsidRPr="00A83E1C" w:rsidTr="00977131">
        <w:trPr>
          <w:cantSplit/>
        </w:trPr>
        <w:tc>
          <w:tcPr>
            <w:tcW w:w="768" w:type="pct"/>
          </w:tcPr>
          <w:p w:rsidR="00202642" w:rsidRPr="00977131" w:rsidRDefault="0020264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 4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 A interface do usuário deve ser intuitiva e fácil de usar, com um design responsivo para diferentes dispositivos.</w:t>
            </w:r>
          </w:p>
          <w:p w:rsidR="00202642" w:rsidRPr="00977131" w:rsidRDefault="00202642" w:rsidP="0020264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C00000"/>
                <w:sz w:val="22"/>
                <w:szCs w:val="22"/>
              </w:rPr>
            </w:pPr>
          </w:p>
        </w:tc>
        <w:tc>
          <w:tcPr>
            <w:tcW w:w="1535" w:type="pct"/>
          </w:tcPr>
          <w:p w:rsidR="00202642" w:rsidRPr="00977131" w:rsidRDefault="00AA7852" w:rsidP="00837F16">
            <w:pPr>
              <w:spacing w:before="60" w:after="60"/>
              <w:rPr>
                <w:rFonts w:ascii="Arial" w:hAnsi="Arial" w:cs="Arial"/>
                <w:i/>
                <w:color w:val="C00000"/>
                <w:sz w:val="24"/>
                <w:szCs w:val="24"/>
                <w:lang w:eastAsia="en-US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Usabilidade</w:t>
            </w:r>
          </w:p>
        </w:tc>
      </w:tr>
      <w:tr w:rsidR="00202642" w:rsidRPr="00A83E1C" w:rsidTr="00977131">
        <w:trPr>
          <w:cantSplit/>
        </w:trPr>
        <w:tc>
          <w:tcPr>
            <w:tcW w:w="768" w:type="pct"/>
          </w:tcPr>
          <w:p w:rsidR="00202642" w:rsidRPr="00977131" w:rsidRDefault="00AA785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RNF5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 O sistema deve ser capaz de lidar com um aumento significativo no número de operações e pedidos de aluguel sem comprometer o desempenho.</w:t>
            </w:r>
          </w:p>
          <w:p w:rsidR="00202642" w:rsidRPr="00977131" w:rsidRDefault="00202642" w:rsidP="0020264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1535" w:type="pct"/>
          </w:tcPr>
          <w:p w:rsidR="00202642" w:rsidRPr="00977131" w:rsidRDefault="00AA7852" w:rsidP="00837F16">
            <w:pPr>
              <w:spacing w:before="60" w:after="60"/>
              <w:rPr>
                <w:rFonts w:ascii="Arial" w:hAnsi="Arial" w:cs="Arial"/>
                <w:i/>
                <w:color w:val="C00000"/>
                <w:sz w:val="24"/>
                <w:szCs w:val="24"/>
                <w:lang w:eastAsia="en-US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Escalabilidade</w:t>
            </w:r>
          </w:p>
        </w:tc>
      </w:tr>
      <w:tr w:rsidR="00AA7852" w:rsidRPr="00A83E1C" w:rsidTr="00977131">
        <w:trPr>
          <w:cantSplit/>
        </w:trPr>
        <w:tc>
          <w:tcPr>
            <w:tcW w:w="768" w:type="pct"/>
          </w:tcPr>
          <w:p w:rsidR="00AA7852" w:rsidRPr="00977131" w:rsidRDefault="00AA785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RNF6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O programa deve ser compatível com diferentes navegadores da web e dispositivos móveis populares.</w:t>
            </w:r>
          </w:p>
          <w:p w:rsidR="00AA7852" w:rsidRPr="00977131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</w:p>
        </w:tc>
        <w:tc>
          <w:tcPr>
            <w:tcW w:w="1535" w:type="pct"/>
          </w:tcPr>
          <w:p w:rsidR="00AA7852" w:rsidRPr="00977131" w:rsidRDefault="00AA7852" w:rsidP="00837F16">
            <w:pPr>
              <w:spacing w:before="60" w:after="60"/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Compatibilidade</w:t>
            </w:r>
          </w:p>
        </w:tc>
      </w:tr>
      <w:tr w:rsidR="00AA7852" w:rsidRPr="00A83E1C" w:rsidTr="00977131">
        <w:trPr>
          <w:cantSplit/>
          <w:trHeight w:val="1353"/>
        </w:trPr>
        <w:tc>
          <w:tcPr>
            <w:tcW w:w="768" w:type="pct"/>
          </w:tcPr>
          <w:p w:rsidR="00AA7852" w:rsidRPr="00977131" w:rsidRDefault="00AA785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RNF7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 O código-fonte do programa deve ser bem organizado e documentado para facilitar a manutenção e futuras atualizações.</w:t>
            </w:r>
          </w:p>
          <w:p w:rsidR="00AA7852" w:rsidRPr="00977131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</w:p>
        </w:tc>
        <w:tc>
          <w:tcPr>
            <w:tcW w:w="1535" w:type="pct"/>
          </w:tcPr>
          <w:p w:rsidR="00AA7852" w:rsidRPr="00977131" w:rsidRDefault="00AA7852" w:rsidP="00837F16">
            <w:pPr>
              <w:spacing w:before="60" w:after="60"/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</w:pPr>
            <w:proofErr w:type="spellStart"/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Manutenibilidade</w:t>
            </w:r>
            <w:proofErr w:type="spellEnd"/>
          </w:p>
        </w:tc>
      </w:tr>
      <w:tr w:rsidR="00AA7852" w:rsidRPr="00A83E1C" w:rsidTr="00977131">
        <w:trPr>
          <w:cantSplit/>
        </w:trPr>
        <w:tc>
          <w:tcPr>
            <w:tcW w:w="768" w:type="pct"/>
          </w:tcPr>
          <w:p w:rsidR="00AA7852" w:rsidRPr="00977131" w:rsidRDefault="00AA7852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RNF8</w:t>
            </w:r>
          </w:p>
        </w:tc>
        <w:tc>
          <w:tcPr>
            <w:tcW w:w="2697" w:type="pct"/>
          </w:tcPr>
          <w:p w:rsidR="00AA7852" w:rsidRPr="00A849A0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O sistema deve suportar múltiplas regiões e adaptar-se a diferentes regiões, se aplicável.</w:t>
            </w:r>
          </w:p>
          <w:p w:rsidR="00AA7852" w:rsidRPr="00977131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</w:p>
        </w:tc>
        <w:tc>
          <w:tcPr>
            <w:tcW w:w="1535" w:type="pct"/>
          </w:tcPr>
          <w:p w:rsidR="00AA7852" w:rsidRPr="00977131" w:rsidRDefault="00AA7852" w:rsidP="00837F16">
            <w:pPr>
              <w:spacing w:before="60" w:after="60"/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>Localização</w:t>
            </w:r>
          </w:p>
        </w:tc>
      </w:tr>
      <w:tr w:rsidR="00AA7852" w:rsidRPr="00A83E1C" w:rsidTr="00977131">
        <w:trPr>
          <w:cantSplit/>
          <w:trHeight w:val="850"/>
        </w:trPr>
        <w:tc>
          <w:tcPr>
            <w:tcW w:w="768" w:type="pct"/>
          </w:tcPr>
          <w:p w:rsidR="00AA7852" w:rsidRPr="00977131" w:rsidRDefault="00977131" w:rsidP="00837F16">
            <w:pPr>
              <w:pStyle w:val="NumeradaTabela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77131">
              <w:rPr>
                <w:rFonts w:ascii="Arial" w:hAnsi="Arial" w:cs="Arial"/>
                <w:sz w:val="22"/>
                <w:szCs w:val="22"/>
              </w:rPr>
              <w:t>RNF9</w:t>
            </w:r>
          </w:p>
        </w:tc>
        <w:tc>
          <w:tcPr>
            <w:tcW w:w="2697" w:type="pct"/>
          </w:tcPr>
          <w:p w:rsidR="00977131" w:rsidRPr="00A849A0" w:rsidRDefault="00977131" w:rsidP="00977131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2"/>
                <w:szCs w:val="22"/>
              </w:rPr>
              <w:t>9 Backup e Recuperação:</w:t>
            </w:r>
            <w:r w:rsidRPr="00A849A0">
              <w:rPr>
                <w:rFonts w:ascii="Arial" w:hAnsi="Arial" w:cs="Arial"/>
                <w:color w:val="1F2328"/>
                <w:sz w:val="22"/>
                <w:szCs w:val="22"/>
              </w:rPr>
              <w:t> Implemente rotinas de backup regulares e um plano de recuperação de desastres para garantir a integridade dos dados em caso de falhas no sistema.</w:t>
            </w:r>
          </w:p>
          <w:p w:rsidR="00AA7852" w:rsidRPr="00977131" w:rsidRDefault="00AA7852" w:rsidP="00AA7852">
            <w:pPr>
              <w:shd w:val="clear" w:color="auto" w:fill="FFFFFF"/>
              <w:spacing w:after="240"/>
              <w:rPr>
                <w:rFonts w:ascii="Arial" w:hAnsi="Arial" w:cs="Arial"/>
                <w:color w:val="1F2328"/>
                <w:sz w:val="22"/>
                <w:szCs w:val="22"/>
              </w:rPr>
            </w:pPr>
          </w:p>
        </w:tc>
        <w:tc>
          <w:tcPr>
            <w:tcW w:w="1535" w:type="pct"/>
          </w:tcPr>
          <w:p w:rsidR="00AA7852" w:rsidRPr="00977131" w:rsidRDefault="00977131" w:rsidP="00837F16">
            <w:pPr>
              <w:spacing w:before="60" w:after="60"/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</w:pPr>
            <w:r w:rsidRPr="00977131">
              <w:rPr>
                <w:rFonts w:ascii="Arial" w:hAnsi="Arial" w:cs="Arial"/>
                <w:b/>
                <w:bCs/>
                <w:color w:val="1F2328"/>
                <w:sz w:val="24"/>
                <w:szCs w:val="24"/>
              </w:rPr>
              <w:t xml:space="preserve"> Backup e Recuperação</w:t>
            </w:r>
            <w:r w:rsidRPr="00A849A0">
              <w:rPr>
                <w:rFonts w:ascii="Arial" w:hAnsi="Arial" w:cs="Arial"/>
                <w:color w:val="1F2328"/>
                <w:sz w:val="24"/>
                <w:szCs w:val="24"/>
              </w:rPr>
              <w:t> </w:t>
            </w:r>
          </w:p>
        </w:tc>
      </w:tr>
    </w:tbl>
    <w:p w:rsidR="003C3423" w:rsidRDefault="003C3423"/>
    <w:sectPr w:rsidR="003C3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B5D"/>
    <w:multiLevelType w:val="hybridMultilevel"/>
    <w:tmpl w:val="8F564E78"/>
    <w:lvl w:ilvl="0" w:tplc="C6EE40F0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42"/>
    <w:rsid w:val="00202642"/>
    <w:rsid w:val="003C3423"/>
    <w:rsid w:val="00977131"/>
    <w:rsid w:val="00AA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FCCA"/>
  <w15:chartTrackingRefBased/>
  <w15:docId w15:val="{8CA884B4-85C8-4F72-9104-7F09A2EE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202642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202642"/>
    <w:rPr>
      <w:rFonts w:ascii="Verdana" w:eastAsia="Times New Roman" w:hAnsi="Verdana" w:cs="Times New Roman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2642"/>
    <w:pPr>
      <w:spacing w:after="0" w:line="240" w:lineRule="auto"/>
      <w:ind w:left="720"/>
      <w:contextualSpacing/>
      <w:jc w:val="both"/>
    </w:pPr>
    <w:rPr>
      <w:rFonts w:ascii="Trebuchet MS" w:eastAsia="Calibri" w:hAnsi="Trebuchet MS" w:cs="Times New Roman"/>
      <w:sz w:val="18"/>
    </w:rPr>
  </w:style>
  <w:style w:type="table" w:styleId="Tabelacomgrade8">
    <w:name w:val="Table Grid 8"/>
    <w:basedOn w:val="Tabelanormal"/>
    <w:rsid w:val="00202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outlineLvl w:val="9"/>
      </w:pPr>
      <w:rPr>
        <w:rFonts w:ascii="Tahoma" w:hAnsi="Tahoma"/>
        <w:b/>
        <w:bCs/>
        <w:color w:val="FFFFFF"/>
        <w:sz w:val="20"/>
      </w:rPr>
      <w:tblPr/>
      <w:tcPr>
        <w:shd w:val="clear" w:color="auto" w:fill="003366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</w:tblStylePr>
    <w:tblStylePr w:type="band2Vert">
      <w:tblPr/>
      <w:tcPr>
        <w:shd w:val="clear" w:color="auto" w:fill="B8CCE4"/>
      </w:tcPr>
    </w:tblStylePr>
    <w:tblStylePr w:type="band2Horz">
      <w:tblPr/>
      <w:tcPr>
        <w:shd w:val="clear" w:color="auto" w:fill="B8CCE4"/>
      </w:tcPr>
    </w:tblStylePr>
  </w:style>
  <w:style w:type="paragraph" w:customStyle="1" w:styleId="NumeradaTabela">
    <w:name w:val="Numerada Tabela"/>
    <w:basedOn w:val="Normal"/>
    <w:uiPriority w:val="99"/>
    <w:qFormat/>
    <w:rsid w:val="00202642"/>
    <w:pPr>
      <w:spacing w:before="60" w:after="60" w:line="240" w:lineRule="auto"/>
      <w:ind w:left="454" w:hanging="454"/>
    </w:pPr>
    <w:rPr>
      <w:rFonts w:ascii="Tahoma" w:eastAsia="Times New Roman" w:hAnsi="Tahoma" w:cs="Tahoma"/>
      <w:sz w:val="20"/>
      <w:szCs w:val="20"/>
      <w:lang w:eastAsia="pt-BR" w:bidi="he-IL"/>
    </w:rPr>
  </w:style>
  <w:style w:type="paragraph" w:customStyle="1" w:styleId="Bullet1cm">
    <w:name w:val="Bullet 1 cm"/>
    <w:basedOn w:val="Normal"/>
    <w:rsid w:val="00202642"/>
    <w:pPr>
      <w:numPr>
        <w:numId w:val="1"/>
      </w:numPr>
      <w:spacing w:before="60" w:after="60" w:line="240" w:lineRule="auto"/>
      <w:ind w:right="-28"/>
    </w:pPr>
    <w:rPr>
      <w:rFonts w:ascii="Tahoma" w:eastAsia="Times New Roman" w:hAnsi="Tahoma" w:cs="Times New Roman"/>
      <w:sz w:val="20"/>
      <w:szCs w:val="20"/>
      <w:lang w:bidi="he-IL"/>
    </w:rPr>
  </w:style>
  <w:style w:type="paragraph" w:customStyle="1" w:styleId="Requisitos2">
    <w:name w:val="Requisitos 2"/>
    <w:basedOn w:val="Bullet1cm"/>
    <w:qFormat/>
    <w:rsid w:val="00202642"/>
    <w:pPr>
      <w:tabs>
        <w:tab w:val="clear" w:pos="1778"/>
        <w:tab w:val="num" w:pos="1276"/>
      </w:tabs>
      <w:ind w:left="1276" w:hanging="28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</dc:creator>
  <cp:keywords/>
  <dc:description/>
  <cp:lastModifiedBy>Brum</cp:lastModifiedBy>
  <cp:revision>1</cp:revision>
  <dcterms:created xsi:type="dcterms:W3CDTF">2024-06-03T23:47:00Z</dcterms:created>
  <dcterms:modified xsi:type="dcterms:W3CDTF">2024-06-04T00:34:00Z</dcterms:modified>
</cp:coreProperties>
</file>