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999999"/>
          <w:sz w:val="36"/>
          <w:szCs w:val="36"/>
        </w:rPr>
      </w:pPr>
      <w:r w:rsidDel="00000000" w:rsidR="00000000" w:rsidRPr="00000000">
        <w:rPr>
          <w:color w:val="999999"/>
          <w:sz w:val="36"/>
          <w:szCs w:val="36"/>
          <w:rtl w:val="0"/>
        </w:rPr>
        <w:t xml:space="preserve">Bigger TNT Explosions! (without fuse)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Create the event handler NEW →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Name box, enter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BiggerTNTExplosionsWithoutFuse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file in your work area, in Eclipse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 the missing Java code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Pay very close attention to the syntax!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) [ ] { } , “ ‘ : ; 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the code below, under the package (starting at line two)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6aa84f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6aa84f"/>
          <w:sz w:val="20"/>
          <w:szCs w:val="20"/>
          <w:rtl w:val="0"/>
        </w:rPr>
        <w:t xml:space="preserve">//imports here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cc0000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net.minecraft.entity.Entity;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net.minecraft.entity.item.EntityTNTPrimed;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net.minecraftforge.event.entity.EntityJoinWorldEvent;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net.minecraftforge.fml.common.eventhandler.SubscribeEvent;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variable &amp; </w:t>
      </w:r>
      <w:r w:rsidDel="00000000" w:rsidR="00000000" w:rsidRPr="00000000">
        <w:rPr>
          <w:sz w:val="28"/>
          <w:szCs w:val="28"/>
          <w:rtl w:val="0"/>
        </w:rPr>
        <w:t xml:space="preserve">Telling Java the Event to Listen for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class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 xml:space="preserve">float power = 32.0F;</w:t>
        <w:br w:type="textWrapping"/>
        <w:br w:type="textWrapping"/>
        <w:tab/>
        <w:t xml:space="preserve">@SubscribeEvent</w:t>
        <w:br w:type="textWrapping"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public void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explode(EntityJoinWorldEvent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Telling Java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 to perform the action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sz w:val="28"/>
          <w:szCs w:val="28"/>
          <w:rtl w:val="0"/>
        </w:rPr>
        <w:t xml:space="preserve">, after hearing the event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void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(event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EntityTNTPrimed)) {</w:t>
        <w:br w:type="textWrapping"/>
        <w:tab/>
        <w:tab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;</w:t>
        <w:br w:type="textWrapping"/>
        <w:tab/>
        <w:tab/>
        <w:t xml:space="preserve">}</w:t>
        <w:br w:type="textWrapping"/>
        <w:tab/>
        <w:tab/>
        <w:t xml:space="preserve">Entity entity = 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entity;</w:t>
        <w:br w:type="textWrapping"/>
        <w:tab/>
        <w:tab/>
        <w:t xml:space="preserve">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worldObj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createExplosion(entity, 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posX, 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posY,</w:t>
        <w:br w:type="textWrapping"/>
        <w:tab/>
        <w:tab/>
        <w:tab/>
        <w:tab/>
        <w:t xml:space="preserve">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posZ, power,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Register the Event Handler on the Event Bus!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  <w:font w:name="Verdana"/>
  <w:font w:name="Oxygen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/>
      <w:contextualSpacing w:val="0"/>
      <w:jc w:val="center"/>
      <w:rPr/>
    </w:pPr>
    <w:bookmarkStart w:colFirst="0" w:colLast="0" w:name="_skuwln30qa2y" w:id="0"/>
    <w:bookmarkEnd w:id="0"/>
    <w:r w:rsidDel="00000000" w:rsidR="00000000" w:rsidRPr="00000000">
      <w:rPr>
        <w:rtl w:val="0"/>
      </w:rPr>
      <w:t xml:space="preserve">Fun with Explosions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