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# Roles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INSERT INTO `propiedades_sch`.`tRoles` (`id_role`, `rol_name`, `active`) VALUES ('1', 'Administrador', 1);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`propiedades_sch`.`tRoles` (`id_role`, `rol_name`, `active`) VALUES ('2', 'Comprador', 1);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`propiedades_sch`.`tRoles` (`id_role`, `rol_name`, `active`) VALUES ('3', 'Vendedor', 1);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Provincias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('1', '1', 'San Jose');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('2', '2', 'Alajuela');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('3', '3', 'Cartago');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('4', '4', 'Heredia');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('5', '5', 'Guanacaste');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('6', '6', 'Puntarenas');</w:t>
      </w:r>
    </w:p>
    <w:p>
      <w:pPr>
        <w:pStyle w:val="Body"/>
        <w:bidi w:val="0"/>
      </w:pPr>
      <w:r>
        <w:rPr>
          <w:rtl w:val="0"/>
          <w:lang w:val="es-ES_tradnl"/>
        </w:rPr>
        <w:t>INSERT INTO `propiedades_sch`.`tProvinces` (`id_province`, `code`, `name`) VALUES ('7', '7', '</w:t>
      </w:r>
      <w:r>
        <w:rPr>
          <w:rtl w:val="0"/>
        </w:rPr>
        <w:t>L</w:t>
      </w:r>
      <w:r>
        <w:rPr>
          <w:rtl w:val="0"/>
        </w:rPr>
        <w:t>im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Cantones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('1', '1', '109', 'Santa Ana');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('2', '1', '111', 'Coronado');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('3', '1', '113', 'Tibas');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('4', '2', '202', 'San Ram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('5', '2', '205', 'Atenas');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('6', '3', '302', 'Para</w:t>
      </w:r>
      <w:r>
        <w:rPr>
          <w:rtl w:val="0"/>
        </w:rPr>
        <w:t>í</w:t>
      </w:r>
      <w:r>
        <w:rPr>
          <w:rtl w:val="0"/>
          <w:lang w:val="es-ES_tradnl"/>
        </w:rPr>
        <w:t>so');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('7', '3', '305', 'Turrialba');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('8', '4', '403', 'Santo Domingo');</w:t>
      </w:r>
    </w:p>
    <w:p>
      <w:pPr>
        <w:pStyle w:val="Body"/>
        <w:bidi w:val="0"/>
      </w:pPr>
      <w:r>
        <w:rPr>
          <w:rtl w:val="0"/>
        </w:rPr>
        <w:t>INSERT INTO `propiedades_sch`.`tCounties` (`id_county`, `id_province`, `code`, `name`) VALUES ('9', '4', '404', 'Santa Barbara');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