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2"/>
        </w:rPr>
        <w:t>KENYA NATIONAL EXHIBITION PLATFORM</w:t>
      </w:r>
    </w:p>
    <w:p/>
    <w:p>
      <w:pPr>
        <w:jc w:val="center"/>
      </w:pPr>
      <w:r>
        <w:rPr>
          <w:b/>
          <w:color w:val="555555"/>
          <w:sz w:val="32"/>
        </w:rPr>
        <w:t>PROJECT EQUIPMENT, STAFF &amp; PROCUREMENT CATALOGUE</w:t>
      </w:r>
    </w:p>
    <w:p/>
    <w:p/>
    <w:p>
      <w:pPr>
        <w:jc w:val="center"/>
      </w:pPr>
      <w:r>
        <w:rPr>
          <w:color w:val="777777"/>
          <w:sz w:val="24"/>
        </w:rPr>
        <w:t>Complete reference for the Team Leader</w:t>
        <w:br/>
        <w:t>All specifications • All roles • Phased by priority</w:t>
      </w:r>
    </w:p>
    <w:p/>
    <w:p/>
    <w:p/>
    <w:p>
      <w:pPr>
        <w:jc w:val="center"/>
      </w:pPr>
      <w:r>
        <w:rPr>
          <w:color w:val="999999"/>
          <w:sz w:val="20"/>
        </w:rPr>
        <w:t>Version 2.0 — July 2026</w:t>
        <w:br/>
        <w:t>Prepared for KICC Engineering, Nairobi</w:t>
      </w:r>
    </w:p>
    <w:p>
      <w:r>
        <w:br w:type="page"/>
      </w:r>
    </w:p>
    <w:p>
      <w:pPr>
        <w:pStyle w:val="Heading1"/>
      </w:pPr>
      <w:r>
        <w:t>How to Use This Catalogue</w:t>
      </w:r>
    </w:p>
    <w:p>
      <w:r>
        <w:t>This document is structured in procurement phases. Each phase groups the equipment, software, and staff you need to acquire or hire at that stage. You cannot skip phases — Phase 0 items are prerequisites for Phase 1, and so on.</w:t>
      </w:r>
    </w:p>
    <w:p>
      <w:r>
        <w:t>Every workstation comes with a primary and an alternative model (Intel/AMD where available) so you are never locked into a single vendor. Order the primary first; use the alternative if stock or budget requires.</w:t>
      </w:r>
    </w:p>
    <w:p>
      <w:r>
        <w:t>Staff roles list the exact skills required. Use these as the job description basis when advertising.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Phase 0 — Immediate (Month 1)</w:t>
      </w:r>
    </w:p>
    <w:p>
      <w:r>
        <w:t xml:space="preserve">  0.1 Workstations — Development &amp; Engineering Team</w:t>
      </w:r>
    </w:p>
    <w:p>
      <w:r>
        <w:t xml:space="preserve">  0.2 Software &amp; Services Licenses</w:t>
      </w:r>
    </w:p>
    <w:p>
      <w:r>
        <w:t xml:space="preserve">  0.3 Storage &amp; Network Infrastructure</w:t>
      </w:r>
    </w:p>
    <w:p>
      <w:r>
        <w:t xml:space="preserve">  0.4 Audio Field Kit</w:t>
      </w:r>
    </w:p>
    <w:p>
      <w:r>
        <w:t xml:space="preserve">  0.5 Staff to Hire — Engineering &amp; Administration</w:t>
      </w:r>
    </w:p>
    <w:p/>
    <w:p>
      <w:r>
        <w:t>Phase 1 — Pilot Production (Months 2-3)</w:t>
      </w:r>
    </w:p>
    <w:p>
      <w:r>
        <w:t xml:space="preserve">  1.1 Camera &amp; Video Equipment</w:t>
      </w:r>
    </w:p>
    <w:p>
      <w:r>
        <w:t xml:space="preserve">  1.2 Render Farm &amp; Field Connectivity</w:t>
      </w:r>
    </w:p>
    <w:p>
      <w:r>
        <w:t xml:space="preserve">  1.3 Staff to Hire — Content Production &amp; Support</w:t>
      </w:r>
    </w:p>
    <w:p/>
    <w:p>
      <w:r>
        <w:t>Phase 2 — KICC Flagship Booth (Months 4-9)</w:t>
      </w:r>
    </w:p>
    <w:p>
      <w:r>
        <w:t xml:space="preserve">  2.1 3D Content Creation Workstations</w:t>
      </w:r>
    </w:p>
    <w:p>
      <w:r>
        <w:t xml:space="preserve">  2.2 3D &amp; VFX Software Licenses</w:t>
      </w:r>
    </w:p>
    <w:p>
      <w:r>
        <w:t xml:space="preserve">  2.3 Booth Hardware (per flagship experience zone)</w:t>
      </w:r>
    </w:p>
    <w:p>
      <w:r>
        <w:t xml:space="preserve">  2.4 Staff to Hire — Booth Engineering</w:t>
      </w:r>
    </w:p>
    <w:p/>
    <w:p>
      <w:r>
        <w:t>Phase 3 — County Hubs (Months 9-15)</w:t>
      </w:r>
    </w:p>
    <w:p>
      <w:r>
        <w:t xml:space="preserve">  3.1 Hub Hardware (per county pod)</w:t>
      </w:r>
    </w:p>
    <w:p>
      <w:r>
        <w:t xml:space="preserve">  3.2 Staff to Hire — Hub Operations</w:t>
      </w:r>
    </w:p>
    <w:p/>
    <w:p>
      <w:r>
        <w:t>Phase 4 — Scale &amp; Expansion (Month 15+)</w:t>
      </w:r>
    </w:p>
    <w:p/>
    <w:p>
      <w:r>
        <w:t>Budget Summary</w:t>
      </w:r>
    </w:p>
    <w:p>
      <w:r>
        <w:t>Total Project Investment (18 Months)</w:t>
      </w:r>
    </w:p>
    <w:p>
      <w:r>
        <w:t>Recruitment Timeline &amp; Notes</w:t>
      </w:r>
    </w:p>
    <w:p>
      <w:r>
        <w:br w:type="page"/>
      </w:r>
    </w:p>
    <w:p>
      <w:pPr>
        <w:pStyle w:val="Heading1"/>
      </w:pPr>
      <w:r>
        <w:t>PHASE 0 — IMMEDIATE (Month 1)</w:t>
      </w:r>
    </w:p>
    <w:p>
      <w:r>
        <w:t>These are the non-negotiable first purchases. Nothing else can start until the engineering team has workstations, storage, and software. Place orders on Day 1.</w:t>
      </w:r>
    </w:p>
    <w:p>
      <w:pPr>
        <w:pStyle w:val="Heading2"/>
      </w:pPr>
      <w:r>
        <w:t>0.1 Workstations — Development &amp; Engineering Team</w:t>
      </w:r>
    </w:p>
    <w:p>
      <w:r>
        <w:t>Every role lists a primary model and an alternative. Order primary if available. Use alternative only if primary has stock or budget issues.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Primary Model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Alternative (Intel/AMD)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8"/>
              </w:rPr>
              <w:t>Storage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Lead Full-Stack Developer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16" M4 Max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64GB / 128GB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Backend / API Developer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16" M4 Max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Intel i9-14900HX / M4 Max 16-core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128GB / 64GB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RTX 5000 Ada 16GB / 40-core GPU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Frontend / Mobile Developer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16" M4 Max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64GB / 128GB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Lenovo ThinkPad P16 Gen 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Intel i9-14900HX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128GB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RTX 5000 Ada 16GB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4TB NVMe RAID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3D Artist (Mobile/Field)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16" M4 Max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128GB Unified / 128GB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4TB SSD</w:t>
            </w:r>
          </w:p>
        </w:tc>
      </w:tr>
    </w:tbl>
    <w:p>
      <w:r>
        <w:t>Note: Equip 2 of each platform to ensure cross-platform testing. Developer preference assigns primary.</w:t>
      </w:r>
    </w:p>
    <w:p/>
    <w:p>
      <w:pPr>
        <w:pStyle w:val="Heading2"/>
      </w:pPr>
      <w:r>
        <w:t>0.2 Software &amp; Services Licenses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License Model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Annual Cost (USD)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JetBrains All Products Pack (incl. DataGrip)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subscription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$749/seat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GitHub Enterprise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Per-user / month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$21/user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Jira / Linear (project management)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Per-user / month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$15/user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Adobe Creative Cloud All Apps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$996/seat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DaVinci Resolve Studio (colour grading)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Perpetual license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$295 (one-time)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CrowdStrike Falcon (endpoint security)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Per-endpoint / year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$250/endpoint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Wazuh SIEM (security monitoring)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Open-source (free)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$0</w:t>
            </w:r>
          </w:p>
        </w:tc>
      </w:tr>
    </w:tbl>
    <w:p/>
    <w:p>
      <w:pPr>
        <w:pStyle w:val="Heading2"/>
      </w:pPr>
      <w:r>
        <w:t>0.3 Storage &amp; Network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Primary NAS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Synology RS3624RPxs + 12x 24TB Seagate Exos HDD (RAID 6)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192TB usable, NVMe read cache, 10GbE + 25GbE, redundant PSU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Backup NAS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Synology RXD1219sas expansion + 12x 24TB Exos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192TB cold backup, rotated weekly off-site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Backup Server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QNAP TVS-h874-i9 + 4x 8TB Samsung 870 EVO (RAID 5)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24TB portable SSD, 2.5GbE, compact for field deployment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UPS (NAS &amp; Network)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APC Smart-UPS 3000VA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Protects all studio infrastructure</w:t>
            </w:r>
          </w:p>
        </w:tc>
      </w:tr>
    </w:tbl>
    <w:p/>
    <w:p>
      <w:pPr>
        <w:pStyle w:val="Heading2"/>
      </w:pPr>
      <w:r>
        <w:t>0.4 Audio Field Kit</w:t>
      </w:r>
    </w:p>
    <w:p>
      <w:r>
        <w:t>Complete field audio capture kit for a 2-person sound team. Buy one kit; duplicate in Phase 4 for a second team.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Ambisonic Microphone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Sennheiser AMBEO VR Mic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First-order ambisonic, 4 matched capsules, binaural monitoring output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Recorder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Sound Devices MixPre-10 II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 inputs, 32-bit float recording, timecode I/O, dual SD slots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Binaural Microphone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3Dio Free Space Pro II + Sennheiser KE-213 capsules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Human-ear form factor, omni capsules, for headphone-based 3D audio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Microphone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Sennheiser MKH 416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Short shotgun, RF condenser, excellent off-axis rejection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Wireless Lavalier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DJI Mic 2 (2 transmitters + 1 receiver per kit)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250m range, internal recording backup, compact clip-on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Pole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K-Tek Aura Plus (3-6m)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Carbon fibre, internal cable routing, internal dampening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Wind Protection Kit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RyCote Blimp + full fur windscreen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Complete wind isolation for outdoor boom operation</w:t>
            </w:r>
          </w:p>
        </w:tc>
      </w:tr>
    </w:tbl>
    <w:p/>
    <w:p>
      <w:pPr>
        <w:pStyle w:val="Heading2"/>
      </w:pPr>
      <w:r>
        <w:t>0.5 Staff to Hire — Engineering &amp; Administration</w:t>
      </w:r>
    </w:p>
    <w:p>
      <w:r>
        <w:t>These 20 people must start in Month 1. They build the platform foundation.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Key Qualifications Required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Full-Stack Software Engineer (Laravel/PHP)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Laravel 11, PHP 8.2+, MySQL, REST API design, Redis, Bootstrap 5, JavaScript, HTML5/CSS3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 / ML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Python 3.12+, PyTorch/scikit-learn, NLP, vector embeddings, API development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 Developer (React/Next.js)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React 19, Next.js 15, TypeScript, Tailwind/Bootstrap, responsive design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Mobile Developer (Unity/C#)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Unity 6, C#, iOS/Android build pipeline, 3D rendering optimisation, AR/VR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Cybersecurity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Penetration testing (Burp, Metasploit), SIEM (Wazuh), OWASP Top 10, NIS coordination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Database Administrator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MySQL 8.4, MariaDB, query optimisation, replication, backup/DR, Percona Toolkit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DevOps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Linux (Ubuntu), Nginx, Docker, CI/CD (GitHub Actions), Prometheus/Grafana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Technical Lead / Architect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Full-stack architecture, Laravel/Python, team leadership, technical roadmap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Product strategy, stakeholder management, sprint planning, county liaison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PHPUnit, Laravel Dusk, k6, manual + automated testing, regression suites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Platform Administrator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Content moderation, vendor verification, user management, support ticketing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Content Manager / Coordinator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Production scheduling, county liaison, quality control, pipeline management</w:t>
            </w:r>
          </w:p>
        </w:tc>
      </w:tr>
    </w:tbl>
    <w:p>
      <w:r>
        <w:t>Subtotal: 20 people • KES 4,960,000 per month</w:t>
      </w:r>
    </w:p>
    <w:p>
      <w:r>
        <w:t>Phase 0 Estimated Cost: USD 225,000 (equipment) + KES 4.96M/month (staff)</w:t>
      </w:r>
    </w:p>
    <w:p>
      <w:r>
        <w:br w:type="page"/>
      </w:r>
    </w:p>
    <w:p>
      <w:pPr>
        <w:pStyle w:val="Heading1"/>
      </w:pPr>
      <w:r>
        <w:t>PHASE 1 — PILOT PRODUCTION (Months 2-3)</w:t>
      </w:r>
    </w:p>
    <w:p>
      <w:r>
        <w:t>Capture equipment for pilot county content. Order these while Phase 0 staff are building the software platform. Content team hires start here.</w:t>
      </w:r>
    </w:p>
    <w:p>
      <w:pPr>
        <w:pStyle w:val="Heading2"/>
      </w:pPr>
      <w:r>
        <w:t>1.1 Camera &amp; Video Equipment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Cinema Drone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DJI Inspire 3 + Zenmuse X9-8K gimbal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8K full-frame sensor, ProRes RAW, 14+ stops dynamic range, O3 Pro 15km transmission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360° Camera (Primary)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Insta360 Pro 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8K 30fps 3D 360°, 6-lens design, FlowState stabilisation, HDR mode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360° Camera (Backup)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Insta360 X4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8K 30fps 360°, waterproof to 10m, compact for quick captures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Cinema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RED V-RAPTOR XL 8K VV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8K full-frame, 17+ stops dynamic range, 8K at 120fps, REDCODE RAW and ProRes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Alternative Cinema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Sony VENICE 2 (8K)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Use if RED availability or support is a concern. Dual ISO 800/3200.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Cinema Lenses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Canon CN-E 24/35/50/85mm T1.5 + 24-70mm T2.9 zoom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Full-frame cinema primes + zoom, EF mount, for RED V-RAPTOR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Photogrammetry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Sony A7R V + FE 24-70mm f/2.8 GM II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61MP full-frame, GPS tagging, built-in intervalometer for automated capture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LIDAR Scanner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Leica BLK360 (alternative: FARO Focus S350)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360° scanning, 2mm accuracy at 20m, HDR spherical image overlay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Action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GoPro HERO13 Black (2x) + DJI Osmo Action 5 Pro (2x)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5.3K 60fps, waterproof, GPS sticker telemetry, various mounts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Camera Gimbal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DJI RS 4 Pro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3-axis stabilisation, 10kg payload, dual-grip handle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Tripod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Sachtler FSB 14 with ENG carbon-fibre tripod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14kg payload, 75mm ball base, carbon-fibre legs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Monitor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SmallHD Cine 13" UltraBright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1300 nits brightness, outdoor-viewable, false-colour and waveform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ND Filter Kit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4x5.65" Tiffen ND set (0.3 to 2.4)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Essential for controlling exposure in bright outdoor conditions</w:t>
            </w:r>
          </w:p>
        </w:tc>
      </w:tr>
    </w:tbl>
    <w:p/>
    <w:p>
      <w:pPr>
        <w:pStyle w:val="Heading2"/>
      </w:pPr>
      <w:r>
        <w:t>1.2 Render Farm &amp; Field Connectivity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Render Node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Custom: 4x NVIDIA RTX 6000 Ada, AMD EPYC 9654, 512GB DDR5 ECC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GPU rendering (V-Ray, Redshift, Octane). Expandable to 8x GPUs per node later.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Render Network Switch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Mellanox ConnectX-7 200GbE InfiniBand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High-speed GPU-to-GPU communication for distributed rendering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UPS for Render Nodes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APC Smart-UPS 1500 (one per node)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Clean power delivery and graceful shutdown on power loss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Internet Terminal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Starlink Mini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Portable satellite internet, 50-100 Mbps, low-latency, battery-powered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5G Router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Huawei 5G CPE Pro 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5G NR, Wi-Fi 6, carrier aggregation for multiple SIMs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Global Mobile Hotspot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GlocalMe G4 Pro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Global eSIM, 4G/5G, multi-carrier failover for inter-county travel</w:t>
            </w:r>
          </w:p>
        </w:tc>
      </w:tr>
    </w:tbl>
    <w:p/>
    <w:p>
      <w:pPr>
        <w:pStyle w:val="Heading2"/>
      </w:pPr>
      <w:r>
        <w:t>1.3 Staff to Hire — Content Production &amp; Support</w:t>
      </w:r>
    </w:p>
    <w:p>
      <w:r>
        <w:t>These 13 people start in Month 2. Recruit during Month 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Key Qualifications Required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Senior 3D Artist / Technical Artist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Unreal Engine 5.5, Maya, Houdini, photogrammetry pipeline, PBR texturing, LOD optimisation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Junior 3D Artist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Maya/Blender, Substance Painter, Unity, texture baking, asset library management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Drone Pilot / Aerial Camera Operator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KCAA Remote Pilot Licence, DJI Inspire 3 operation, aerial cinematography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Field Camera Operator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RED/Sony cinema camera operation, 360° rigs, lighting setup, field audio basics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Audio Engineer / Sound Designer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 Tools, ambisonic/spatial audio mixing, field recording, iZotope RX restoration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Video Editor / Colourist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DaVinci Resolve Studio, Premiere Pro, 360° video editing, colour grading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Technical Writer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API documentation, technical writing, diagram creation, document management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Technical Support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Laravel application support, bug reproduction/triage, on-call incident response</w:t>
            </w:r>
          </w:p>
        </w:tc>
      </w:tr>
    </w:tbl>
    <w:p>
      <w:r>
        <w:t>Subtotal: 33 people total • KES 7,210,000 per month</w:t>
      </w:r>
    </w:p>
    <w:p>
      <w:r>
        <w:t>Phase 1 Estimated Cost: USD 480,000 (equipment) + KES 7.21M/month (staff)</w:t>
      </w:r>
    </w:p>
    <w:p>
      <w:r>
        <w:br w:type="page"/>
      </w:r>
    </w:p>
    <w:p>
      <w:pPr>
        <w:pStyle w:val="Heading1"/>
      </w:pPr>
      <w:r>
        <w:t>PHASE 2 — KICC FLAGSHIP BOOTH (Months 4-9)</w:t>
      </w:r>
    </w:p>
    <w:p>
      <w:r>
        <w:t>Build-out of the physical 4D experience zones at KICC. Initial installation: 3 experience zones.</w:t>
      </w:r>
    </w:p>
    <w:p>
      <w:pPr>
        <w:pStyle w:val="Heading2"/>
      </w:pPr>
      <w:r>
        <w:t>2.1 3D Content Creation Workstations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Primary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Storage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18"/>
              </w:rPr>
              <w:t>Display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Senior 3D Artist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(Intel)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AMD Threadripper PRO 7995WX 96-core / Intel Xeon w9-3495X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256GB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2x NVIDIA RTX 6000 Ada (96GB total)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8TB NVMe RAID 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Dell UP3218K 32" 8K + BenQ PD3220U 32" 4K reference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Junior 3D Artist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(Intel)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AMD Threadripper PRO 7975WX / Intel Core i9-14900K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1x NVIDIA RTX 6000 Ada (48GB)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4TB NVMe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BenQ PD3220U 32" 4K</w:t>
            </w:r>
          </w:p>
        </w:tc>
      </w:tr>
    </w:tbl>
    <w:p/>
    <w:p>
      <w:pPr>
        <w:pStyle w:val="Heading2"/>
      </w:pPr>
      <w:r>
        <w:t>2.2 3D &amp; VFX Software Licenses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License Model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Annual Cost (USD)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Unreal Engine 5.5 Enterprise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enterprise license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$1,500/seat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Unity 6 Industrial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$4,500/seat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Cesium ion Platform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Usage-based subscription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$12,000/year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Autodesk Maya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$1,875/seat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ZBrush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Perpetual + annual upgrade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$995 + $45/year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Substance 3D Designer + Painter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Enterprise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$1,200/seat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Houdini FX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$4,495/seat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RealityCapture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Perpetual commercial license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$6,500 (one-time)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iZotope RX Advanced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Perpetual license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$1,199 (one-time)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Avid Pro Tools Studio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$299/seat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Dolby Atmos Production Suite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Perpetual license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$299 (one-time)</w:t>
            </w:r>
          </w:p>
        </w:tc>
      </w:tr>
    </w:tbl>
    <w:p/>
    <w:p>
      <w:pPr>
        <w:pStyle w:val="Heading2"/>
      </w:pPr>
      <w:r>
        <w:t>2.3 Booth Hardware (per flagship experience zone)</w:t>
      </w:r>
    </w:p>
    <w:p>
      <w:r>
        <w:t>Each KICC zone requires the following. Multiply quantities by number of zones (recommended 3 for launch).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Laser Projector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Barco UDX-4K40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40,000 lumens, 4K UHD resolution, laser phosphor light source, 30,000-hour lifespan, 3-chip DLP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Curved 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Custom 270° rigid (Screen Excellence)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Seamless curved surface, acoustic-transparent for behind-screen speakers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Dome 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Custom 360° dome + perforated screen (Fulldome.pro)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Full dome, perforated for acoustic transparency and ventilation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Motion Platform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D-BOX 6-DOF Motion Platform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 degrees of freedom (heave, surge, sway, pitch, roll, yaw), 5,000kg payload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Scent System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Olorama Scent Pack (8+ channels)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HVAC-integrated atomisation, DMX-controlled, 0.1-second response, medical-grade oils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HVAC Zone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Mitsubishi Heavy Industries VRF + spot heaters/coolers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Precision temperature zoning, BACnet integration with show control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Wind System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Custom DMX-controlled fan array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Multiple variable-speed directional fans, gust simulation, DMX addressable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19+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Spatial Audio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L-Acoustics L-ISA immersive sound system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19+ speakers, object-based audio mixing, precise 3D sound localisation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7.1.4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Spatial Audio (Hub alternative)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Genelec 8030C Dolby Atmos configuration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 ear-level + 1 subwoofer + 4 ceiling monitors, for county hub installations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Lighting Console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ETC Eos Apex 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Full DMX show control, integrated with motion and audio timeline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Lighting Fixtures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ETC Source 4 LED Series 3 + Chauvet COLORado 72 IP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Key lighting follow-spots, ambient colour wash, pixel LED strip effects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Haze Machine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MDG theONE (or Look Solutions Unique 2)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Ultra-fine vapour, silent operation, 10-minute atmospheric suspension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Touch-Interactive Table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Ideum Pro 65" 4K (flagship) / 55" 4K (hub)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60-point multi-touch, 4K display, built-in PC (Intel i9, NVIDIA RTX 3060), Gorilla Glass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(Venue)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Meta Quest 3 — 512GB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Standalone VR, colour passthrough AR, hand tracking, no PC required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(VIP experience)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Apple Vision Pro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Micro-OLED 23 million pixels, premium VIP content review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(Development)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Valve Index Full Kit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144Hz refresh, 2160x1600 per eye, finger-tracking controllers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Mobile Device Lab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Samsung S24 Ultra, Pixel 8 Pro, iPhone 16 Pro Max, Infinix Zero 40, Tecno Phantom V Fold, Nokia G42 (2x each)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Covers flagship + Kenyan market budget phones for testing</w:t>
            </w:r>
          </w:p>
        </w:tc>
      </w:tr>
    </w:tbl>
    <w:p/>
    <w:p>
      <w:pPr>
        <w:pStyle w:val="Heading2"/>
      </w:pPr>
      <w:r>
        <w:t>2.4 Staff to Hire — Booth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Key Qualifications Required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AV / Booth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Barco projection, D-BOX motion platforms, L-Acoustics audio, ETC lighting, DMX show control programming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Systems Integrator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Hardware-software integration, Q-SYS/Medialon show control, Unreal Engine timeline plugins</w:t>
            </w:r>
          </w:p>
        </w:tc>
      </w:tr>
    </w:tbl>
    <w:p>
      <w:r>
        <w:t>Subtotal: 36 people total • KES 7,860,000 per month</w:t>
      </w:r>
    </w:p>
    <w:p>
      <w:r>
        <w:t>Phase 2 Estimated Cost: USD 1,600,000 (equipment + software) + KES 7.86M/month (staff)</w:t>
      </w:r>
    </w:p>
    <w:p>
      <w:r>
        <w:br w:type="page"/>
      </w:r>
    </w:p>
    <w:p>
      <w:pPr>
        <w:pStyle w:val="Heading1"/>
      </w:pPr>
      <w:r>
        <w:t>PHASE 3 — COUNTY HUBS (Months 9-15)</w:t>
      </w:r>
    </w:p>
    <w:p>
      <w:r>
        <w:t>Scaled-down immersive pods for 5 to 10 county locations. Each hub costs approximately USD 170,000.</w:t>
      </w:r>
    </w:p>
    <w:p>
      <w:pPr>
        <w:pStyle w:val="Heading2"/>
      </w:pPr>
      <w:r>
        <w:t>3.1 Hub Hardware (per county pod)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Projector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Sony VPL-FHZ131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13,000 lumens, WUXGA resolution, laser light source, compact form factor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Projection 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ReAct 3.1 curved tension screen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Ambient-light-rejecting surface, tensioned for wrinkle-free flatness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Motion Platform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E2Motion EM-2000 2-DOF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degrees of freedom (heave + pitch), 2,000kg payload, single-person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Spatial Audio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Genelec 8030C 7.1.4 Dolby Atmos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 ear-level + 1 subwoofer + 4 ceiling-mounted studio monitors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Touch Table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Ideum Pro 55" 4K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60-point multi-touch, 4K, built-in i9 + RTX 3060, Gorilla Glass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Meta Quest 3 512GB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Standalone VR for hub visitors</w:t>
            </w:r>
          </w:p>
        </w:tc>
      </w:tr>
    </w:tbl>
    <w:p/>
    <w:p>
      <w:pPr>
        <w:pStyle w:val="Heading2"/>
      </w:pPr>
      <w:r>
        <w:t>3.2 Additional Render Capacity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Render Node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Custom: 4x RTX 6000 Ada, AMD EPYC 9654, 512GB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Add to existing Phase 1 cluster for hub content processing</w:t>
            </w:r>
          </w:p>
        </w:tc>
      </w:tr>
    </w:tbl>
    <w:p/>
    <w:p>
      <w:pPr>
        <w:pStyle w:val="Heading2"/>
      </w:pPr>
      <w:r>
        <w:t>3.3 Staff to Hire — Hub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Key Qualifications Required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County Hub Technician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150,000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AV equipment maintenance, basic IT support, Unity touch table operations, VR headset management</w:t>
            </w:r>
          </w:p>
        </w:tc>
      </w:tr>
    </w:tbl>
    <w:p>
      <w:r>
        <w:t>Subtotal: 41 people total • KES 8,610,000 per month</w:t>
      </w:r>
    </w:p>
    <w:p>
      <w:r>
        <w:t>Phase 3 Estimated Cost: USD 170,000 per hub + KES 8.61M/month (staff)</w:t>
      </w:r>
    </w:p>
    <w:p>
      <w:r>
        <w:br w:type="page"/>
      </w:r>
    </w:p>
    <w:p>
      <w:pPr>
        <w:pStyle w:val="Heading1"/>
      </w:pPr>
      <w:r>
        <w:t>PHASE 4 — SCALE &amp; EXPANSION (Month 15+)</w:t>
      </w:r>
    </w:p>
    <w:p>
      <w:r>
        <w:t>Duplicate capacity as county coverage expands beyond the initial hubs.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Field Production Teams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Full gear kit (duplicate Phase 0 workstations + Phase 1 camera/audio)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Enables parallel capture across multiple counties simultaneously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Render Nodes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Custom: 8x RTX 6000 Ada, AMD EPYC 9654, 1TB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Double existing render capacity for increased content pipeline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NAS Expansion Unit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Synology expansion chassis + 12x 24TB HDD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Scale media library storage for growing asset count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Field Connectivity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Starlink Mini + Huawei 5G CPE Pro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Support multiple field teams operating simultaneously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Annual Equipment Refresh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10% of total equipment value per year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Media cards, batteries, laptop replacement cycles, consumables</w:t>
            </w:r>
          </w:p>
        </w:tc>
      </w:tr>
    </w:tbl>
    <w:p>
      <w:r>
        <w:t>Phase 4 Estimated Cost: USD 350,000 + scaling staff costs</w:t>
      </w:r>
    </w:p>
    <w:p>
      <w:r>
        <w:br w:type="page"/>
      </w:r>
    </w:p>
    <w:p>
      <w:pPr>
        <w:pStyle w:val="Heading1"/>
      </w:pPr>
      <w:r>
        <w:t>BUDGET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Equipment &amp; Software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Staff/month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Total USD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Total KES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0 — Immediate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$225,000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4.96M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Month 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$225,000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29.3M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1 — Pilot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7.21M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Months 2-3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62.4M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2 — KICC Booth (3 zones)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$1,600,000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7.86M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Months 4-9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$1,600,000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208M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3 — County Hubs (10 pods)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$1,700,000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8.61M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Months 9-15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$1,700,000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221M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4 — Scale &amp; Expansion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Month 16+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45.5M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EQUIPMENT TOTAL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$4,355,000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KES 566.2M</w:t>
            </w:r>
          </w:p>
        </w:tc>
      </w:tr>
    </w:tbl>
    <w:p/>
    <w:p>
      <w:pPr>
        <w:pStyle w:val="Heading1"/>
      </w:pPr>
      <w:r>
        <w:t>TOTAL PROJECT INVESTMENT (18 Months)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USD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KES (at 130)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Equipment &amp; Software (all phases)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$4,355,000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KES 566,200,000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Staff (all phases, 18 months)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$1,800,000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KES 234,000,000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GRAND TOTAL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$6,155,000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KES 800,200,000</w:t>
            </w:r>
          </w:p>
        </w:tc>
      </w:tr>
    </w:tbl>
    <w:p/>
    <w:p>
      <w:pPr>
        <w:pStyle w:val="Heading1"/>
      </w:pPr>
      <w:r>
        <w:t>RECRUITMENT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Hire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Headcount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 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Tech Lead, 4x Full-Stack, 2x ML, 2x Frontend, 2x Mobile, 2x Security, DBA, DevOps, PM, QA, 2x Platform Admin, Content Coordinator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 2-3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2x Sr 3D Artist, 2x Jr 3D Artist, 2x Drone Pilot, 2x Camera Op, Audio Eng, Video Editor, Tech Writer, 2x Tech Support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+13 = 33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 4-9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2x AV/Booth Engineer, Systems Integrator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+3 = 36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 9-15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5x County Hub Technician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+5 = 41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Month 16+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Additional field teams + specialists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+10 = 51+</w:t>
            </w:r>
          </w:p>
        </w:tc>
      </w:tr>
    </w:tbl>
    <w:p/>
    <w:p>
      <w:pPr>
        <w:pStyle w:val="Heading1"/>
      </w:pPr>
      <w:r>
        <w:t>KEY NOTES FOR THE TEAM LEADER</w:t>
      </w:r>
    </w:p>
    <w:p>
      <w:r>
        <w:t>- Order Phase 0 items on Day 1. Workstations have 2-4 week lead times. Delays here delay everything.</w:t>
      </w:r>
    </w:p>
    <w:p>
      <w:r>
        <w:t>- DRONE PILOT: Must hold a valid KCAA Remote Pilot Licence. Include this in the job advertisement.</w:t>
      </w:r>
    </w:p>
    <w:p>
      <w:r>
        <w:t>- CAMERA: RED V-RAPTOR can be substituted with Sony VENICE 2 if RED availability is a concern. Both deliver 8K cinema quality.</w:t>
      </w:r>
    </w:p>
    <w:p>
      <w:r>
        <w:t>- BOOTH HARDWARE: Obtain quotes from D-BOX, L-Acoustics, and Barco directly. Prices vary significantly with configuration.</w:t>
      </w:r>
    </w:p>
    <w:p>
      <w:r>
        <w:t>- SOFTWARE: Autodesk, Adobe, and Avid offer education/government discounts. Request these before purchasing at retail.</w:t>
      </w:r>
    </w:p>
    <w:p>
      <w:r>
        <w:t>- STAFF: Contract drone pilots, audio engineers, and hub technicians rather than hiring permanently. Reduces fixed overhead.</w:t>
      </w:r>
    </w:p>
    <w:p>
      <w:r>
        <w:t>- CONTINGENCY: Budget 15% above listed prices for shipping, taxes, import duties, and price changes between quotation and purchase.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