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91840" w:rsidRDefault="00091840">
      <w:pPr>
        <w:pStyle w:val="Title"/>
        <w:contextualSpacing w:val="0"/>
        <w:jc w:val="center"/>
      </w:pPr>
      <w:bookmarkStart w:id="0" w:name="_9l4phnys87wi" w:colFirst="0" w:colLast="0"/>
      <w:bookmarkEnd w:id="0"/>
    </w:p>
    <w:p w:rsidR="00091840" w:rsidRDefault="00091840">
      <w:pPr>
        <w:pStyle w:val="Title"/>
        <w:contextualSpacing w:val="0"/>
        <w:jc w:val="center"/>
      </w:pPr>
      <w:bookmarkStart w:id="1" w:name="_9ul7ons7ovrg" w:colFirst="0" w:colLast="0"/>
      <w:bookmarkEnd w:id="1"/>
    </w:p>
    <w:p w:rsidR="00091840" w:rsidRDefault="00F705CE">
      <w:pPr>
        <w:pStyle w:val="Title"/>
        <w:contextualSpacing w:val="0"/>
        <w:jc w:val="center"/>
      </w:pPr>
      <w:bookmarkStart w:id="2" w:name="_az06vqc8j49o" w:colFirst="0" w:colLast="0"/>
      <w:bookmarkEnd w:id="2"/>
      <w:r>
        <w:rPr>
          <w:color w:val="000000"/>
        </w:rPr>
        <w:t>User Manual</w:t>
      </w:r>
    </w:p>
    <w:p w:rsidR="00091840" w:rsidRDefault="00F705CE">
      <w:pPr>
        <w:pStyle w:val="Subtitle"/>
        <w:contextualSpacing w:val="0"/>
        <w:jc w:val="center"/>
      </w:pPr>
      <w:bookmarkStart w:id="3" w:name="_is2i5m7qxf4c" w:colFirst="0" w:colLast="0"/>
      <w:bookmarkEnd w:id="3"/>
      <w:r>
        <w:t>How to use the Bioethics Case Creation Software</w:t>
      </w:r>
    </w:p>
    <w:p w:rsidR="00091840" w:rsidRDefault="00091840"/>
    <w:p w:rsidR="00091840" w:rsidRDefault="00091840"/>
    <w:p w:rsidR="00091840" w:rsidRDefault="00091840">
      <w:pPr>
        <w:jc w:val="center"/>
      </w:pPr>
    </w:p>
    <w:p w:rsidR="00091840" w:rsidRDefault="00F705CE">
      <w:pPr>
        <w:jc w:val="center"/>
      </w:pPr>
      <w:r>
        <w:rPr>
          <w:color w:val="000000"/>
          <w:sz w:val="28"/>
          <w:szCs w:val="28"/>
        </w:rPr>
        <w:t>David Wauchope</w:t>
      </w:r>
    </w:p>
    <w:p w:rsidR="00091840" w:rsidRDefault="00F705CE">
      <w:pPr>
        <w:jc w:val="center"/>
      </w:pPr>
      <w:r>
        <w:rPr>
          <w:color w:val="000000"/>
          <w:sz w:val="28"/>
          <w:szCs w:val="28"/>
        </w:rPr>
        <w:t>Devon Rimmington</w:t>
      </w:r>
    </w:p>
    <w:p w:rsidR="00091840" w:rsidRDefault="00F705CE">
      <w:pPr>
        <w:jc w:val="center"/>
      </w:pPr>
      <w:r>
        <w:rPr>
          <w:color w:val="000000"/>
          <w:sz w:val="28"/>
          <w:szCs w:val="28"/>
        </w:rPr>
        <w:t>Faye Teeuwen</w:t>
      </w:r>
    </w:p>
    <w:p w:rsidR="00091840" w:rsidRDefault="00F705CE">
      <w:pPr>
        <w:jc w:val="center"/>
      </w:pPr>
      <w:r>
        <w:rPr>
          <w:color w:val="000000"/>
          <w:sz w:val="28"/>
          <w:szCs w:val="28"/>
        </w:rPr>
        <w:t>Matthew Smith</w:t>
      </w:r>
    </w:p>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sdt>
      <w:sdtPr>
        <w:id w:val="1978712345"/>
        <w:docPartObj>
          <w:docPartGallery w:val="Table of Contents"/>
          <w:docPartUnique/>
        </w:docPartObj>
      </w:sdtPr>
      <w:sdtEndPr>
        <w:rPr>
          <w:rFonts w:ascii="Arial" w:eastAsia="Arial" w:hAnsi="Arial" w:cs="Arial"/>
          <w:b/>
          <w:bCs/>
          <w:noProof/>
          <w:color w:val="333333"/>
          <w:sz w:val="22"/>
          <w:szCs w:val="22"/>
          <w:highlight w:val="white"/>
          <w:lang w:val="en-CA" w:eastAsia="ja-JP"/>
        </w:rPr>
      </w:sdtEndPr>
      <w:sdtContent>
        <w:p w:rsidR="0053323C" w:rsidRPr="00C806EA" w:rsidRDefault="0053323C">
          <w:pPr>
            <w:pStyle w:val="TOCHeading"/>
            <w:rPr>
              <w:rStyle w:val="Head2Char"/>
              <w:rFonts w:ascii="Arial" w:hAnsi="Arial" w:cs="Arial"/>
              <w:color w:val="auto"/>
            </w:rPr>
          </w:pPr>
          <w:r w:rsidRPr="00C806EA">
            <w:rPr>
              <w:rStyle w:val="Head2Char"/>
              <w:rFonts w:ascii="Arial" w:hAnsi="Arial" w:cs="Arial"/>
              <w:color w:val="auto"/>
            </w:rPr>
            <w:t>Contents</w:t>
          </w:r>
        </w:p>
        <w:bookmarkStart w:id="4" w:name="_GoBack"/>
        <w:bookmarkEnd w:id="4"/>
        <w:p w:rsidR="00EC5F3A" w:rsidRDefault="0053323C">
          <w:pPr>
            <w:pStyle w:val="TOC2"/>
            <w:tabs>
              <w:tab w:val="right" w:leader="dot" w:pos="8900"/>
            </w:tabs>
            <w:rPr>
              <w:rFonts w:asciiTheme="minorHAnsi" w:eastAsiaTheme="minorEastAsia" w:hAnsiTheme="minorHAnsi" w:cstheme="minorBidi"/>
              <w:noProof/>
              <w:color w:val="auto"/>
              <w:highlight w:val="none"/>
            </w:rPr>
          </w:pPr>
          <w:r>
            <w:fldChar w:fldCharType="begin"/>
          </w:r>
          <w:r>
            <w:instrText xml:space="preserve"> TOC \o "1-3" \h \z \u </w:instrText>
          </w:r>
          <w:r>
            <w:fldChar w:fldCharType="separate"/>
          </w:r>
          <w:hyperlink w:anchor="_Toc468993408" w:history="1">
            <w:r w:rsidR="00EC5F3A" w:rsidRPr="00A25773">
              <w:rPr>
                <w:rStyle w:val="Hyperlink"/>
                <w:noProof/>
              </w:rPr>
              <w:t>List of Figures</w:t>
            </w:r>
            <w:r w:rsidR="00EC5F3A">
              <w:rPr>
                <w:noProof/>
                <w:webHidden/>
              </w:rPr>
              <w:tab/>
            </w:r>
            <w:r w:rsidR="00EC5F3A">
              <w:rPr>
                <w:noProof/>
                <w:webHidden/>
              </w:rPr>
              <w:fldChar w:fldCharType="begin"/>
            </w:r>
            <w:r w:rsidR="00EC5F3A">
              <w:rPr>
                <w:noProof/>
                <w:webHidden/>
              </w:rPr>
              <w:instrText xml:space="preserve"> PAGEREF _Toc468993408 \h </w:instrText>
            </w:r>
            <w:r w:rsidR="00EC5F3A">
              <w:rPr>
                <w:noProof/>
                <w:webHidden/>
              </w:rPr>
            </w:r>
            <w:r w:rsidR="00EC5F3A">
              <w:rPr>
                <w:noProof/>
                <w:webHidden/>
              </w:rPr>
              <w:fldChar w:fldCharType="separate"/>
            </w:r>
            <w:r w:rsidR="00EC5F3A">
              <w:rPr>
                <w:noProof/>
                <w:webHidden/>
              </w:rPr>
              <w:t>2</w:t>
            </w:r>
            <w:r w:rsidR="00EC5F3A">
              <w:rPr>
                <w:noProof/>
                <w:webHidden/>
              </w:rPr>
              <w:fldChar w:fldCharType="end"/>
            </w:r>
          </w:hyperlink>
        </w:p>
        <w:p w:rsidR="00EC5F3A" w:rsidRDefault="00EC5F3A">
          <w:pPr>
            <w:pStyle w:val="TOC1"/>
            <w:tabs>
              <w:tab w:val="right" w:leader="dot" w:pos="8900"/>
            </w:tabs>
            <w:rPr>
              <w:rFonts w:asciiTheme="minorHAnsi" w:eastAsiaTheme="minorEastAsia" w:hAnsiTheme="minorHAnsi" w:cstheme="minorBidi"/>
              <w:noProof/>
              <w:color w:val="auto"/>
              <w:highlight w:val="none"/>
            </w:rPr>
          </w:pPr>
          <w:hyperlink w:anchor="_Toc468993409" w:history="1">
            <w:r w:rsidRPr="00A25773">
              <w:rPr>
                <w:rStyle w:val="Hyperlink"/>
                <w:noProof/>
              </w:rPr>
              <w:t>Using Twine</w:t>
            </w:r>
            <w:r>
              <w:rPr>
                <w:noProof/>
                <w:webHidden/>
              </w:rPr>
              <w:tab/>
            </w:r>
            <w:r>
              <w:rPr>
                <w:noProof/>
                <w:webHidden/>
              </w:rPr>
              <w:fldChar w:fldCharType="begin"/>
            </w:r>
            <w:r>
              <w:rPr>
                <w:noProof/>
                <w:webHidden/>
              </w:rPr>
              <w:instrText xml:space="preserve"> PAGEREF _Toc468993409 \h </w:instrText>
            </w:r>
            <w:r>
              <w:rPr>
                <w:noProof/>
                <w:webHidden/>
              </w:rPr>
            </w:r>
            <w:r>
              <w:rPr>
                <w:noProof/>
                <w:webHidden/>
              </w:rPr>
              <w:fldChar w:fldCharType="separate"/>
            </w:r>
            <w:r>
              <w:rPr>
                <w:noProof/>
                <w:webHidden/>
              </w:rPr>
              <w:t>3</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0" w:history="1">
            <w:r w:rsidRPr="00A25773">
              <w:rPr>
                <w:rStyle w:val="Hyperlink"/>
                <w:noProof/>
              </w:rPr>
              <w:t>What is Twine?</w:t>
            </w:r>
            <w:r>
              <w:rPr>
                <w:noProof/>
                <w:webHidden/>
              </w:rPr>
              <w:tab/>
            </w:r>
            <w:r>
              <w:rPr>
                <w:noProof/>
                <w:webHidden/>
              </w:rPr>
              <w:fldChar w:fldCharType="begin"/>
            </w:r>
            <w:r>
              <w:rPr>
                <w:noProof/>
                <w:webHidden/>
              </w:rPr>
              <w:instrText xml:space="preserve"> PAGEREF _Toc468993410 \h </w:instrText>
            </w:r>
            <w:r>
              <w:rPr>
                <w:noProof/>
                <w:webHidden/>
              </w:rPr>
            </w:r>
            <w:r>
              <w:rPr>
                <w:noProof/>
                <w:webHidden/>
              </w:rPr>
              <w:fldChar w:fldCharType="separate"/>
            </w:r>
            <w:r>
              <w:rPr>
                <w:noProof/>
                <w:webHidden/>
              </w:rPr>
              <w:t>3</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1" w:history="1">
            <w:r w:rsidRPr="00A25773">
              <w:rPr>
                <w:rStyle w:val="Hyperlink"/>
                <w:noProof/>
              </w:rPr>
              <w:t>Twine Editor</w:t>
            </w:r>
            <w:r>
              <w:rPr>
                <w:noProof/>
                <w:webHidden/>
              </w:rPr>
              <w:tab/>
            </w:r>
            <w:r>
              <w:rPr>
                <w:noProof/>
                <w:webHidden/>
              </w:rPr>
              <w:fldChar w:fldCharType="begin"/>
            </w:r>
            <w:r>
              <w:rPr>
                <w:noProof/>
                <w:webHidden/>
              </w:rPr>
              <w:instrText xml:space="preserve"> PAGEREF _Toc468993411 \h </w:instrText>
            </w:r>
            <w:r>
              <w:rPr>
                <w:noProof/>
                <w:webHidden/>
              </w:rPr>
            </w:r>
            <w:r>
              <w:rPr>
                <w:noProof/>
                <w:webHidden/>
              </w:rPr>
              <w:fldChar w:fldCharType="separate"/>
            </w:r>
            <w:r>
              <w:rPr>
                <w:noProof/>
                <w:webHidden/>
              </w:rPr>
              <w:t>3</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2" w:history="1">
            <w:r w:rsidRPr="00A25773">
              <w:rPr>
                <w:rStyle w:val="Hyperlink"/>
                <w:noProof/>
              </w:rPr>
              <w:t>Cases</w:t>
            </w:r>
            <w:r>
              <w:rPr>
                <w:noProof/>
                <w:webHidden/>
              </w:rPr>
              <w:tab/>
            </w:r>
            <w:r>
              <w:rPr>
                <w:noProof/>
                <w:webHidden/>
              </w:rPr>
              <w:fldChar w:fldCharType="begin"/>
            </w:r>
            <w:r>
              <w:rPr>
                <w:noProof/>
                <w:webHidden/>
              </w:rPr>
              <w:instrText xml:space="preserve"> PAGEREF _Toc468993412 \h </w:instrText>
            </w:r>
            <w:r>
              <w:rPr>
                <w:noProof/>
                <w:webHidden/>
              </w:rPr>
            </w:r>
            <w:r>
              <w:rPr>
                <w:noProof/>
                <w:webHidden/>
              </w:rPr>
              <w:fldChar w:fldCharType="separate"/>
            </w:r>
            <w:r>
              <w:rPr>
                <w:noProof/>
                <w:webHidden/>
              </w:rPr>
              <w:t>3</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3" w:history="1">
            <w:r w:rsidRPr="00A25773">
              <w:rPr>
                <w:rStyle w:val="Hyperlink"/>
                <w:noProof/>
              </w:rPr>
              <w:t>Passages</w:t>
            </w:r>
            <w:r>
              <w:rPr>
                <w:noProof/>
                <w:webHidden/>
              </w:rPr>
              <w:tab/>
            </w:r>
            <w:r>
              <w:rPr>
                <w:noProof/>
                <w:webHidden/>
              </w:rPr>
              <w:fldChar w:fldCharType="begin"/>
            </w:r>
            <w:r>
              <w:rPr>
                <w:noProof/>
                <w:webHidden/>
              </w:rPr>
              <w:instrText xml:space="preserve"> PAGEREF _Toc468993413 \h </w:instrText>
            </w:r>
            <w:r>
              <w:rPr>
                <w:noProof/>
                <w:webHidden/>
              </w:rPr>
            </w:r>
            <w:r>
              <w:rPr>
                <w:noProof/>
                <w:webHidden/>
              </w:rPr>
              <w:fldChar w:fldCharType="separate"/>
            </w:r>
            <w:r>
              <w:rPr>
                <w:noProof/>
                <w:webHidden/>
              </w:rPr>
              <w:t>3</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4" w:history="1">
            <w:r w:rsidRPr="00A25773">
              <w:rPr>
                <w:rStyle w:val="Hyperlink"/>
                <w:noProof/>
              </w:rPr>
              <w:t>Adding a new case</w:t>
            </w:r>
            <w:r>
              <w:rPr>
                <w:noProof/>
                <w:webHidden/>
              </w:rPr>
              <w:tab/>
            </w:r>
            <w:r>
              <w:rPr>
                <w:noProof/>
                <w:webHidden/>
              </w:rPr>
              <w:fldChar w:fldCharType="begin"/>
            </w:r>
            <w:r>
              <w:rPr>
                <w:noProof/>
                <w:webHidden/>
              </w:rPr>
              <w:instrText xml:space="preserve"> PAGEREF _Toc468993414 \h </w:instrText>
            </w:r>
            <w:r>
              <w:rPr>
                <w:noProof/>
                <w:webHidden/>
              </w:rPr>
            </w:r>
            <w:r>
              <w:rPr>
                <w:noProof/>
                <w:webHidden/>
              </w:rPr>
              <w:fldChar w:fldCharType="separate"/>
            </w:r>
            <w:r>
              <w:rPr>
                <w:noProof/>
                <w:webHidden/>
              </w:rPr>
              <w:t>4</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5" w:history="1">
            <w:r w:rsidRPr="00A25773">
              <w:rPr>
                <w:rStyle w:val="Hyperlink"/>
                <w:noProof/>
              </w:rPr>
              <w:t>Editing a Passage</w:t>
            </w:r>
            <w:r>
              <w:rPr>
                <w:noProof/>
                <w:webHidden/>
              </w:rPr>
              <w:tab/>
            </w:r>
            <w:r>
              <w:rPr>
                <w:noProof/>
                <w:webHidden/>
              </w:rPr>
              <w:fldChar w:fldCharType="begin"/>
            </w:r>
            <w:r>
              <w:rPr>
                <w:noProof/>
                <w:webHidden/>
              </w:rPr>
              <w:instrText xml:space="preserve"> PAGEREF _Toc468993415 \h </w:instrText>
            </w:r>
            <w:r>
              <w:rPr>
                <w:noProof/>
                <w:webHidden/>
              </w:rPr>
            </w:r>
            <w:r>
              <w:rPr>
                <w:noProof/>
                <w:webHidden/>
              </w:rPr>
              <w:fldChar w:fldCharType="separate"/>
            </w:r>
            <w:r>
              <w:rPr>
                <w:noProof/>
                <w:webHidden/>
              </w:rPr>
              <w:t>5</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6" w:history="1">
            <w:r w:rsidRPr="00A25773">
              <w:rPr>
                <w:rStyle w:val="Hyperlink"/>
                <w:noProof/>
              </w:rPr>
              <w:t>Formatting Text in a Passage</w:t>
            </w:r>
            <w:r>
              <w:rPr>
                <w:noProof/>
                <w:webHidden/>
              </w:rPr>
              <w:tab/>
            </w:r>
            <w:r>
              <w:rPr>
                <w:noProof/>
                <w:webHidden/>
              </w:rPr>
              <w:fldChar w:fldCharType="begin"/>
            </w:r>
            <w:r>
              <w:rPr>
                <w:noProof/>
                <w:webHidden/>
              </w:rPr>
              <w:instrText xml:space="preserve"> PAGEREF _Toc468993416 \h </w:instrText>
            </w:r>
            <w:r>
              <w:rPr>
                <w:noProof/>
                <w:webHidden/>
              </w:rPr>
            </w:r>
            <w:r>
              <w:rPr>
                <w:noProof/>
                <w:webHidden/>
              </w:rPr>
              <w:fldChar w:fldCharType="separate"/>
            </w:r>
            <w:r>
              <w:rPr>
                <w:noProof/>
                <w:webHidden/>
              </w:rPr>
              <w:t>6</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7" w:history="1">
            <w:r w:rsidRPr="00A25773">
              <w:rPr>
                <w:rStyle w:val="Hyperlink"/>
                <w:noProof/>
              </w:rPr>
              <w:t>Adding a Passage</w:t>
            </w:r>
            <w:r>
              <w:rPr>
                <w:noProof/>
                <w:webHidden/>
              </w:rPr>
              <w:tab/>
            </w:r>
            <w:r>
              <w:rPr>
                <w:noProof/>
                <w:webHidden/>
              </w:rPr>
              <w:fldChar w:fldCharType="begin"/>
            </w:r>
            <w:r>
              <w:rPr>
                <w:noProof/>
                <w:webHidden/>
              </w:rPr>
              <w:instrText xml:space="preserve"> PAGEREF _Toc468993417 \h </w:instrText>
            </w:r>
            <w:r>
              <w:rPr>
                <w:noProof/>
                <w:webHidden/>
              </w:rPr>
            </w:r>
            <w:r>
              <w:rPr>
                <w:noProof/>
                <w:webHidden/>
              </w:rPr>
              <w:fldChar w:fldCharType="separate"/>
            </w:r>
            <w:r>
              <w:rPr>
                <w:noProof/>
                <w:webHidden/>
              </w:rPr>
              <w:t>7</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8" w:history="1">
            <w:r w:rsidRPr="00A25773">
              <w:rPr>
                <w:rStyle w:val="Hyperlink"/>
                <w:noProof/>
              </w:rPr>
              <w:t>Linking passages to other passages</w:t>
            </w:r>
            <w:r>
              <w:rPr>
                <w:noProof/>
                <w:webHidden/>
              </w:rPr>
              <w:tab/>
            </w:r>
            <w:r>
              <w:rPr>
                <w:noProof/>
                <w:webHidden/>
              </w:rPr>
              <w:fldChar w:fldCharType="begin"/>
            </w:r>
            <w:r>
              <w:rPr>
                <w:noProof/>
                <w:webHidden/>
              </w:rPr>
              <w:instrText xml:space="preserve"> PAGEREF _Toc468993418 \h </w:instrText>
            </w:r>
            <w:r>
              <w:rPr>
                <w:noProof/>
                <w:webHidden/>
              </w:rPr>
            </w:r>
            <w:r>
              <w:rPr>
                <w:noProof/>
                <w:webHidden/>
              </w:rPr>
              <w:fldChar w:fldCharType="separate"/>
            </w:r>
            <w:r>
              <w:rPr>
                <w:noProof/>
                <w:webHidden/>
              </w:rPr>
              <w:t>8</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19" w:history="1">
            <w:r w:rsidRPr="00A25773">
              <w:rPr>
                <w:rStyle w:val="Hyperlink"/>
                <w:noProof/>
              </w:rPr>
              <w:t>Deleting a passage</w:t>
            </w:r>
            <w:r>
              <w:rPr>
                <w:noProof/>
                <w:webHidden/>
              </w:rPr>
              <w:tab/>
            </w:r>
            <w:r>
              <w:rPr>
                <w:noProof/>
                <w:webHidden/>
              </w:rPr>
              <w:fldChar w:fldCharType="begin"/>
            </w:r>
            <w:r>
              <w:rPr>
                <w:noProof/>
                <w:webHidden/>
              </w:rPr>
              <w:instrText xml:space="preserve"> PAGEREF _Toc468993419 \h </w:instrText>
            </w:r>
            <w:r>
              <w:rPr>
                <w:noProof/>
                <w:webHidden/>
              </w:rPr>
            </w:r>
            <w:r>
              <w:rPr>
                <w:noProof/>
                <w:webHidden/>
              </w:rPr>
              <w:fldChar w:fldCharType="separate"/>
            </w:r>
            <w:r>
              <w:rPr>
                <w:noProof/>
                <w:webHidden/>
              </w:rPr>
              <w:t>8</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20" w:history="1">
            <w:r w:rsidRPr="00A25773">
              <w:rPr>
                <w:rStyle w:val="Hyperlink"/>
                <w:noProof/>
              </w:rPr>
              <w:t>Playing a case</w:t>
            </w:r>
            <w:r>
              <w:rPr>
                <w:noProof/>
                <w:webHidden/>
              </w:rPr>
              <w:tab/>
            </w:r>
            <w:r>
              <w:rPr>
                <w:noProof/>
                <w:webHidden/>
              </w:rPr>
              <w:fldChar w:fldCharType="begin"/>
            </w:r>
            <w:r>
              <w:rPr>
                <w:noProof/>
                <w:webHidden/>
              </w:rPr>
              <w:instrText xml:space="preserve"> PAGEREF _Toc468993420 \h </w:instrText>
            </w:r>
            <w:r>
              <w:rPr>
                <w:noProof/>
                <w:webHidden/>
              </w:rPr>
            </w:r>
            <w:r>
              <w:rPr>
                <w:noProof/>
                <w:webHidden/>
              </w:rPr>
              <w:fldChar w:fldCharType="separate"/>
            </w:r>
            <w:r>
              <w:rPr>
                <w:noProof/>
                <w:webHidden/>
              </w:rPr>
              <w:t>9</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21" w:history="1">
            <w:r w:rsidRPr="00A25773">
              <w:rPr>
                <w:rStyle w:val="Hyperlink"/>
                <w:noProof/>
              </w:rPr>
              <w:t>Publishing a case</w:t>
            </w:r>
            <w:r>
              <w:rPr>
                <w:noProof/>
                <w:webHidden/>
              </w:rPr>
              <w:tab/>
            </w:r>
            <w:r>
              <w:rPr>
                <w:noProof/>
                <w:webHidden/>
              </w:rPr>
              <w:fldChar w:fldCharType="begin"/>
            </w:r>
            <w:r>
              <w:rPr>
                <w:noProof/>
                <w:webHidden/>
              </w:rPr>
              <w:instrText xml:space="preserve"> PAGEREF _Toc468993421 \h </w:instrText>
            </w:r>
            <w:r>
              <w:rPr>
                <w:noProof/>
                <w:webHidden/>
              </w:rPr>
            </w:r>
            <w:r>
              <w:rPr>
                <w:noProof/>
                <w:webHidden/>
              </w:rPr>
              <w:fldChar w:fldCharType="separate"/>
            </w:r>
            <w:r>
              <w:rPr>
                <w:noProof/>
                <w:webHidden/>
              </w:rPr>
              <w:t>10</w:t>
            </w:r>
            <w:r>
              <w:rPr>
                <w:noProof/>
                <w:webHidden/>
              </w:rPr>
              <w:fldChar w:fldCharType="end"/>
            </w:r>
          </w:hyperlink>
        </w:p>
        <w:p w:rsidR="00EC5F3A" w:rsidRDefault="00EC5F3A">
          <w:pPr>
            <w:pStyle w:val="TOC2"/>
            <w:tabs>
              <w:tab w:val="right" w:leader="dot" w:pos="8900"/>
            </w:tabs>
            <w:rPr>
              <w:rFonts w:asciiTheme="minorHAnsi" w:eastAsiaTheme="minorEastAsia" w:hAnsiTheme="minorHAnsi" w:cstheme="minorBidi"/>
              <w:noProof/>
              <w:color w:val="auto"/>
              <w:highlight w:val="none"/>
            </w:rPr>
          </w:pPr>
          <w:hyperlink w:anchor="_Toc468993422" w:history="1">
            <w:r w:rsidRPr="00A25773">
              <w:rPr>
                <w:rStyle w:val="Hyperlink"/>
                <w:noProof/>
              </w:rPr>
              <w:t>Restoring a Case from File</w:t>
            </w:r>
            <w:r>
              <w:rPr>
                <w:noProof/>
                <w:webHidden/>
              </w:rPr>
              <w:tab/>
            </w:r>
            <w:r>
              <w:rPr>
                <w:noProof/>
                <w:webHidden/>
              </w:rPr>
              <w:fldChar w:fldCharType="begin"/>
            </w:r>
            <w:r>
              <w:rPr>
                <w:noProof/>
                <w:webHidden/>
              </w:rPr>
              <w:instrText xml:space="preserve"> PAGEREF _Toc468993422 \h </w:instrText>
            </w:r>
            <w:r>
              <w:rPr>
                <w:noProof/>
                <w:webHidden/>
              </w:rPr>
            </w:r>
            <w:r>
              <w:rPr>
                <w:noProof/>
                <w:webHidden/>
              </w:rPr>
              <w:fldChar w:fldCharType="separate"/>
            </w:r>
            <w:r>
              <w:rPr>
                <w:noProof/>
                <w:webHidden/>
              </w:rPr>
              <w:t>10</w:t>
            </w:r>
            <w:r>
              <w:rPr>
                <w:noProof/>
                <w:webHidden/>
              </w:rPr>
              <w:fldChar w:fldCharType="end"/>
            </w:r>
          </w:hyperlink>
        </w:p>
        <w:p w:rsidR="0053323C" w:rsidRDefault="0053323C">
          <w:r>
            <w:rPr>
              <w:b/>
              <w:bCs/>
              <w:noProof/>
            </w:rPr>
            <w:fldChar w:fldCharType="end"/>
          </w:r>
        </w:p>
      </w:sdtContent>
    </w:sdt>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625E18" w:rsidRDefault="00625E18">
      <w:pPr>
        <w:rPr>
          <w:sz w:val="32"/>
          <w:szCs w:val="32"/>
        </w:rPr>
      </w:pPr>
    </w:p>
    <w:p w:rsidR="00091840" w:rsidRPr="00625E18" w:rsidRDefault="00625E18" w:rsidP="00C806EA">
      <w:pPr>
        <w:pStyle w:val="Head2"/>
      </w:pPr>
      <w:bookmarkStart w:id="5" w:name="_Toc468992062"/>
      <w:bookmarkStart w:id="6" w:name="_Toc468993408"/>
      <w:r>
        <w:lastRenderedPageBreak/>
        <w:t>List of Figures</w:t>
      </w:r>
      <w:bookmarkEnd w:id="5"/>
      <w:bookmarkEnd w:id="6"/>
    </w:p>
    <w:p w:rsidR="00EC5F3A" w:rsidRDefault="00625E18">
      <w:pPr>
        <w:pStyle w:val="TableofFigures"/>
        <w:tabs>
          <w:tab w:val="right" w:leader="dot" w:pos="8900"/>
        </w:tabs>
        <w:rPr>
          <w:rFonts w:asciiTheme="minorHAnsi" w:eastAsiaTheme="minorEastAsia" w:hAnsiTheme="minorHAnsi" w:cstheme="minorBidi"/>
          <w:noProof/>
          <w:color w:val="auto"/>
          <w:highlight w:val="none"/>
        </w:rPr>
      </w:pPr>
      <w:r>
        <w:fldChar w:fldCharType="begin"/>
      </w:r>
      <w:r>
        <w:instrText xml:space="preserve"> TOC \h \z \c "Figure" </w:instrText>
      </w:r>
      <w:r>
        <w:fldChar w:fldCharType="separate"/>
      </w:r>
      <w:hyperlink w:anchor="_Toc468993401" w:history="1">
        <w:r w:rsidR="00EC5F3A" w:rsidRPr="00F1726D">
          <w:rPr>
            <w:rStyle w:val="Hyperlink"/>
            <w:noProof/>
          </w:rPr>
          <w:t>Figure 1: Creating a case</w:t>
        </w:r>
        <w:r w:rsidR="00EC5F3A">
          <w:rPr>
            <w:noProof/>
            <w:webHidden/>
          </w:rPr>
          <w:tab/>
        </w:r>
        <w:r w:rsidR="00EC5F3A">
          <w:rPr>
            <w:noProof/>
            <w:webHidden/>
          </w:rPr>
          <w:fldChar w:fldCharType="begin"/>
        </w:r>
        <w:r w:rsidR="00EC5F3A">
          <w:rPr>
            <w:noProof/>
            <w:webHidden/>
          </w:rPr>
          <w:instrText xml:space="preserve"> PAGEREF _Toc468993401 \h </w:instrText>
        </w:r>
        <w:r w:rsidR="00EC5F3A">
          <w:rPr>
            <w:noProof/>
            <w:webHidden/>
          </w:rPr>
        </w:r>
        <w:r w:rsidR="00EC5F3A">
          <w:rPr>
            <w:noProof/>
            <w:webHidden/>
          </w:rPr>
          <w:fldChar w:fldCharType="separate"/>
        </w:r>
        <w:r w:rsidR="00EC5F3A">
          <w:rPr>
            <w:noProof/>
            <w:webHidden/>
          </w:rPr>
          <w:t>4</w:t>
        </w:r>
        <w:r w:rsidR="00EC5F3A">
          <w:rPr>
            <w:noProof/>
            <w:webHidden/>
          </w:rPr>
          <w:fldChar w:fldCharType="end"/>
        </w:r>
      </w:hyperlink>
    </w:p>
    <w:p w:rsidR="00EC5F3A" w:rsidRDefault="00EC5F3A">
      <w:pPr>
        <w:pStyle w:val="TableofFigures"/>
        <w:tabs>
          <w:tab w:val="right" w:leader="dot" w:pos="8900"/>
        </w:tabs>
        <w:rPr>
          <w:rFonts w:asciiTheme="minorHAnsi" w:eastAsiaTheme="minorEastAsia" w:hAnsiTheme="minorHAnsi" w:cstheme="minorBidi"/>
          <w:noProof/>
          <w:color w:val="auto"/>
          <w:highlight w:val="none"/>
        </w:rPr>
      </w:pPr>
      <w:hyperlink w:anchor="_Toc468993402" w:history="1">
        <w:r w:rsidRPr="00F1726D">
          <w:rPr>
            <w:rStyle w:val="Hyperlink"/>
            <w:noProof/>
          </w:rPr>
          <w:t>Figure 2: Editing a passage</w:t>
        </w:r>
        <w:r>
          <w:rPr>
            <w:noProof/>
            <w:webHidden/>
          </w:rPr>
          <w:tab/>
        </w:r>
        <w:r>
          <w:rPr>
            <w:noProof/>
            <w:webHidden/>
          </w:rPr>
          <w:fldChar w:fldCharType="begin"/>
        </w:r>
        <w:r>
          <w:rPr>
            <w:noProof/>
            <w:webHidden/>
          </w:rPr>
          <w:instrText xml:space="preserve"> PAGEREF _Toc468993402 \h </w:instrText>
        </w:r>
        <w:r>
          <w:rPr>
            <w:noProof/>
            <w:webHidden/>
          </w:rPr>
        </w:r>
        <w:r>
          <w:rPr>
            <w:noProof/>
            <w:webHidden/>
          </w:rPr>
          <w:fldChar w:fldCharType="separate"/>
        </w:r>
        <w:r>
          <w:rPr>
            <w:noProof/>
            <w:webHidden/>
          </w:rPr>
          <w:t>5</w:t>
        </w:r>
        <w:r>
          <w:rPr>
            <w:noProof/>
            <w:webHidden/>
          </w:rPr>
          <w:fldChar w:fldCharType="end"/>
        </w:r>
      </w:hyperlink>
    </w:p>
    <w:p w:rsidR="00EC5F3A" w:rsidRDefault="00EC5F3A">
      <w:pPr>
        <w:pStyle w:val="TableofFigures"/>
        <w:tabs>
          <w:tab w:val="right" w:leader="dot" w:pos="8900"/>
        </w:tabs>
        <w:rPr>
          <w:rFonts w:asciiTheme="minorHAnsi" w:eastAsiaTheme="minorEastAsia" w:hAnsiTheme="minorHAnsi" w:cstheme="minorBidi"/>
          <w:noProof/>
          <w:color w:val="auto"/>
          <w:highlight w:val="none"/>
        </w:rPr>
      </w:pPr>
      <w:hyperlink w:anchor="_Toc468993403" w:history="1">
        <w:r w:rsidRPr="00F1726D">
          <w:rPr>
            <w:rStyle w:val="Hyperlink"/>
            <w:noProof/>
          </w:rPr>
          <w:t>Figure 3: Adding a passage in the case editing screen</w:t>
        </w:r>
        <w:r>
          <w:rPr>
            <w:noProof/>
            <w:webHidden/>
          </w:rPr>
          <w:tab/>
        </w:r>
        <w:r>
          <w:rPr>
            <w:noProof/>
            <w:webHidden/>
          </w:rPr>
          <w:fldChar w:fldCharType="begin"/>
        </w:r>
        <w:r>
          <w:rPr>
            <w:noProof/>
            <w:webHidden/>
          </w:rPr>
          <w:instrText xml:space="preserve"> PAGEREF _Toc468993403 \h </w:instrText>
        </w:r>
        <w:r>
          <w:rPr>
            <w:noProof/>
            <w:webHidden/>
          </w:rPr>
        </w:r>
        <w:r>
          <w:rPr>
            <w:noProof/>
            <w:webHidden/>
          </w:rPr>
          <w:fldChar w:fldCharType="separate"/>
        </w:r>
        <w:r>
          <w:rPr>
            <w:noProof/>
            <w:webHidden/>
          </w:rPr>
          <w:t>7</w:t>
        </w:r>
        <w:r>
          <w:rPr>
            <w:noProof/>
            <w:webHidden/>
          </w:rPr>
          <w:fldChar w:fldCharType="end"/>
        </w:r>
      </w:hyperlink>
    </w:p>
    <w:p w:rsidR="00EC5F3A" w:rsidRDefault="00EC5F3A">
      <w:pPr>
        <w:pStyle w:val="TableofFigures"/>
        <w:tabs>
          <w:tab w:val="right" w:leader="dot" w:pos="8900"/>
        </w:tabs>
        <w:rPr>
          <w:rFonts w:asciiTheme="minorHAnsi" w:eastAsiaTheme="minorEastAsia" w:hAnsiTheme="minorHAnsi" w:cstheme="minorBidi"/>
          <w:noProof/>
          <w:color w:val="auto"/>
          <w:highlight w:val="none"/>
        </w:rPr>
      </w:pPr>
      <w:hyperlink w:anchor="_Toc468993404" w:history="1">
        <w:r w:rsidRPr="00F1726D">
          <w:rPr>
            <w:rStyle w:val="Hyperlink"/>
            <w:noProof/>
          </w:rPr>
          <w:t>Figure 4: Linking passages together</w:t>
        </w:r>
        <w:r>
          <w:rPr>
            <w:noProof/>
            <w:webHidden/>
          </w:rPr>
          <w:tab/>
        </w:r>
        <w:r>
          <w:rPr>
            <w:noProof/>
            <w:webHidden/>
          </w:rPr>
          <w:fldChar w:fldCharType="begin"/>
        </w:r>
        <w:r>
          <w:rPr>
            <w:noProof/>
            <w:webHidden/>
          </w:rPr>
          <w:instrText xml:space="preserve"> PAGEREF _Toc468993404 \h </w:instrText>
        </w:r>
        <w:r>
          <w:rPr>
            <w:noProof/>
            <w:webHidden/>
          </w:rPr>
        </w:r>
        <w:r>
          <w:rPr>
            <w:noProof/>
            <w:webHidden/>
          </w:rPr>
          <w:fldChar w:fldCharType="separate"/>
        </w:r>
        <w:r>
          <w:rPr>
            <w:noProof/>
            <w:webHidden/>
          </w:rPr>
          <w:t>8</w:t>
        </w:r>
        <w:r>
          <w:rPr>
            <w:noProof/>
            <w:webHidden/>
          </w:rPr>
          <w:fldChar w:fldCharType="end"/>
        </w:r>
      </w:hyperlink>
    </w:p>
    <w:p w:rsidR="00EC5F3A" w:rsidRDefault="00EC5F3A">
      <w:pPr>
        <w:pStyle w:val="TableofFigures"/>
        <w:tabs>
          <w:tab w:val="right" w:leader="dot" w:pos="8900"/>
        </w:tabs>
        <w:rPr>
          <w:rFonts w:asciiTheme="minorHAnsi" w:eastAsiaTheme="minorEastAsia" w:hAnsiTheme="minorHAnsi" w:cstheme="minorBidi"/>
          <w:noProof/>
          <w:color w:val="auto"/>
          <w:highlight w:val="none"/>
        </w:rPr>
      </w:pPr>
      <w:hyperlink w:anchor="_Toc468993405" w:history="1">
        <w:r w:rsidRPr="00F1726D">
          <w:rPr>
            <w:rStyle w:val="Hyperlink"/>
            <w:noProof/>
          </w:rPr>
          <w:t>Figure 5: Deleting a passage</w:t>
        </w:r>
        <w:r>
          <w:rPr>
            <w:noProof/>
            <w:webHidden/>
          </w:rPr>
          <w:tab/>
        </w:r>
        <w:r>
          <w:rPr>
            <w:noProof/>
            <w:webHidden/>
          </w:rPr>
          <w:fldChar w:fldCharType="begin"/>
        </w:r>
        <w:r>
          <w:rPr>
            <w:noProof/>
            <w:webHidden/>
          </w:rPr>
          <w:instrText xml:space="preserve"> PAGEREF _Toc468993405 \h </w:instrText>
        </w:r>
        <w:r>
          <w:rPr>
            <w:noProof/>
            <w:webHidden/>
          </w:rPr>
        </w:r>
        <w:r>
          <w:rPr>
            <w:noProof/>
            <w:webHidden/>
          </w:rPr>
          <w:fldChar w:fldCharType="separate"/>
        </w:r>
        <w:r>
          <w:rPr>
            <w:noProof/>
            <w:webHidden/>
          </w:rPr>
          <w:t>8</w:t>
        </w:r>
        <w:r>
          <w:rPr>
            <w:noProof/>
            <w:webHidden/>
          </w:rPr>
          <w:fldChar w:fldCharType="end"/>
        </w:r>
      </w:hyperlink>
    </w:p>
    <w:p w:rsidR="00EC5F3A" w:rsidRDefault="00EC5F3A">
      <w:pPr>
        <w:pStyle w:val="TableofFigures"/>
        <w:tabs>
          <w:tab w:val="right" w:leader="dot" w:pos="8900"/>
        </w:tabs>
        <w:rPr>
          <w:rFonts w:asciiTheme="minorHAnsi" w:eastAsiaTheme="minorEastAsia" w:hAnsiTheme="minorHAnsi" w:cstheme="minorBidi"/>
          <w:noProof/>
          <w:color w:val="auto"/>
          <w:highlight w:val="none"/>
        </w:rPr>
      </w:pPr>
      <w:hyperlink w:anchor="_Toc468993406" w:history="1">
        <w:r w:rsidRPr="00F1726D">
          <w:rPr>
            <w:rStyle w:val="Hyperlink"/>
            <w:noProof/>
          </w:rPr>
          <w:t>Figure 6: Playing a case</w:t>
        </w:r>
        <w:r>
          <w:rPr>
            <w:noProof/>
            <w:webHidden/>
          </w:rPr>
          <w:tab/>
        </w:r>
        <w:r>
          <w:rPr>
            <w:noProof/>
            <w:webHidden/>
          </w:rPr>
          <w:fldChar w:fldCharType="begin"/>
        </w:r>
        <w:r>
          <w:rPr>
            <w:noProof/>
            <w:webHidden/>
          </w:rPr>
          <w:instrText xml:space="preserve"> PAGEREF _Toc468993406 \h </w:instrText>
        </w:r>
        <w:r>
          <w:rPr>
            <w:noProof/>
            <w:webHidden/>
          </w:rPr>
        </w:r>
        <w:r>
          <w:rPr>
            <w:noProof/>
            <w:webHidden/>
          </w:rPr>
          <w:fldChar w:fldCharType="separate"/>
        </w:r>
        <w:r>
          <w:rPr>
            <w:noProof/>
            <w:webHidden/>
          </w:rPr>
          <w:t>9</w:t>
        </w:r>
        <w:r>
          <w:rPr>
            <w:noProof/>
            <w:webHidden/>
          </w:rPr>
          <w:fldChar w:fldCharType="end"/>
        </w:r>
      </w:hyperlink>
    </w:p>
    <w:p w:rsidR="00EC5F3A" w:rsidRDefault="00EC5F3A">
      <w:pPr>
        <w:pStyle w:val="TableofFigures"/>
        <w:tabs>
          <w:tab w:val="right" w:leader="dot" w:pos="8900"/>
        </w:tabs>
        <w:rPr>
          <w:rFonts w:asciiTheme="minorHAnsi" w:eastAsiaTheme="minorEastAsia" w:hAnsiTheme="minorHAnsi" w:cstheme="minorBidi"/>
          <w:noProof/>
          <w:color w:val="auto"/>
          <w:highlight w:val="none"/>
        </w:rPr>
      </w:pPr>
      <w:hyperlink w:anchor="_Toc468993407" w:history="1">
        <w:r w:rsidRPr="00F1726D">
          <w:rPr>
            <w:rStyle w:val="Hyperlink"/>
            <w:noProof/>
          </w:rPr>
          <w:t>Figure 7: Case Options</w:t>
        </w:r>
        <w:r>
          <w:rPr>
            <w:noProof/>
            <w:webHidden/>
          </w:rPr>
          <w:tab/>
        </w:r>
        <w:r>
          <w:rPr>
            <w:noProof/>
            <w:webHidden/>
          </w:rPr>
          <w:fldChar w:fldCharType="begin"/>
        </w:r>
        <w:r>
          <w:rPr>
            <w:noProof/>
            <w:webHidden/>
          </w:rPr>
          <w:instrText xml:space="preserve"> PAGEREF _Toc468993407 \h </w:instrText>
        </w:r>
        <w:r>
          <w:rPr>
            <w:noProof/>
            <w:webHidden/>
          </w:rPr>
        </w:r>
        <w:r>
          <w:rPr>
            <w:noProof/>
            <w:webHidden/>
          </w:rPr>
          <w:fldChar w:fldCharType="separate"/>
        </w:r>
        <w:r>
          <w:rPr>
            <w:noProof/>
            <w:webHidden/>
          </w:rPr>
          <w:t>10</w:t>
        </w:r>
        <w:r>
          <w:rPr>
            <w:noProof/>
            <w:webHidden/>
          </w:rPr>
          <w:fldChar w:fldCharType="end"/>
        </w:r>
      </w:hyperlink>
    </w:p>
    <w:p w:rsidR="00091840" w:rsidRDefault="00625E18">
      <w:r>
        <w:fldChar w:fldCharType="end"/>
      </w:r>
    </w:p>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091840"/>
    <w:p w:rsidR="00091840" w:rsidRDefault="00F705CE">
      <w:r>
        <w:br w:type="page"/>
      </w:r>
    </w:p>
    <w:p w:rsidR="00091840" w:rsidRPr="00C806EA" w:rsidRDefault="00F705CE" w:rsidP="00C806EA">
      <w:pPr>
        <w:pStyle w:val="Head1"/>
      </w:pPr>
      <w:bookmarkStart w:id="7" w:name="_21ryf3nf38a9" w:colFirst="0" w:colLast="0"/>
      <w:bookmarkStart w:id="8" w:name="_qhsykxakv32s" w:colFirst="0" w:colLast="0"/>
      <w:bookmarkStart w:id="9" w:name="_Toc468993409"/>
      <w:bookmarkEnd w:id="7"/>
      <w:bookmarkEnd w:id="8"/>
      <w:r w:rsidRPr="00C806EA">
        <w:lastRenderedPageBreak/>
        <w:t>Using Twine</w:t>
      </w:r>
      <w:bookmarkEnd w:id="9"/>
    </w:p>
    <w:p w:rsidR="00091840" w:rsidRDefault="00F705CE" w:rsidP="00C806EA">
      <w:pPr>
        <w:pStyle w:val="Head2"/>
      </w:pPr>
      <w:bookmarkStart w:id="10" w:name="_dtrh9ibu16bg" w:colFirst="0" w:colLast="0"/>
      <w:bookmarkStart w:id="11" w:name="_Toc468993410"/>
      <w:bookmarkEnd w:id="10"/>
      <w:r>
        <w:t>What is Twine?</w:t>
      </w:r>
      <w:bookmarkEnd w:id="11"/>
    </w:p>
    <w:p w:rsidR="00091840" w:rsidRDefault="00F705CE">
      <w:r>
        <w:t>Twine is a flowchart-styled information storage system, that allows pieces of text to be linked to any other piece of text inside the Twine stories database. Twine is an open source project and hence has more features than can be</w:t>
      </w:r>
      <w:r>
        <w:t xml:space="preserve"> covered in this documentation. It is recommended that users of the software visit the wiki at </w:t>
      </w:r>
      <w:hyperlink r:id="rId8" w:history="1">
        <w:r w:rsidR="00A767F9" w:rsidRPr="00A767F9">
          <w:rPr>
            <w:rStyle w:val="Hyperlink"/>
          </w:rPr>
          <w:t>http://twinery.org/wiki/twine2:guide</w:t>
        </w:r>
      </w:hyperlink>
      <w:r>
        <w:t xml:space="preserve"> for screencasts and detailed documentation. Furthermore, it is likely that the editor will</w:t>
      </w:r>
      <w:r>
        <w:t xml:space="preserve"> be using the Harlowe story format, for documentation on the Harlowe format visit </w:t>
      </w:r>
      <w:hyperlink r:id="rId9">
        <w:r>
          <w:rPr>
            <w:color w:val="1155CC"/>
            <w:u w:val="single"/>
          </w:rPr>
          <w:t>http://twine2.neocities.org/</w:t>
        </w:r>
      </w:hyperlink>
      <w:r>
        <w:t>.</w:t>
      </w:r>
    </w:p>
    <w:p w:rsidR="00C806EA" w:rsidRDefault="00C806EA"/>
    <w:p w:rsidR="00C806EA" w:rsidRDefault="00C806EA" w:rsidP="00C806EA">
      <w:pPr>
        <w:pStyle w:val="Head2"/>
      </w:pPr>
      <w:bookmarkStart w:id="12" w:name="_Toc468993411"/>
      <w:r>
        <w:t>Twine Editor</w:t>
      </w:r>
      <w:bookmarkEnd w:id="12"/>
    </w:p>
    <w:p w:rsidR="00853600" w:rsidRDefault="00C806EA" w:rsidP="00C806EA">
      <w:pPr>
        <w:pStyle w:val="NormalText"/>
      </w:pPr>
      <w:r>
        <w:t>The Twine editor is software that allows a user to create and edit stories</w:t>
      </w:r>
      <w:r w:rsidR="00853600">
        <w:t xml:space="preserve"> and then publish or save them. It features two distinct interfaces: the main menu to which create cases, and the case editing interface.</w:t>
      </w:r>
    </w:p>
    <w:p w:rsidR="00C806EA" w:rsidRDefault="00C806EA" w:rsidP="00C806EA">
      <w:pPr>
        <w:pStyle w:val="Head2"/>
      </w:pPr>
      <w:bookmarkStart w:id="13" w:name="_Toc468993412"/>
      <w:r>
        <w:t>Cases</w:t>
      </w:r>
      <w:bookmarkEnd w:id="13"/>
    </w:p>
    <w:p w:rsidR="00853600" w:rsidRDefault="00C806EA" w:rsidP="00C806EA">
      <w:pPr>
        <w:pStyle w:val="NormalText"/>
      </w:pPr>
      <w:r>
        <w:t>Cases (stories) are individual entities that editors create so that</w:t>
      </w:r>
      <w:r w:rsidR="00853600">
        <w:t xml:space="preserve"> users can traverse through the content</w:t>
      </w:r>
      <w:r>
        <w:t>. They can be saved as files onto a local machine or stored on a server so that users can access them. These cases contain the information that users will play, and are created through the Twine Editor.</w:t>
      </w:r>
    </w:p>
    <w:p w:rsidR="00853600" w:rsidRDefault="00853600" w:rsidP="00853600">
      <w:pPr>
        <w:pStyle w:val="Head2"/>
      </w:pPr>
      <w:bookmarkStart w:id="14" w:name="_Toc468993413"/>
      <w:r>
        <w:t>Passages</w:t>
      </w:r>
      <w:bookmarkEnd w:id="14"/>
    </w:p>
    <w:p w:rsidR="00853600" w:rsidRDefault="00853600" w:rsidP="00853600">
      <w:pPr>
        <w:pStyle w:val="NormalText"/>
      </w:pPr>
      <w:r>
        <w:t>Cases are composed of passages. Passages are discrete screens of information that are displayed to the viewer. Passages are created by the editor through a text box and can connect to other passages. It is this chain of passages that creates an interactive story for players to go through.</w:t>
      </w:r>
    </w:p>
    <w:p w:rsidR="00C806EA" w:rsidRDefault="00C806EA"/>
    <w:p w:rsidR="00853600" w:rsidRDefault="00853600"/>
    <w:p w:rsidR="00853600" w:rsidRDefault="00853600"/>
    <w:p w:rsidR="00853600" w:rsidRDefault="00853600"/>
    <w:p w:rsidR="00853600" w:rsidRDefault="00853600"/>
    <w:p w:rsidR="00853600" w:rsidRDefault="00853600"/>
    <w:p w:rsidR="00853600" w:rsidRDefault="00853600"/>
    <w:p w:rsidR="00853600" w:rsidRDefault="00853600"/>
    <w:p w:rsidR="00853600" w:rsidRDefault="00853600"/>
    <w:p w:rsidR="00853600" w:rsidRDefault="00853600"/>
    <w:p w:rsidR="00091840" w:rsidRDefault="00F705CE" w:rsidP="00C806EA">
      <w:pPr>
        <w:pStyle w:val="Head2"/>
      </w:pPr>
      <w:bookmarkStart w:id="15" w:name="_bkpyr14fxrk" w:colFirst="0" w:colLast="0"/>
      <w:bookmarkStart w:id="16" w:name="_Toc468993414"/>
      <w:bookmarkEnd w:id="15"/>
      <w:r>
        <w:lastRenderedPageBreak/>
        <w:t>Adding a new case</w:t>
      </w:r>
      <w:bookmarkEnd w:id="16"/>
    </w:p>
    <w:p w:rsidR="00091840" w:rsidRDefault="00BD0EE4">
      <w:r>
        <w:t xml:space="preserve">In the Twine </w:t>
      </w:r>
      <w:r w:rsidR="00853600">
        <w:t xml:space="preserve">editor </w:t>
      </w:r>
      <w:r>
        <w:t>main</w:t>
      </w:r>
      <w:r w:rsidR="00F705CE">
        <w:t xml:space="preserve"> interface</w:t>
      </w:r>
      <w:r w:rsidR="00BC4B1E">
        <w:t xml:space="preserve"> shown in Figure 1</w:t>
      </w:r>
      <w:r w:rsidR="00F705CE">
        <w:t>, you will see a list of stories</w:t>
      </w:r>
      <w:r>
        <w:t>/cases</w:t>
      </w:r>
      <w:r w:rsidR="00F705CE">
        <w:t xml:space="preserve"> that exist in</w:t>
      </w:r>
      <w:r w:rsidR="00F705CE">
        <w:t xml:space="preserve"> the Twine database, as well as some tools in the sidebar. To create a new story, search for the green “+Story” button located in the upper right hand side. You will be prompted to enter a name for the story, and then will be directed to an empty story pag</w:t>
      </w:r>
      <w:r w:rsidR="00BC4B1E">
        <w:t>e with a single passage</w:t>
      </w:r>
      <w:r w:rsidR="00F705CE">
        <w:t xml:space="preserve">. </w:t>
      </w:r>
    </w:p>
    <w:p w:rsidR="00BC4B1E" w:rsidRDefault="00C73484" w:rsidP="00BC4B1E">
      <w:pPr>
        <w:keepNext/>
        <w:jc w:val="center"/>
      </w:pPr>
      <w:r w:rsidRPr="00C73484">
        <w:drawing>
          <wp:inline distT="0" distB="0" distL="0" distR="0" wp14:anchorId="343115DA" wp14:editId="2003B8D9">
            <wp:extent cx="4503420" cy="3431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0563" cy="3436837"/>
                    </a:xfrm>
                    <a:prstGeom prst="rect">
                      <a:avLst/>
                    </a:prstGeom>
                  </pic:spPr>
                </pic:pic>
              </a:graphicData>
            </a:graphic>
          </wp:inline>
        </w:drawing>
      </w:r>
    </w:p>
    <w:p w:rsidR="00091840" w:rsidRDefault="00BC4B1E" w:rsidP="00BC4B1E">
      <w:pPr>
        <w:pStyle w:val="Caption"/>
        <w:jc w:val="center"/>
      </w:pPr>
      <w:bookmarkStart w:id="17" w:name="_Toc468993401"/>
      <w:r>
        <w:t xml:space="preserve">Figure </w:t>
      </w:r>
      <w:fldSimple w:instr=" SEQ Figure \* ARABIC ">
        <w:r w:rsidR="00EC5F3A">
          <w:rPr>
            <w:noProof/>
          </w:rPr>
          <w:t>1</w:t>
        </w:r>
      </w:fldSimple>
      <w:r>
        <w:t xml:space="preserve">: Creating a </w:t>
      </w:r>
      <w:r w:rsidR="00E80476">
        <w:t>c</w:t>
      </w:r>
      <w:r>
        <w:t>ase</w:t>
      </w:r>
      <w:bookmarkEnd w:id="17"/>
    </w:p>
    <w:p w:rsidR="00BC4B1E" w:rsidRPr="00BC4B1E" w:rsidRDefault="00BC4B1E" w:rsidP="00C806EA">
      <w:pPr>
        <w:pStyle w:val="Head1"/>
        <w:rPr>
          <w:rStyle w:val="Emphasis"/>
          <w:i w:val="0"/>
          <w:iCs w:val="0"/>
        </w:rPr>
      </w:pPr>
      <w:bookmarkStart w:id="18" w:name="_6lnvxuw4xdxc" w:colFirst="0" w:colLast="0"/>
      <w:bookmarkEnd w:id="18"/>
    </w:p>
    <w:p w:rsidR="00C806EA" w:rsidRDefault="00C806EA">
      <w:pPr>
        <w:rPr>
          <w:rStyle w:val="Emphasis"/>
          <w:i w:val="0"/>
          <w:sz w:val="32"/>
          <w:szCs w:val="32"/>
          <w:highlight w:val="none"/>
        </w:rPr>
      </w:pPr>
      <w:r>
        <w:rPr>
          <w:rStyle w:val="Emphasis"/>
          <w:i w:val="0"/>
        </w:rPr>
        <w:br w:type="page"/>
      </w:r>
    </w:p>
    <w:p w:rsidR="00C73484" w:rsidRDefault="00BC4B1E" w:rsidP="00C806EA">
      <w:pPr>
        <w:pStyle w:val="Head2"/>
        <w:rPr>
          <w:rStyle w:val="Emphasis"/>
          <w:i w:val="0"/>
        </w:rPr>
      </w:pPr>
      <w:bookmarkStart w:id="19" w:name="_Toc468993415"/>
      <w:r>
        <w:rPr>
          <w:rStyle w:val="Emphasis"/>
          <w:i w:val="0"/>
        </w:rPr>
        <w:lastRenderedPageBreak/>
        <w:t>Editing</w:t>
      </w:r>
      <w:r w:rsidR="00C73484">
        <w:rPr>
          <w:rStyle w:val="Emphasis"/>
          <w:i w:val="0"/>
        </w:rPr>
        <w:t xml:space="preserve"> a Passage</w:t>
      </w:r>
      <w:bookmarkEnd w:id="19"/>
    </w:p>
    <w:p w:rsidR="00BC4B1E" w:rsidRDefault="00C73484" w:rsidP="00C73484">
      <w:r>
        <w:t>To edit the cell,</w:t>
      </w:r>
      <w:r w:rsidR="00E80476">
        <w:t xml:space="preserve"> double click on it to edit it resulting in the display of an editable text box as shown in Figure 2.</w:t>
      </w:r>
    </w:p>
    <w:p w:rsidR="00E80476" w:rsidRDefault="00BC4B1E" w:rsidP="00E80476">
      <w:pPr>
        <w:keepNext/>
      </w:pPr>
      <w:r>
        <w:rPr>
          <w:noProof/>
        </w:rPr>
        <w:drawing>
          <wp:inline distT="0" distB="0" distL="0" distR="0" wp14:anchorId="4AAB96D5" wp14:editId="0F01DF09">
            <wp:extent cx="5657850" cy="419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4198620"/>
                    </a:xfrm>
                    <a:prstGeom prst="rect">
                      <a:avLst/>
                    </a:prstGeom>
                  </pic:spPr>
                </pic:pic>
              </a:graphicData>
            </a:graphic>
          </wp:inline>
        </w:drawing>
      </w:r>
    </w:p>
    <w:p w:rsidR="00BC4B1E" w:rsidRDefault="00E80476" w:rsidP="00E80476">
      <w:pPr>
        <w:pStyle w:val="Caption"/>
      </w:pPr>
      <w:bookmarkStart w:id="20" w:name="_Toc468993402"/>
      <w:r>
        <w:t xml:space="preserve">Figure </w:t>
      </w:r>
      <w:fldSimple w:instr=" SEQ Figure \* ARABIC ">
        <w:r w:rsidR="00EC5F3A">
          <w:rPr>
            <w:noProof/>
          </w:rPr>
          <w:t>2</w:t>
        </w:r>
      </w:fldSimple>
      <w:r>
        <w:t>: Editing a passage</w:t>
      </w:r>
      <w:bookmarkEnd w:id="20"/>
    </w:p>
    <w:p w:rsidR="00A379BD" w:rsidRDefault="00A379BD" w:rsidP="00C806EA">
      <w:pPr>
        <w:pStyle w:val="Head1"/>
      </w:pPr>
    </w:p>
    <w:p w:rsidR="00A379BD" w:rsidRDefault="00A379BD">
      <w:pPr>
        <w:rPr>
          <w:sz w:val="32"/>
          <w:szCs w:val="32"/>
          <w:highlight w:val="none"/>
        </w:rPr>
      </w:pPr>
      <w:r>
        <w:br w:type="page"/>
      </w:r>
    </w:p>
    <w:p w:rsidR="00A379BD" w:rsidRDefault="00A379BD" w:rsidP="00C806EA">
      <w:pPr>
        <w:pStyle w:val="Head2"/>
      </w:pPr>
      <w:bookmarkStart w:id="21" w:name="_Toc468993416"/>
      <w:r>
        <w:lastRenderedPageBreak/>
        <w:t>Formatting Text in a Passage</w:t>
      </w:r>
      <w:bookmarkEnd w:id="21"/>
    </w:p>
    <w:p w:rsidR="00A379BD" w:rsidRDefault="00A379BD" w:rsidP="00A379BD">
      <w:pPr>
        <w:pStyle w:val="NormalText"/>
      </w:pPr>
      <w:r>
        <w:t>Formatting can be integrated into the text included in the passage of any of the cells in the Twine flow layout. One can either use HTML or markdown: in either case, words or characters can be surrounded with syntactical cues to indicate to the Twine system that a</w:t>
      </w:r>
      <w:r w:rsidR="000C74FD">
        <w:t>n</w:t>
      </w:r>
      <w:r>
        <w:t xml:space="preserve"> </w:t>
      </w:r>
      <w:r w:rsidR="000C74FD">
        <w:t>area</w:t>
      </w:r>
      <w:r>
        <w:t xml:space="preserve"> of text is to be represented by a specified effect. Syntax is included as shown below in Table 1. (Source: </w:t>
      </w:r>
      <w:hyperlink r:id="rId12" w:anchor="markup_style">
        <w:r>
          <w:rPr>
            <w:color w:val="1155CC"/>
            <w:u w:val="single"/>
          </w:rPr>
          <w:t>http://twine2.neocities.org/#markup_style</w:t>
        </w:r>
      </w:hyperlink>
      <w:r>
        <w:t xml:space="preserve"> ). </w:t>
      </w:r>
      <w:r>
        <w:br/>
      </w:r>
    </w:p>
    <w:tbl>
      <w:tblPr>
        <w:tblStyle w:val="a"/>
        <w:tblW w:w="916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30"/>
        <w:gridCol w:w="2829"/>
        <w:gridCol w:w="1762"/>
        <w:gridCol w:w="3045"/>
      </w:tblGrid>
      <w:tr w:rsidR="00A379BD" w:rsidTr="007C1113">
        <w:trPr>
          <w:trHeight w:val="362"/>
        </w:trPr>
        <w:tc>
          <w:tcPr>
            <w:tcW w:w="1530" w:type="dxa"/>
            <w:tcBorders>
              <w:left w:val="single" w:sz="6" w:space="0" w:color="CCCCCC"/>
            </w:tcBorders>
            <w:shd w:val="clear" w:color="auto" w:fill="D9D9D9"/>
            <w:tcMar>
              <w:top w:w="60" w:type="dxa"/>
              <w:left w:w="60" w:type="dxa"/>
              <w:bottom w:w="60" w:type="dxa"/>
              <w:right w:w="60" w:type="dxa"/>
            </w:tcMar>
          </w:tcPr>
          <w:p w:rsidR="00A379BD" w:rsidRPr="00C73484" w:rsidRDefault="00A379BD" w:rsidP="007C1113">
            <w:pPr>
              <w:widowControl w:val="0"/>
              <w:spacing w:before="0" w:line="276" w:lineRule="auto"/>
              <w:rPr>
                <w:highlight w:val="none"/>
              </w:rPr>
            </w:pPr>
            <w:r w:rsidRPr="00C73484">
              <w:rPr>
                <w:rFonts w:ascii="Georgia" w:eastAsia="Georgia" w:hAnsi="Georgia" w:cs="Georgia"/>
                <w:b/>
                <w:color w:val="000000"/>
                <w:sz w:val="26"/>
                <w:szCs w:val="26"/>
                <w:highlight w:val="none"/>
              </w:rPr>
              <w:t>Styling</w:t>
            </w:r>
          </w:p>
        </w:tc>
        <w:tc>
          <w:tcPr>
            <w:tcW w:w="2829" w:type="dxa"/>
            <w:tcBorders>
              <w:left w:val="single" w:sz="6" w:space="0" w:color="CCCCCC"/>
            </w:tcBorders>
            <w:shd w:val="clear" w:color="auto" w:fill="D9D9D9"/>
            <w:tcMar>
              <w:top w:w="60" w:type="dxa"/>
              <w:left w:w="60" w:type="dxa"/>
              <w:bottom w:w="60" w:type="dxa"/>
              <w:right w:w="60" w:type="dxa"/>
            </w:tcMar>
          </w:tcPr>
          <w:p w:rsidR="00A379BD" w:rsidRPr="00C73484" w:rsidRDefault="00A379BD" w:rsidP="007C1113">
            <w:pPr>
              <w:rPr>
                <w:highlight w:val="none"/>
              </w:rPr>
            </w:pPr>
            <w:r w:rsidRPr="00C73484">
              <w:rPr>
                <w:rFonts w:ascii="Georgia" w:eastAsia="Georgia" w:hAnsi="Georgia" w:cs="Georgia"/>
                <w:b/>
                <w:color w:val="000000"/>
                <w:sz w:val="26"/>
                <w:szCs w:val="26"/>
                <w:highlight w:val="none"/>
              </w:rPr>
              <w:t>Markup code</w:t>
            </w:r>
          </w:p>
        </w:tc>
        <w:tc>
          <w:tcPr>
            <w:tcW w:w="1762" w:type="dxa"/>
            <w:tcBorders>
              <w:left w:val="single" w:sz="6" w:space="0" w:color="CCCCCC"/>
            </w:tcBorders>
            <w:shd w:val="clear" w:color="auto" w:fill="D9D9D9"/>
            <w:tcMar>
              <w:top w:w="60" w:type="dxa"/>
              <w:left w:w="60" w:type="dxa"/>
              <w:bottom w:w="60" w:type="dxa"/>
              <w:right w:w="60" w:type="dxa"/>
            </w:tcMar>
          </w:tcPr>
          <w:p w:rsidR="00A379BD" w:rsidRPr="00C73484" w:rsidRDefault="00A379BD" w:rsidP="007C1113">
            <w:pPr>
              <w:rPr>
                <w:highlight w:val="none"/>
              </w:rPr>
            </w:pPr>
            <w:r w:rsidRPr="00C73484">
              <w:rPr>
                <w:rFonts w:ascii="Georgia" w:eastAsia="Georgia" w:hAnsi="Georgia" w:cs="Georgia"/>
                <w:b/>
                <w:color w:val="000000"/>
                <w:sz w:val="26"/>
                <w:szCs w:val="26"/>
                <w:highlight w:val="none"/>
              </w:rPr>
              <w:t>Result</w:t>
            </w:r>
          </w:p>
        </w:tc>
        <w:tc>
          <w:tcPr>
            <w:tcW w:w="3045" w:type="dxa"/>
            <w:tcBorders>
              <w:left w:val="single" w:sz="6" w:space="0" w:color="CCCCCC"/>
            </w:tcBorders>
            <w:shd w:val="clear" w:color="auto" w:fill="D9D9D9"/>
            <w:tcMar>
              <w:top w:w="60" w:type="dxa"/>
              <w:left w:w="60" w:type="dxa"/>
              <w:bottom w:w="60" w:type="dxa"/>
              <w:right w:w="60" w:type="dxa"/>
            </w:tcMar>
          </w:tcPr>
          <w:p w:rsidR="00A379BD" w:rsidRPr="00C73484" w:rsidRDefault="00A379BD" w:rsidP="007C1113">
            <w:pPr>
              <w:rPr>
                <w:highlight w:val="none"/>
              </w:rPr>
            </w:pPr>
            <w:r w:rsidRPr="00C73484">
              <w:rPr>
                <w:rFonts w:ascii="Georgia" w:eastAsia="Georgia" w:hAnsi="Georgia" w:cs="Georgia"/>
                <w:b/>
                <w:color w:val="000000"/>
                <w:sz w:val="26"/>
                <w:szCs w:val="26"/>
                <w:highlight w:val="none"/>
              </w:rPr>
              <w:t>HTML produced</w:t>
            </w:r>
          </w:p>
        </w:tc>
      </w:tr>
      <w:tr w:rsidR="00A379BD" w:rsidTr="007C1113">
        <w:trPr>
          <w:trHeight w:val="362"/>
        </w:trPr>
        <w:tc>
          <w:tcPr>
            <w:tcW w:w="1530"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Italics</w:t>
            </w:r>
          </w:p>
        </w:tc>
        <w:tc>
          <w:tcPr>
            <w:tcW w:w="2829"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//text//</w:t>
            </w:r>
          </w:p>
        </w:tc>
        <w:tc>
          <w:tcPr>
            <w:tcW w:w="1762"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i/>
                <w:color w:val="000000"/>
                <w:sz w:val="26"/>
                <w:szCs w:val="26"/>
                <w:shd w:val="clear" w:color="auto" w:fill="FAFAFA"/>
              </w:rPr>
              <w:t>text</w:t>
            </w:r>
          </w:p>
        </w:tc>
        <w:tc>
          <w:tcPr>
            <w:tcW w:w="3045"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&lt;i&gt;text&lt;/i&gt;</w:t>
            </w:r>
          </w:p>
        </w:tc>
      </w:tr>
      <w:tr w:rsidR="00A379BD" w:rsidTr="007C1113">
        <w:trPr>
          <w:trHeight w:val="362"/>
        </w:trPr>
        <w:tc>
          <w:tcPr>
            <w:tcW w:w="1530"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Boldface</w:t>
            </w:r>
          </w:p>
        </w:tc>
        <w:tc>
          <w:tcPr>
            <w:tcW w:w="2829"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''text''</w:t>
            </w:r>
          </w:p>
        </w:tc>
        <w:tc>
          <w:tcPr>
            <w:tcW w:w="1762"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b/>
                <w:color w:val="000000"/>
                <w:sz w:val="26"/>
                <w:szCs w:val="26"/>
                <w:shd w:val="clear" w:color="auto" w:fill="FAFAFA"/>
              </w:rPr>
              <w:t>text</w:t>
            </w:r>
          </w:p>
        </w:tc>
        <w:tc>
          <w:tcPr>
            <w:tcW w:w="3045"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&lt;b&gt;text&lt;/b&gt;</w:t>
            </w:r>
          </w:p>
        </w:tc>
      </w:tr>
      <w:tr w:rsidR="00A379BD" w:rsidTr="007C1113">
        <w:trPr>
          <w:trHeight w:val="654"/>
        </w:trPr>
        <w:tc>
          <w:tcPr>
            <w:tcW w:w="1530"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Deleted/</w:t>
            </w:r>
            <w:r w:rsidR="000C74FD">
              <w:rPr>
                <w:rFonts w:ascii="Georgia" w:eastAsia="Georgia" w:hAnsi="Georgia" w:cs="Georgia"/>
                <w:color w:val="000000"/>
                <w:sz w:val="26"/>
                <w:szCs w:val="26"/>
                <w:shd w:val="clear" w:color="auto" w:fill="FAFAFA"/>
              </w:rPr>
              <w:t xml:space="preserve"> </w:t>
            </w:r>
            <w:r>
              <w:rPr>
                <w:rFonts w:ascii="Georgia" w:eastAsia="Georgia" w:hAnsi="Georgia" w:cs="Georgia"/>
                <w:color w:val="000000"/>
                <w:sz w:val="26"/>
                <w:szCs w:val="26"/>
                <w:shd w:val="clear" w:color="auto" w:fill="FAFAFA"/>
              </w:rPr>
              <w:t>spoiler text</w:t>
            </w:r>
          </w:p>
        </w:tc>
        <w:tc>
          <w:tcPr>
            <w:tcW w:w="2829"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~~text~~</w:t>
            </w:r>
          </w:p>
        </w:tc>
        <w:tc>
          <w:tcPr>
            <w:tcW w:w="1762"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text</w:t>
            </w:r>
          </w:p>
        </w:tc>
        <w:tc>
          <w:tcPr>
            <w:tcW w:w="3045"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&lt;del&gt;text&lt;/del&gt;</w:t>
            </w:r>
          </w:p>
        </w:tc>
      </w:tr>
      <w:tr w:rsidR="00A379BD" w:rsidTr="007C1113">
        <w:trPr>
          <w:trHeight w:val="362"/>
        </w:trPr>
        <w:tc>
          <w:tcPr>
            <w:tcW w:w="1530"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Emphasis</w:t>
            </w:r>
          </w:p>
        </w:tc>
        <w:tc>
          <w:tcPr>
            <w:tcW w:w="2829"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*text*</w:t>
            </w:r>
          </w:p>
        </w:tc>
        <w:tc>
          <w:tcPr>
            <w:tcW w:w="1762"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i/>
                <w:color w:val="000000"/>
                <w:sz w:val="26"/>
                <w:szCs w:val="26"/>
                <w:shd w:val="clear" w:color="auto" w:fill="FAFAFA"/>
              </w:rPr>
              <w:t>text</w:t>
            </w:r>
          </w:p>
        </w:tc>
        <w:tc>
          <w:tcPr>
            <w:tcW w:w="3045"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&lt;em&gt;text&lt;/em&gt;</w:t>
            </w:r>
          </w:p>
        </w:tc>
      </w:tr>
      <w:tr w:rsidR="00A379BD" w:rsidTr="007C1113">
        <w:trPr>
          <w:trHeight w:val="654"/>
        </w:trPr>
        <w:tc>
          <w:tcPr>
            <w:tcW w:w="1530"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Strong emphasis</w:t>
            </w:r>
          </w:p>
        </w:tc>
        <w:tc>
          <w:tcPr>
            <w:tcW w:w="2829"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**text**</w:t>
            </w:r>
          </w:p>
        </w:tc>
        <w:tc>
          <w:tcPr>
            <w:tcW w:w="1762"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b/>
                <w:color w:val="000000"/>
                <w:sz w:val="26"/>
                <w:szCs w:val="26"/>
                <w:shd w:val="clear" w:color="auto" w:fill="FAFAFA"/>
              </w:rPr>
              <w:t>text</w:t>
            </w:r>
          </w:p>
        </w:tc>
        <w:tc>
          <w:tcPr>
            <w:tcW w:w="3045" w:type="dxa"/>
            <w:tcBorders>
              <w:left w:val="single" w:sz="6" w:space="0" w:color="CCCCCC"/>
            </w:tcBorders>
            <w:tcMar>
              <w:top w:w="60" w:type="dxa"/>
              <w:left w:w="60" w:type="dxa"/>
              <w:bottom w:w="60" w:type="dxa"/>
              <w:right w:w="60" w:type="dxa"/>
            </w:tcMar>
          </w:tcPr>
          <w:p w:rsidR="00A379BD" w:rsidRDefault="00A379BD" w:rsidP="007C1113">
            <w:r>
              <w:rPr>
                <w:rFonts w:ascii="Georgia" w:eastAsia="Georgia" w:hAnsi="Georgia" w:cs="Georgia"/>
                <w:color w:val="000000"/>
                <w:sz w:val="26"/>
                <w:szCs w:val="26"/>
                <w:shd w:val="clear" w:color="auto" w:fill="FAFAFA"/>
              </w:rPr>
              <w:t>&lt;strong&gt;text&lt;/strong&gt;</w:t>
            </w:r>
          </w:p>
        </w:tc>
      </w:tr>
      <w:tr w:rsidR="00A379BD" w:rsidTr="007C1113">
        <w:trPr>
          <w:trHeight w:val="1381"/>
        </w:trPr>
        <w:tc>
          <w:tcPr>
            <w:tcW w:w="1530"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List</w:t>
            </w:r>
          </w:p>
        </w:tc>
        <w:tc>
          <w:tcPr>
            <w:tcW w:w="2829"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 item 1</w:t>
            </w:r>
          </w:p>
          <w:p w:rsidR="00A379BD" w:rsidRDefault="00A379BD" w:rsidP="007C1113">
            <w:pPr>
              <w:rPr>
                <w:rFonts w:ascii="Georgia" w:eastAsia="Georgia" w:hAnsi="Georgia" w:cs="Georgia"/>
                <w:color w:val="000000"/>
                <w:sz w:val="26"/>
                <w:szCs w:val="26"/>
                <w:shd w:val="clear" w:color="auto" w:fill="FAFAFA"/>
              </w:rPr>
            </w:pPr>
            <w:r w:rsidRPr="00E80476">
              <w:rPr>
                <w:rFonts w:ascii="Georgia" w:eastAsia="Georgia" w:hAnsi="Georgia" w:cs="Georgia"/>
                <w:color w:val="000000"/>
                <w:sz w:val="26"/>
                <w:szCs w:val="26"/>
                <w:shd w:val="clear" w:color="auto" w:fill="FAFAFA"/>
              </w:rPr>
              <w:t xml:space="preserve">* </w:t>
            </w:r>
            <w:r>
              <w:rPr>
                <w:rFonts w:ascii="Georgia" w:eastAsia="Georgia" w:hAnsi="Georgia" w:cs="Georgia"/>
                <w:color w:val="000000"/>
                <w:sz w:val="26"/>
                <w:szCs w:val="26"/>
                <w:shd w:val="clear" w:color="auto" w:fill="FAFAFA"/>
              </w:rPr>
              <w:t>item 2</w:t>
            </w:r>
          </w:p>
          <w:p w:rsidR="00A379BD" w:rsidRPr="00E80476"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 child item</w:t>
            </w:r>
          </w:p>
        </w:tc>
        <w:tc>
          <w:tcPr>
            <w:tcW w:w="1762" w:type="dxa"/>
            <w:tcBorders>
              <w:left w:val="single" w:sz="6" w:space="0" w:color="CCCCCC"/>
            </w:tcBorders>
            <w:tcMar>
              <w:top w:w="60" w:type="dxa"/>
              <w:left w:w="60" w:type="dxa"/>
              <w:bottom w:w="60" w:type="dxa"/>
              <w:right w:w="60" w:type="dxa"/>
            </w:tcMar>
          </w:tcPr>
          <w:p w:rsidR="00A379BD" w:rsidRDefault="00A379BD" w:rsidP="007C1113">
            <w:pPr>
              <w:pStyle w:val="ListParagraph"/>
              <w:numPr>
                <w:ilvl w:val="0"/>
                <w:numId w:val="5"/>
              </w:numPr>
              <w:ind w:left="396" w:hanging="324"/>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item 1</w:t>
            </w:r>
          </w:p>
          <w:p w:rsidR="00A379BD" w:rsidRDefault="00A379BD" w:rsidP="007C1113">
            <w:pPr>
              <w:pStyle w:val="ListParagraph"/>
              <w:numPr>
                <w:ilvl w:val="0"/>
                <w:numId w:val="5"/>
              </w:numPr>
              <w:ind w:left="396" w:hanging="324"/>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item 2</w:t>
            </w:r>
          </w:p>
          <w:p w:rsidR="00A379BD" w:rsidRPr="00E80476" w:rsidRDefault="00A379BD" w:rsidP="007C1113">
            <w:pPr>
              <w:pStyle w:val="ListParagraph"/>
              <w:numPr>
                <w:ilvl w:val="1"/>
                <w:numId w:val="5"/>
              </w:numPr>
              <w:ind w:left="679" w:hanging="324"/>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child item</w:t>
            </w:r>
          </w:p>
        </w:tc>
        <w:tc>
          <w:tcPr>
            <w:tcW w:w="3045"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&lt;ul&gt;</w:t>
            </w:r>
          </w:p>
          <w:p w:rsidR="00A379BD" w:rsidRDefault="00A379BD" w:rsidP="007C1113">
            <w:pPr>
              <w:ind w:left="259"/>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&lt;li&gt;item 1&lt;/li&gt;</w:t>
            </w:r>
          </w:p>
          <w:p w:rsidR="00A379BD" w:rsidRDefault="00A379BD" w:rsidP="007C1113">
            <w:pPr>
              <w:ind w:left="259"/>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&lt;li&gt;item 2&lt;/li&gt;</w:t>
            </w:r>
          </w:p>
          <w:p w:rsidR="00A379BD" w:rsidRDefault="00A379BD" w:rsidP="007C1113">
            <w:pPr>
              <w:ind w:left="259"/>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&lt;ul&gt;</w:t>
            </w:r>
          </w:p>
          <w:p w:rsidR="00A379BD" w:rsidRDefault="00A379BD" w:rsidP="007C1113">
            <w:pPr>
              <w:ind w:left="543"/>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&lt;li&gt;child item&lt;/li&gt;</w:t>
            </w:r>
          </w:p>
          <w:p w:rsidR="00A379BD" w:rsidRDefault="00A379BD" w:rsidP="007C1113">
            <w:pPr>
              <w:ind w:left="259"/>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&lt;/ul&gt;</w:t>
            </w:r>
          </w:p>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&lt;/ul&gt;</w:t>
            </w:r>
          </w:p>
          <w:p w:rsidR="00A379BD" w:rsidRDefault="00A379BD" w:rsidP="007C1113">
            <w:pPr>
              <w:rPr>
                <w:rFonts w:ascii="Georgia" w:eastAsia="Georgia" w:hAnsi="Georgia" w:cs="Georgia"/>
                <w:color w:val="000000"/>
                <w:sz w:val="26"/>
                <w:szCs w:val="26"/>
                <w:shd w:val="clear" w:color="auto" w:fill="FAFAFA"/>
              </w:rPr>
            </w:pPr>
          </w:p>
        </w:tc>
      </w:tr>
      <w:tr w:rsidR="00A379BD" w:rsidTr="007C1113">
        <w:trPr>
          <w:trHeight w:val="1381"/>
        </w:trPr>
        <w:tc>
          <w:tcPr>
            <w:tcW w:w="1530"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Ordered List</w:t>
            </w:r>
          </w:p>
        </w:tc>
        <w:tc>
          <w:tcPr>
            <w:tcW w:w="2829" w:type="dxa"/>
            <w:tcBorders>
              <w:left w:val="single" w:sz="6" w:space="0" w:color="CCCCCC"/>
            </w:tcBorders>
            <w:tcMar>
              <w:top w:w="60" w:type="dxa"/>
              <w:left w:w="60" w:type="dxa"/>
              <w:bottom w:w="60" w:type="dxa"/>
              <w:right w:w="60" w:type="dxa"/>
            </w:tcMar>
          </w:tcPr>
          <w:p w:rsidR="00A379BD" w:rsidRPr="00E80476"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0. item 1</w:t>
            </w:r>
          </w:p>
          <w:p w:rsidR="00A379BD" w:rsidRPr="00E80476"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0. item 2</w:t>
            </w:r>
          </w:p>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 xml:space="preserve"> 0.0. indented item</w:t>
            </w:r>
          </w:p>
        </w:tc>
        <w:tc>
          <w:tcPr>
            <w:tcW w:w="1762"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1. item 1</w:t>
            </w:r>
          </w:p>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2. item 2</w:t>
            </w:r>
          </w:p>
          <w:p w:rsidR="00A379BD" w:rsidRDefault="00A379BD" w:rsidP="007C1113">
            <w:pPr>
              <w:ind w:left="322"/>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1. indented item</w:t>
            </w:r>
          </w:p>
          <w:p w:rsidR="00A379BD" w:rsidRPr="00A379BD" w:rsidRDefault="00A379BD" w:rsidP="007C1113">
            <w:pPr>
              <w:rPr>
                <w:rFonts w:ascii="Georgia" w:eastAsia="Georgia" w:hAnsi="Georgia" w:cs="Georgia"/>
                <w:color w:val="000000"/>
                <w:sz w:val="26"/>
                <w:szCs w:val="26"/>
                <w:shd w:val="clear" w:color="auto" w:fill="FAFAFA"/>
              </w:rPr>
            </w:pPr>
          </w:p>
        </w:tc>
        <w:tc>
          <w:tcPr>
            <w:tcW w:w="3045"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&lt;ol&gt;</w:t>
            </w:r>
          </w:p>
          <w:p w:rsidR="00A379BD" w:rsidRDefault="00A379BD" w:rsidP="007C1113">
            <w:pPr>
              <w:ind w:left="259"/>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&lt;li&gt;item 1&lt;/li&gt;</w:t>
            </w:r>
          </w:p>
          <w:p w:rsidR="00A379BD" w:rsidRDefault="00A379BD" w:rsidP="007C1113">
            <w:pPr>
              <w:ind w:left="259"/>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&lt;li&gt;item 2&lt;/li&gt;</w:t>
            </w:r>
          </w:p>
          <w:p w:rsidR="00A379BD" w:rsidRDefault="00A379BD" w:rsidP="007C1113">
            <w:pPr>
              <w:ind w:left="259"/>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&lt;ol&gt;</w:t>
            </w:r>
          </w:p>
          <w:p w:rsidR="00A379BD" w:rsidRDefault="00A379BD" w:rsidP="007C1113">
            <w:pPr>
              <w:ind w:left="543"/>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&lt;li&gt;indented item&lt;/li&gt;</w:t>
            </w:r>
          </w:p>
          <w:p w:rsidR="00A379BD" w:rsidRDefault="00A379BD" w:rsidP="007C1113">
            <w:pPr>
              <w:ind w:left="259"/>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&lt;/ol&gt;</w:t>
            </w:r>
          </w:p>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&lt;/ol&gt;</w:t>
            </w:r>
          </w:p>
          <w:p w:rsidR="00A379BD" w:rsidRDefault="00A379BD" w:rsidP="007C1113">
            <w:pPr>
              <w:rPr>
                <w:rFonts w:ascii="Georgia" w:eastAsia="Georgia" w:hAnsi="Georgia" w:cs="Georgia"/>
                <w:color w:val="000000"/>
                <w:sz w:val="26"/>
                <w:szCs w:val="26"/>
                <w:shd w:val="clear" w:color="auto" w:fill="FAFAFA"/>
              </w:rPr>
            </w:pPr>
          </w:p>
        </w:tc>
      </w:tr>
      <w:tr w:rsidR="00A379BD" w:rsidTr="007C1113">
        <w:trPr>
          <w:trHeight w:val="1381"/>
        </w:trPr>
        <w:tc>
          <w:tcPr>
            <w:tcW w:w="1530"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lastRenderedPageBreak/>
              <w:t>Headings</w:t>
            </w:r>
          </w:p>
        </w:tc>
        <w:tc>
          <w:tcPr>
            <w:tcW w:w="2829"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#Heading 1</w:t>
            </w:r>
          </w:p>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###Heading 3</w:t>
            </w:r>
          </w:p>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#####Heading 5</w:t>
            </w:r>
          </w:p>
        </w:tc>
        <w:tc>
          <w:tcPr>
            <w:tcW w:w="1762" w:type="dxa"/>
            <w:tcBorders>
              <w:left w:val="single" w:sz="6" w:space="0" w:color="CCCCCC"/>
            </w:tcBorders>
            <w:tcMar>
              <w:top w:w="60" w:type="dxa"/>
              <w:left w:w="60" w:type="dxa"/>
              <w:bottom w:w="60" w:type="dxa"/>
              <w:right w:w="60" w:type="dxa"/>
            </w:tcMar>
          </w:tcPr>
          <w:p w:rsidR="00A379BD" w:rsidRPr="000C74FD" w:rsidRDefault="000C74FD" w:rsidP="007C1113">
            <w:pPr>
              <w:rPr>
                <w:rFonts w:ascii="Georgia" w:eastAsia="Georgia" w:hAnsi="Georgia" w:cs="Georgia"/>
                <w:b/>
                <w:color w:val="000000"/>
                <w:sz w:val="32"/>
                <w:szCs w:val="26"/>
                <w:shd w:val="clear" w:color="auto" w:fill="FAFAFA"/>
              </w:rPr>
            </w:pPr>
            <w:r w:rsidRPr="000C74FD">
              <w:rPr>
                <w:rFonts w:ascii="Georgia" w:eastAsia="Georgia" w:hAnsi="Georgia" w:cs="Georgia"/>
                <w:b/>
                <w:color w:val="000000"/>
                <w:sz w:val="32"/>
                <w:szCs w:val="26"/>
                <w:shd w:val="clear" w:color="auto" w:fill="FAFAFA"/>
              </w:rPr>
              <w:t>Heading 1</w:t>
            </w:r>
          </w:p>
          <w:p w:rsidR="000C74FD" w:rsidRPr="000C74FD" w:rsidRDefault="000C74FD" w:rsidP="007C1113">
            <w:pPr>
              <w:rPr>
                <w:rFonts w:ascii="Georgia" w:eastAsia="Georgia" w:hAnsi="Georgia" w:cs="Georgia"/>
                <w:b/>
                <w:color w:val="000000"/>
                <w:sz w:val="28"/>
                <w:szCs w:val="26"/>
                <w:shd w:val="clear" w:color="auto" w:fill="FAFAFA"/>
              </w:rPr>
            </w:pPr>
            <w:r w:rsidRPr="000C74FD">
              <w:rPr>
                <w:rFonts w:ascii="Georgia" w:eastAsia="Georgia" w:hAnsi="Georgia" w:cs="Georgia"/>
                <w:b/>
                <w:color w:val="000000"/>
                <w:sz w:val="28"/>
                <w:szCs w:val="26"/>
                <w:shd w:val="clear" w:color="auto" w:fill="FAFAFA"/>
              </w:rPr>
              <w:t>Headi</w:t>
            </w:r>
            <w:r>
              <w:rPr>
                <w:rFonts w:ascii="Georgia" w:eastAsia="Georgia" w:hAnsi="Georgia" w:cs="Georgia"/>
                <w:b/>
                <w:color w:val="000000"/>
                <w:sz w:val="28"/>
                <w:szCs w:val="26"/>
                <w:shd w:val="clear" w:color="auto" w:fill="FAFAFA"/>
              </w:rPr>
              <w:t>ng 3</w:t>
            </w:r>
          </w:p>
          <w:p w:rsidR="000C74FD" w:rsidRPr="000C74FD" w:rsidRDefault="000C74FD" w:rsidP="007C1113">
            <w:pPr>
              <w:rPr>
                <w:rFonts w:ascii="Georgia" w:eastAsia="Georgia" w:hAnsi="Georgia" w:cs="Georgia"/>
                <w:b/>
                <w:i/>
                <w:color w:val="000000"/>
                <w:sz w:val="24"/>
                <w:szCs w:val="26"/>
                <w:shd w:val="clear" w:color="auto" w:fill="FAFAFA"/>
              </w:rPr>
            </w:pPr>
            <w:r w:rsidRPr="000C74FD">
              <w:rPr>
                <w:rFonts w:ascii="Georgia" w:eastAsia="Georgia" w:hAnsi="Georgia" w:cs="Georgia"/>
                <w:b/>
                <w:i/>
                <w:color w:val="000000"/>
                <w:sz w:val="24"/>
                <w:szCs w:val="26"/>
                <w:shd w:val="clear" w:color="auto" w:fill="FAFAFA"/>
              </w:rPr>
              <w:t>Heading 5</w:t>
            </w:r>
          </w:p>
        </w:tc>
        <w:tc>
          <w:tcPr>
            <w:tcW w:w="3045" w:type="dxa"/>
            <w:tcBorders>
              <w:left w:val="single" w:sz="6" w:space="0" w:color="CCCCCC"/>
            </w:tcBorders>
            <w:tcMar>
              <w:top w:w="60" w:type="dxa"/>
              <w:left w:w="60" w:type="dxa"/>
              <w:bottom w:w="60" w:type="dxa"/>
              <w:right w:w="60" w:type="dxa"/>
            </w:tcMar>
          </w:tcPr>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&lt;h1&gt;Heading 1&lt;/h1&gt;</w:t>
            </w:r>
          </w:p>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&lt;h3&gt;Heading 3&lt;/h3&gt;</w:t>
            </w:r>
          </w:p>
          <w:p w:rsidR="00A379BD" w:rsidRDefault="00A379BD" w:rsidP="007C1113">
            <w:pPr>
              <w:rPr>
                <w:rFonts w:ascii="Georgia" w:eastAsia="Georgia" w:hAnsi="Georgia" w:cs="Georgia"/>
                <w:color w:val="000000"/>
                <w:sz w:val="26"/>
                <w:szCs w:val="26"/>
                <w:shd w:val="clear" w:color="auto" w:fill="FAFAFA"/>
              </w:rPr>
            </w:pPr>
            <w:r>
              <w:rPr>
                <w:rFonts w:ascii="Georgia" w:eastAsia="Georgia" w:hAnsi="Georgia" w:cs="Georgia"/>
                <w:color w:val="000000"/>
                <w:sz w:val="26"/>
                <w:szCs w:val="26"/>
                <w:shd w:val="clear" w:color="auto" w:fill="FAFAFA"/>
              </w:rPr>
              <w:t>&lt;h5&gt;Heading 5&lt;/h5&gt;</w:t>
            </w:r>
          </w:p>
        </w:tc>
      </w:tr>
    </w:tbl>
    <w:p w:rsidR="00A379BD" w:rsidRDefault="00A379BD" w:rsidP="00A379BD">
      <w:pPr>
        <w:pStyle w:val="Caption"/>
      </w:pPr>
      <w:bookmarkStart w:id="22" w:name="_oc6qevt7vwew" w:colFirst="0" w:colLast="0"/>
      <w:bookmarkEnd w:id="22"/>
      <w:r>
        <w:t>Table 1: Basic formatting of text</w:t>
      </w:r>
    </w:p>
    <w:p w:rsidR="00A379BD" w:rsidRDefault="00A379BD" w:rsidP="00A379BD">
      <w:r>
        <w:t xml:space="preserve">More formatting options can be found in the documentation at </w:t>
      </w:r>
      <w:hyperlink r:id="rId13" w:history="1">
        <w:r w:rsidRPr="00A379BD">
          <w:rPr>
            <w:rStyle w:val="Hyperlink"/>
          </w:rPr>
          <w:t>http://twine2.neocities.org/</w:t>
        </w:r>
      </w:hyperlink>
    </w:p>
    <w:p w:rsidR="00A767F9" w:rsidRDefault="00A767F9" w:rsidP="00C806EA">
      <w:pPr>
        <w:pStyle w:val="Head1"/>
      </w:pPr>
    </w:p>
    <w:p w:rsidR="00BC4B1E" w:rsidRDefault="00BC4B1E" w:rsidP="00C806EA">
      <w:pPr>
        <w:pStyle w:val="Head2"/>
      </w:pPr>
      <w:bookmarkStart w:id="23" w:name="_Toc468993417"/>
      <w:r>
        <w:t>Adding a Passage</w:t>
      </w:r>
      <w:bookmarkEnd w:id="23"/>
    </w:p>
    <w:p w:rsidR="00C73484" w:rsidRDefault="00BC4B1E" w:rsidP="00C73484">
      <w:r>
        <w:t>Additional passages</w:t>
      </w:r>
      <w:r w:rsidR="00A379BD">
        <w:t xml:space="preserve"> can be added by clicking</w:t>
      </w:r>
      <w:r w:rsidR="00C73484">
        <w:t xml:space="preserve"> the green “+Passage” button in the bottom right of the Twine interface</w:t>
      </w:r>
      <w:r w:rsidR="00E80476">
        <w:t xml:space="preserve"> as shown in Figure 3.</w:t>
      </w:r>
    </w:p>
    <w:p w:rsidR="00E80476" w:rsidRDefault="00BC4B1E" w:rsidP="00E80476">
      <w:pPr>
        <w:keepNext/>
      </w:pPr>
      <w:r w:rsidRPr="00BC4B1E">
        <w:drawing>
          <wp:inline distT="0" distB="0" distL="0" distR="0" wp14:anchorId="1F76613A" wp14:editId="1DAA2D7E">
            <wp:extent cx="5657850" cy="410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4108450"/>
                    </a:xfrm>
                    <a:prstGeom prst="rect">
                      <a:avLst/>
                    </a:prstGeom>
                  </pic:spPr>
                </pic:pic>
              </a:graphicData>
            </a:graphic>
          </wp:inline>
        </w:drawing>
      </w:r>
    </w:p>
    <w:p w:rsidR="00BC4B1E" w:rsidRDefault="00E80476" w:rsidP="00E80476">
      <w:pPr>
        <w:pStyle w:val="Caption"/>
      </w:pPr>
      <w:bookmarkStart w:id="24" w:name="_Toc468993403"/>
      <w:r>
        <w:t xml:space="preserve">Figure </w:t>
      </w:r>
      <w:fldSimple w:instr=" SEQ Figure \* ARABIC ">
        <w:r w:rsidR="00EC5F3A">
          <w:rPr>
            <w:noProof/>
          </w:rPr>
          <w:t>3</w:t>
        </w:r>
      </w:fldSimple>
      <w:r>
        <w:t>: Adding a passage in the case editing screen</w:t>
      </w:r>
      <w:bookmarkEnd w:id="24"/>
    </w:p>
    <w:p w:rsidR="00C73484" w:rsidRPr="00C73484" w:rsidRDefault="00C73484" w:rsidP="00C806EA">
      <w:pPr>
        <w:pStyle w:val="Head1"/>
        <w:rPr>
          <w:rStyle w:val="Emphasis"/>
          <w:i w:val="0"/>
        </w:rPr>
      </w:pPr>
    </w:p>
    <w:p w:rsidR="00091840" w:rsidRDefault="00A379BD">
      <w:r>
        <w:t>.</w:t>
      </w:r>
    </w:p>
    <w:p w:rsidR="00A379BD" w:rsidRDefault="00A379BD" w:rsidP="00A379BD">
      <w:pPr>
        <w:pStyle w:val="NormalText"/>
      </w:pPr>
      <w:bookmarkStart w:id="25" w:name="_pemck7i06n9e" w:colFirst="0" w:colLast="0"/>
      <w:bookmarkEnd w:id="25"/>
    </w:p>
    <w:p w:rsidR="00091840" w:rsidRDefault="00F705CE" w:rsidP="00C806EA">
      <w:pPr>
        <w:pStyle w:val="Head2"/>
      </w:pPr>
      <w:bookmarkStart w:id="26" w:name="_Toc468993418"/>
      <w:r>
        <w:lastRenderedPageBreak/>
        <w:t>Linking passages to other passages</w:t>
      </w:r>
      <w:bookmarkEnd w:id="26"/>
    </w:p>
    <w:p w:rsidR="006B1F4B" w:rsidRDefault="00F705CE">
      <w:r>
        <w:t xml:space="preserve">To create a link inside the text of one passage to another passage, links are written as follows: </w:t>
      </w:r>
      <w:r>
        <w:br/>
      </w:r>
      <w:r>
        <w:t>[[</w:t>
      </w:r>
      <w:r w:rsidR="006B1F4B">
        <w:rPr>
          <w:i/>
        </w:rPr>
        <w:t>Text to display</w:t>
      </w:r>
      <w:r>
        <w:t>|</w:t>
      </w:r>
      <w:r w:rsidR="006B1F4B">
        <w:rPr>
          <w:i/>
        </w:rPr>
        <w:t>Passage to jump to</w:t>
      </w:r>
      <w:r>
        <w:t>]]</w:t>
      </w:r>
      <w:r>
        <w:br/>
        <w:t>In this example</w:t>
      </w:r>
      <w:r w:rsidR="006B1F4B">
        <w:t xml:space="preserve"> and as can be seen in Figure 4</w:t>
      </w:r>
      <w:r>
        <w:t>, the displayed text is the text of what will be shown inside the passa</w:t>
      </w:r>
      <w:r>
        <w:t>ge, and the title of passage is the name of the passage that the link will direct to. These two syntactical items are surrounded by double blo</w:t>
      </w:r>
      <w:r w:rsidR="006B1F4B">
        <w:t>ck brackets, and separated by ‘ | ’</w:t>
      </w:r>
      <w:r>
        <w:t>.</w:t>
      </w:r>
    </w:p>
    <w:p w:rsidR="006B1F4B" w:rsidRDefault="006B1F4B" w:rsidP="006B1F4B">
      <w:pPr>
        <w:keepNext/>
      </w:pPr>
      <w:r>
        <w:rPr>
          <w:noProof/>
        </w:rPr>
        <w:drawing>
          <wp:inline distT="0" distB="0" distL="0" distR="0" wp14:anchorId="2D648C8F" wp14:editId="5D460E65">
            <wp:extent cx="4320673" cy="1625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20673" cy="1625600"/>
                    </a:xfrm>
                    <a:prstGeom prst="rect">
                      <a:avLst/>
                    </a:prstGeom>
                  </pic:spPr>
                </pic:pic>
              </a:graphicData>
            </a:graphic>
          </wp:inline>
        </w:drawing>
      </w:r>
    </w:p>
    <w:p w:rsidR="00091840" w:rsidRDefault="006B1F4B" w:rsidP="00927040">
      <w:pPr>
        <w:pStyle w:val="Caption"/>
      </w:pPr>
      <w:bookmarkStart w:id="27" w:name="_Toc468993404"/>
      <w:r>
        <w:t xml:space="preserve">Figure </w:t>
      </w:r>
      <w:fldSimple w:instr=" SEQ Figure \* ARABIC ">
        <w:r w:rsidR="00EC5F3A">
          <w:rPr>
            <w:noProof/>
          </w:rPr>
          <w:t>4</w:t>
        </w:r>
      </w:fldSimple>
      <w:r>
        <w:t>: Linking passages together</w:t>
      </w:r>
      <w:bookmarkEnd w:id="27"/>
    </w:p>
    <w:p w:rsidR="00927040" w:rsidRDefault="00927040" w:rsidP="00927040">
      <w:pPr>
        <w:pStyle w:val="Head2"/>
      </w:pPr>
      <w:bookmarkStart w:id="28" w:name="_og5bbul79b4k" w:colFirst="0" w:colLast="0"/>
      <w:bookmarkStart w:id="29" w:name="_Toc468993419"/>
      <w:bookmarkEnd w:id="28"/>
      <w:r>
        <w:t>Deleting a passage</w:t>
      </w:r>
      <w:bookmarkEnd w:id="29"/>
    </w:p>
    <w:p w:rsidR="00927040" w:rsidRDefault="00927040" w:rsidP="00927040">
      <w:r>
        <w:t>A passage can be removed simply by clicking the passage in the Twine interface, and selecting the trashcan icon beneath it as shown in F</w:t>
      </w:r>
      <w:r w:rsidR="000C74FD">
        <w:t>igure 5</w:t>
      </w:r>
      <w:r>
        <w:t>.</w:t>
      </w:r>
    </w:p>
    <w:p w:rsidR="00927040" w:rsidRDefault="00927040" w:rsidP="00927040">
      <w:pPr>
        <w:keepNext/>
      </w:pPr>
      <w:r w:rsidRPr="00A767F9">
        <w:drawing>
          <wp:inline distT="0" distB="0" distL="0" distR="0" wp14:anchorId="49644FD2" wp14:editId="28571AA2">
            <wp:extent cx="3002540" cy="371888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540" cy="3718882"/>
                    </a:xfrm>
                    <a:prstGeom prst="rect">
                      <a:avLst/>
                    </a:prstGeom>
                  </pic:spPr>
                </pic:pic>
              </a:graphicData>
            </a:graphic>
          </wp:inline>
        </w:drawing>
      </w:r>
    </w:p>
    <w:p w:rsidR="00927040" w:rsidRDefault="00927040" w:rsidP="00927040">
      <w:pPr>
        <w:pStyle w:val="Caption"/>
      </w:pPr>
      <w:bookmarkStart w:id="30" w:name="_Toc468993405"/>
      <w:r>
        <w:t xml:space="preserve">Figure </w:t>
      </w:r>
      <w:r>
        <w:fldChar w:fldCharType="begin"/>
      </w:r>
      <w:r>
        <w:instrText xml:space="preserve"> SEQ Figure \* ARABIC </w:instrText>
      </w:r>
      <w:r>
        <w:fldChar w:fldCharType="separate"/>
      </w:r>
      <w:r w:rsidR="00EC5F3A">
        <w:rPr>
          <w:noProof/>
        </w:rPr>
        <w:t>5</w:t>
      </w:r>
      <w:r>
        <w:fldChar w:fldCharType="end"/>
      </w:r>
      <w:r>
        <w:t>: Deleting a passage</w:t>
      </w:r>
      <w:bookmarkEnd w:id="30"/>
    </w:p>
    <w:p w:rsidR="00091840" w:rsidRPr="00927040" w:rsidRDefault="00A767F9" w:rsidP="00927040">
      <w:pPr>
        <w:pStyle w:val="Head2"/>
      </w:pPr>
      <w:r>
        <w:br w:type="page"/>
      </w:r>
      <w:bookmarkStart w:id="31" w:name="_Toc468993420"/>
      <w:r>
        <w:lastRenderedPageBreak/>
        <w:t>Playing a case</w:t>
      </w:r>
      <w:bookmarkEnd w:id="31"/>
      <w:r w:rsidR="00F705CE">
        <w:t xml:space="preserve"> </w:t>
      </w:r>
    </w:p>
    <w:p w:rsidR="00091840" w:rsidRDefault="00F705CE">
      <w:r>
        <w:t>W</w:t>
      </w:r>
      <w:r>
        <w:t>hile in a case, one can press the “</w:t>
      </w:r>
      <w:r>
        <w:t>Play</w:t>
      </w:r>
      <w:r w:rsidR="000C74FD">
        <w:t>”</w:t>
      </w:r>
      <w:r>
        <w:t xml:space="preserve"> button to simulate navigating through the case as a user</w:t>
      </w:r>
      <w:r w:rsidR="000C74FD">
        <w:t xml:space="preserve"> as shown in Figure 6</w:t>
      </w:r>
      <w:r>
        <w:t>.</w:t>
      </w:r>
      <w:r>
        <w:rPr>
          <w:color w:val="000000"/>
        </w:rPr>
        <w:t xml:space="preserve"> </w:t>
      </w:r>
      <w:r>
        <w:t xml:space="preserve">Cases </w:t>
      </w:r>
      <w:r>
        <w:t>can be re</w:t>
      </w:r>
      <w:r>
        <w:t>ad in a n</w:t>
      </w:r>
      <w:r w:rsidR="000C74FD">
        <w:t xml:space="preserve">onlinear fashion that is </w:t>
      </w:r>
      <w:r>
        <w:t>similar to a webpage. Links included inside case</w:t>
      </w:r>
      <w:r>
        <w:t xml:space="preserve"> passages</w:t>
      </w:r>
      <w:r>
        <w:t xml:space="preserve"> can point to other passages or even websites on the internet. When clicking on one of these links, the user will be directed to </w:t>
      </w:r>
      <w:r w:rsidR="006B1F4B">
        <w:t>a new passage</w:t>
      </w:r>
      <w:r>
        <w:t>, each with its</w:t>
      </w:r>
      <w:r>
        <w:t xml:space="preserve"> own links. </w:t>
      </w:r>
    </w:p>
    <w:p w:rsidR="00625E18" w:rsidRDefault="006B1F4B" w:rsidP="00625E18">
      <w:pPr>
        <w:keepNext/>
      </w:pPr>
      <w:r w:rsidRPr="006B1F4B">
        <w:drawing>
          <wp:inline distT="0" distB="0" distL="0" distR="0" wp14:anchorId="3F35B360" wp14:editId="5A75BE15">
            <wp:extent cx="5764999" cy="4168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0675" cy="4172244"/>
                    </a:xfrm>
                    <a:prstGeom prst="rect">
                      <a:avLst/>
                    </a:prstGeom>
                  </pic:spPr>
                </pic:pic>
              </a:graphicData>
            </a:graphic>
          </wp:inline>
        </w:drawing>
      </w:r>
    </w:p>
    <w:p w:rsidR="006B1F4B" w:rsidRDefault="00625E18" w:rsidP="00625E18">
      <w:pPr>
        <w:pStyle w:val="Caption"/>
      </w:pPr>
      <w:bookmarkStart w:id="32" w:name="_Toc468993406"/>
      <w:r>
        <w:t xml:space="preserve">Figure </w:t>
      </w:r>
      <w:fldSimple w:instr=" SEQ Figure \* ARABIC ">
        <w:r w:rsidR="00EC5F3A">
          <w:rPr>
            <w:noProof/>
          </w:rPr>
          <w:t>6</w:t>
        </w:r>
      </w:fldSimple>
      <w:r>
        <w:t>: Playing a case</w:t>
      </w:r>
      <w:bookmarkEnd w:id="32"/>
    </w:p>
    <w:p w:rsidR="00A767F9" w:rsidRDefault="00A767F9" w:rsidP="00A767F9">
      <w:pPr>
        <w:pStyle w:val="NormalText"/>
      </w:pPr>
      <w:bookmarkStart w:id="33" w:name="_cgm1hycajdqw" w:colFirst="0" w:colLast="0"/>
      <w:bookmarkEnd w:id="33"/>
    </w:p>
    <w:p w:rsidR="00A767F9" w:rsidRDefault="00A767F9">
      <w:pPr>
        <w:rPr>
          <w:sz w:val="32"/>
          <w:szCs w:val="32"/>
        </w:rPr>
      </w:pPr>
      <w:bookmarkStart w:id="34" w:name="_fjvlldin7d7k" w:colFirst="0" w:colLast="0"/>
      <w:bookmarkEnd w:id="34"/>
      <w:r>
        <w:br w:type="page"/>
      </w:r>
    </w:p>
    <w:p w:rsidR="00091840" w:rsidRDefault="00F705CE" w:rsidP="00C806EA">
      <w:pPr>
        <w:pStyle w:val="Head2"/>
      </w:pPr>
      <w:bookmarkStart w:id="35" w:name="_Toc468993421"/>
      <w:r>
        <w:lastRenderedPageBreak/>
        <w:t>Publishing a case</w:t>
      </w:r>
      <w:bookmarkEnd w:id="35"/>
    </w:p>
    <w:p w:rsidR="000C74FD" w:rsidRDefault="000C74FD">
      <w:r>
        <w:t>Cases are by default stored into one’s browser cache, however if one clears one’s cache, the cases will be lost. It is recommended to publish a case to file or click the archive button to save all cases into a file on the computer.</w:t>
      </w:r>
    </w:p>
    <w:p w:rsidR="00091840" w:rsidRDefault="00A767F9">
      <w:r>
        <w:t>On the story’s</w:t>
      </w:r>
      <w:r w:rsidR="00F705CE">
        <w:t xml:space="preserve"> main menu</w:t>
      </w:r>
      <w:r>
        <w:t xml:space="preserve"> seen in Figure 6</w:t>
      </w:r>
      <w:r w:rsidR="00F705CE">
        <w:t>, where one can see a list of all the created cases, cl</w:t>
      </w:r>
      <w:r w:rsidR="00F705CE">
        <w:t>ick on the gear icon in the top right of t</w:t>
      </w:r>
      <w:r w:rsidR="000C74FD">
        <w:t>he case which one wishes to publish</w:t>
      </w:r>
      <w:r w:rsidR="00F705CE">
        <w:t>.</w:t>
      </w:r>
    </w:p>
    <w:p w:rsidR="00091840" w:rsidRDefault="00F705CE">
      <w:r>
        <w:t>Click the publish to file button to save it to a local computer. Alternatively, click the publish to server button to save it onto the server for public viewing.</w:t>
      </w:r>
    </w:p>
    <w:p w:rsidR="00A767F9" w:rsidRDefault="00A767F9" w:rsidP="00A767F9">
      <w:pPr>
        <w:keepNext/>
      </w:pPr>
      <w:r>
        <w:rPr>
          <w:noProof/>
        </w:rPr>
        <w:drawing>
          <wp:inline distT="0" distB="0" distL="0" distR="0" wp14:anchorId="3925297E" wp14:editId="0BC222AE">
            <wp:extent cx="5242560" cy="4522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024" cy="4527084"/>
                    </a:xfrm>
                    <a:prstGeom prst="rect">
                      <a:avLst/>
                    </a:prstGeom>
                  </pic:spPr>
                </pic:pic>
              </a:graphicData>
            </a:graphic>
          </wp:inline>
        </w:drawing>
      </w:r>
    </w:p>
    <w:p w:rsidR="00A767F9" w:rsidRDefault="00A767F9" w:rsidP="00A767F9">
      <w:pPr>
        <w:pStyle w:val="Caption"/>
      </w:pPr>
      <w:bookmarkStart w:id="36" w:name="_Toc468993407"/>
      <w:r>
        <w:t xml:space="preserve">Figure </w:t>
      </w:r>
      <w:fldSimple w:instr=" SEQ Figure \* ARABIC ">
        <w:r w:rsidR="00EC5F3A">
          <w:rPr>
            <w:noProof/>
          </w:rPr>
          <w:t>7</w:t>
        </w:r>
      </w:fldSimple>
      <w:r>
        <w:t>: Case Options</w:t>
      </w:r>
      <w:bookmarkEnd w:id="36"/>
    </w:p>
    <w:p w:rsidR="000C74FD" w:rsidRDefault="000C74FD" w:rsidP="000C74FD"/>
    <w:p w:rsidR="000C74FD" w:rsidRDefault="000C74FD" w:rsidP="000C74FD">
      <w:pPr>
        <w:pStyle w:val="Head2"/>
      </w:pPr>
      <w:bookmarkStart w:id="37" w:name="_Toc468993422"/>
      <w:r>
        <w:t>Restoring a Case from File</w:t>
      </w:r>
      <w:bookmarkEnd w:id="37"/>
    </w:p>
    <w:p w:rsidR="000C74FD" w:rsidRPr="000C74FD" w:rsidRDefault="000C74FD" w:rsidP="000C74FD">
      <w:pPr>
        <w:pStyle w:val="NormalText"/>
      </w:pPr>
      <w:r>
        <w:t>To restore a saved case for further editing, press the “Import From File” button and select the file in the file browser that appears.</w:t>
      </w:r>
    </w:p>
    <w:sectPr w:rsidR="000C74FD" w:rsidRPr="000C74FD">
      <w:headerReference w:type="default" r:id="rId19"/>
      <w:headerReference w:type="first" r:id="rId20"/>
      <w:footerReference w:type="first" r:id="rId21"/>
      <w:pgSz w:w="12240" w:h="15840"/>
      <w:pgMar w:top="1440" w:right="1440" w:bottom="1440" w:left="189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5CE" w:rsidRDefault="00F705CE">
      <w:pPr>
        <w:spacing w:before="0"/>
      </w:pPr>
      <w:r>
        <w:separator/>
      </w:r>
    </w:p>
  </w:endnote>
  <w:endnote w:type="continuationSeparator" w:id="0">
    <w:p w:rsidR="00F705CE" w:rsidRDefault="00F705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840" w:rsidRDefault="000918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5CE" w:rsidRDefault="00F705CE">
      <w:pPr>
        <w:spacing w:before="0"/>
      </w:pPr>
      <w:r>
        <w:separator/>
      </w:r>
    </w:p>
  </w:footnote>
  <w:footnote w:type="continuationSeparator" w:id="0">
    <w:p w:rsidR="00F705CE" w:rsidRDefault="00F705C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840" w:rsidRDefault="00F705CE">
    <w:pPr>
      <w:jc w:val="right"/>
    </w:pPr>
    <w:r>
      <w:fldChar w:fldCharType="begin"/>
    </w:r>
    <w:r>
      <w:instrText>PAGE</w:instrText>
    </w:r>
    <w:r>
      <w:fldChar w:fldCharType="separate"/>
    </w:r>
    <w:r w:rsidR="00EC5F3A">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840" w:rsidRDefault="000918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0320"/>
    <w:multiLevelType w:val="hybridMultilevel"/>
    <w:tmpl w:val="4AE0DC1E"/>
    <w:lvl w:ilvl="0" w:tplc="A48C38E6">
      <w:numFmt w:val="bullet"/>
      <w:lvlText w:val=""/>
      <w:lvlJc w:val="left"/>
      <w:pPr>
        <w:ind w:left="720" w:hanging="360"/>
      </w:pPr>
      <w:rPr>
        <w:rFonts w:ascii="Symbol" w:eastAsia="Georgia" w:hAnsi="Symbol" w:cs="Georgi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C63C6A"/>
    <w:multiLevelType w:val="hybridMultilevel"/>
    <w:tmpl w:val="7BC23E5E"/>
    <w:lvl w:ilvl="0" w:tplc="0EF88C8C">
      <w:numFmt w:val="bullet"/>
      <w:lvlText w:val=""/>
      <w:lvlJc w:val="left"/>
      <w:pPr>
        <w:ind w:left="720" w:hanging="360"/>
      </w:pPr>
      <w:rPr>
        <w:rFonts w:ascii="Symbol" w:eastAsia="Georgia" w:hAnsi="Symbol" w:cs="Georgi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BF4655"/>
    <w:multiLevelType w:val="hybridMultilevel"/>
    <w:tmpl w:val="F80682E2"/>
    <w:lvl w:ilvl="0" w:tplc="B52A95CA">
      <w:numFmt w:val="bullet"/>
      <w:lvlText w:val=""/>
      <w:lvlJc w:val="left"/>
      <w:pPr>
        <w:ind w:left="720" w:hanging="360"/>
      </w:pPr>
      <w:rPr>
        <w:rFonts w:ascii="Symbol" w:eastAsia="Georgia" w:hAnsi="Symbol" w:cs="Georgia"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D4775A"/>
    <w:multiLevelType w:val="hybridMultilevel"/>
    <w:tmpl w:val="5364883C"/>
    <w:lvl w:ilvl="0" w:tplc="023AC1DA">
      <w:numFmt w:val="bullet"/>
      <w:lvlText w:val=""/>
      <w:lvlJc w:val="left"/>
      <w:pPr>
        <w:ind w:left="720" w:hanging="360"/>
      </w:pPr>
      <w:rPr>
        <w:rFonts w:ascii="Symbol" w:eastAsia="Georgia" w:hAnsi="Symbol" w:cs="Georgi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3E0837"/>
    <w:multiLevelType w:val="hybridMultilevel"/>
    <w:tmpl w:val="62409AEA"/>
    <w:lvl w:ilvl="0" w:tplc="59126788">
      <w:numFmt w:val="bullet"/>
      <w:lvlText w:val=""/>
      <w:lvlJc w:val="left"/>
      <w:pPr>
        <w:ind w:left="720" w:hanging="360"/>
      </w:pPr>
      <w:rPr>
        <w:rFonts w:ascii="Symbol" w:eastAsia="Georgia" w:hAnsi="Symbol" w:cs="Georgi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91840"/>
    <w:rsid w:val="00091840"/>
    <w:rsid w:val="000C74FD"/>
    <w:rsid w:val="0053323C"/>
    <w:rsid w:val="00625E18"/>
    <w:rsid w:val="006B1F4B"/>
    <w:rsid w:val="00853600"/>
    <w:rsid w:val="00927040"/>
    <w:rsid w:val="00A379BD"/>
    <w:rsid w:val="00A767F9"/>
    <w:rsid w:val="00BC4B1E"/>
    <w:rsid w:val="00BD0EE4"/>
    <w:rsid w:val="00C32E5B"/>
    <w:rsid w:val="00C73484"/>
    <w:rsid w:val="00C806EA"/>
    <w:rsid w:val="00CD0769"/>
    <w:rsid w:val="00E80476"/>
    <w:rsid w:val="00EC5F3A"/>
    <w:rsid w:val="00F705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AA64"/>
  <w15:docId w15:val="{16D88479-6827-452F-A822-4716C537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sz w:val="22"/>
        <w:szCs w:val="22"/>
        <w:highlight w:val="white"/>
        <w:lang w:val="en-CA" w:eastAsia="ja-JP" w:bidi="ar-SA"/>
      </w:rPr>
    </w:rPrDefault>
    <w:pPrDefault>
      <w:pPr>
        <w:spacing w:before="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table" w:customStyle="1" w:styleId="a">
    <w:basedOn w:val="TableNormal"/>
    <w:tblPr>
      <w:tblStyleRowBandSize w:val="1"/>
      <w:tblStyleColBandSize w:val="1"/>
    </w:tblPr>
  </w:style>
  <w:style w:type="paragraph" w:styleId="EndnoteText">
    <w:name w:val="endnote text"/>
    <w:basedOn w:val="Normal"/>
    <w:link w:val="EndnoteTextChar"/>
    <w:uiPriority w:val="99"/>
    <w:semiHidden/>
    <w:unhideWhenUsed/>
    <w:rsid w:val="00C73484"/>
    <w:pPr>
      <w:spacing w:before="0"/>
    </w:pPr>
    <w:rPr>
      <w:sz w:val="20"/>
      <w:szCs w:val="20"/>
    </w:rPr>
  </w:style>
  <w:style w:type="character" w:customStyle="1" w:styleId="EndnoteTextChar">
    <w:name w:val="Endnote Text Char"/>
    <w:basedOn w:val="DefaultParagraphFont"/>
    <w:link w:val="EndnoteText"/>
    <w:uiPriority w:val="99"/>
    <w:semiHidden/>
    <w:rsid w:val="00C73484"/>
    <w:rPr>
      <w:sz w:val="20"/>
      <w:szCs w:val="20"/>
    </w:rPr>
  </w:style>
  <w:style w:type="character" w:styleId="EndnoteReference">
    <w:name w:val="endnote reference"/>
    <w:basedOn w:val="DefaultParagraphFont"/>
    <w:uiPriority w:val="99"/>
    <w:semiHidden/>
    <w:unhideWhenUsed/>
    <w:rsid w:val="00C73484"/>
    <w:rPr>
      <w:vertAlign w:val="superscript"/>
    </w:rPr>
  </w:style>
  <w:style w:type="character" w:styleId="Emphasis">
    <w:name w:val="Emphasis"/>
    <w:basedOn w:val="DefaultParagraphFont"/>
    <w:uiPriority w:val="20"/>
    <w:qFormat/>
    <w:rsid w:val="00C73484"/>
    <w:rPr>
      <w:i/>
      <w:iCs/>
    </w:rPr>
  </w:style>
  <w:style w:type="paragraph" w:customStyle="1" w:styleId="Head1">
    <w:name w:val="Head 1"/>
    <w:basedOn w:val="Heading1"/>
    <w:link w:val="Head1Char"/>
    <w:qFormat/>
    <w:rsid w:val="00C806EA"/>
    <w:pPr>
      <w:contextualSpacing w:val="0"/>
      <w:jc w:val="center"/>
    </w:pPr>
    <w:rPr>
      <w:highlight w:val="none"/>
    </w:rPr>
  </w:style>
  <w:style w:type="paragraph" w:styleId="Caption">
    <w:name w:val="caption"/>
    <w:basedOn w:val="Normal"/>
    <w:next w:val="Normal"/>
    <w:uiPriority w:val="35"/>
    <w:unhideWhenUsed/>
    <w:qFormat/>
    <w:rsid w:val="00BC4B1E"/>
    <w:pPr>
      <w:spacing w:before="0" w:after="200"/>
    </w:pPr>
    <w:rPr>
      <w:i/>
      <w:iCs/>
      <w:color w:val="44546A" w:themeColor="text2"/>
      <w:sz w:val="18"/>
      <w:szCs w:val="18"/>
    </w:rPr>
  </w:style>
  <w:style w:type="character" w:customStyle="1" w:styleId="Heading2Char">
    <w:name w:val="Heading 2 Char"/>
    <w:basedOn w:val="DefaultParagraphFont"/>
    <w:link w:val="Heading2"/>
    <w:rsid w:val="00C73484"/>
    <w:rPr>
      <w:sz w:val="32"/>
      <w:szCs w:val="32"/>
    </w:rPr>
  </w:style>
  <w:style w:type="character" w:customStyle="1" w:styleId="Head1Char">
    <w:name w:val="Head 1 Char"/>
    <w:basedOn w:val="Heading2Char"/>
    <w:link w:val="Head1"/>
    <w:rsid w:val="00C806EA"/>
    <w:rPr>
      <w:sz w:val="40"/>
      <w:szCs w:val="40"/>
      <w:highlight w:val="none"/>
    </w:rPr>
  </w:style>
  <w:style w:type="paragraph" w:styleId="ListParagraph">
    <w:name w:val="List Paragraph"/>
    <w:basedOn w:val="Normal"/>
    <w:uiPriority w:val="34"/>
    <w:qFormat/>
    <w:rsid w:val="00E80476"/>
    <w:pPr>
      <w:ind w:left="720"/>
      <w:contextualSpacing/>
    </w:pPr>
  </w:style>
  <w:style w:type="character" w:styleId="Hyperlink">
    <w:name w:val="Hyperlink"/>
    <w:basedOn w:val="DefaultParagraphFont"/>
    <w:uiPriority w:val="99"/>
    <w:unhideWhenUsed/>
    <w:rsid w:val="00A379BD"/>
    <w:rPr>
      <w:color w:val="0563C1" w:themeColor="hyperlink"/>
      <w:u w:val="single"/>
    </w:rPr>
  </w:style>
  <w:style w:type="paragraph" w:customStyle="1" w:styleId="NormalText">
    <w:name w:val="Normal Text"/>
    <w:basedOn w:val="Normal"/>
    <w:link w:val="NormalTextChar"/>
    <w:qFormat/>
    <w:rsid w:val="00A379BD"/>
    <w:rPr>
      <w:highlight w:val="none"/>
    </w:rPr>
  </w:style>
  <w:style w:type="paragraph" w:styleId="TOCHeading">
    <w:name w:val="TOC Heading"/>
    <w:basedOn w:val="Heading1"/>
    <w:next w:val="Normal"/>
    <w:uiPriority w:val="39"/>
    <w:unhideWhenUsed/>
    <w:qFormat/>
    <w:rsid w:val="0053323C"/>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highlight w:val="none"/>
      <w:lang w:val="en-US" w:eastAsia="en-US"/>
    </w:rPr>
  </w:style>
  <w:style w:type="character" w:customStyle="1" w:styleId="NormalTextChar">
    <w:name w:val="Normal Text Char"/>
    <w:basedOn w:val="DefaultParagraphFont"/>
    <w:link w:val="NormalText"/>
    <w:rsid w:val="00A379BD"/>
    <w:rPr>
      <w:highlight w:val="none"/>
    </w:rPr>
  </w:style>
  <w:style w:type="paragraph" w:styleId="TOC1">
    <w:name w:val="toc 1"/>
    <w:basedOn w:val="Normal"/>
    <w:next w:val="Normal"/>
    <w:autoRedefine/>
    <w:uiPriority w:val="39"/>
    <w:unhideWhenUsed/>
    <w:rsid w:val="0053323C"/>
    <w:pPr>
      <w:spacing w:after="100"/>
    </w:pPr>
  </w:style>
  <w:style w:type="paragraph" w:styleId="TOC2">
    <w:name w:val="toc 2"/>
    <w:basedOn w:val="Normal"/>
    <w:next w:val="Normal"/>
    <w:autoRedefine/>
    <w:uiPriority w:val="39"/>
    <w:unhideWhenUsed/>
    <w:rsid w:val="0053323C"/>
    <w:pPr>
      <w:spacing w:after="100"/>
      <w:ind w:left="220"/>
    </w:pPr>
  </w:style>
  <w:style w:type="paragraph" w:styleId="TableofFigures">
    <w:name w:val="table of figures"/>
    <w:basedOn w:val="Normal"/>
    <w:next w:val="Normal"/>
    <w:uiPriority w:val="99"/>
    <w:unhideWhenUsed/>
    <w:rsid w:val="00625E18"/>
  </w:style>
  <w:style w:type="paragraph" w:customStyle="1" w:styleId="Head2">
    <w:name w:val="Head 2"/>
    <w:basedOn w:val="Heading2"/>
    <w:link w:val="Head2Char"/>
    <w:qFormat/>
    <w:rsid w:val="00C806EA"/>
    <w:pPr>
      <w:contextualSpacing w:val="0"/>
    </w:pPr>
    <w:rPr>
      <w:highlight w:val="none"/>
    </w:rPr>
  </w:style>
  <w:style w:type="paragraph" w:styleId="BalloonText">
    <w:name w:val="Balloon Text"/>
    <w:basedOn w:val="Normal"/>
    <w:link w:val="BalloonTextChar"/>
    <w:uiPriority w:val="99"/>
    <w:semiHidden/>
    <w:unhideWhenUsed/>
    <w:rsid w:val="00EC5F3A"/>
    <w:pPr>
      <w:spacing w:before="0"/>
    </w:pPr>
    <w:rPr>
      <w:rFonts w:ascii="Segoe UI" w:hAnsi="Segoe UI" w:cs="Segoe UI"/>
      <w:sz w:val="18"/>
      <w:szCs w:val="18"/>
    </w:rPr>
  </w:style>
  <w:style w:type="character" w:customStyle="1" w:styleId="Head2Char">
    <w:name w:val="Head 2 Char"/>
    <w:basedOn w:val="Heading2Char"/>
    <w:link w:val="Head2"/>
    <w:rsid w:val="00C806EA"/>
    <w:rPr>
      <w:sz w:val="32"/>
      <w:szCs w:val="32"/>
      <w:highlight w:val="none"/>
    </w:rPr>
  </w:style>
  <w:style w:type="character" w:customStyle="1" w:styleId="BalloonTextChar">
    <w:name w:val="Balloon Text Char"/>
    <w:basedOn w:val="DefaultParagraphFont"/>
    <w:link w:val="BalloonText"/>
    <w:uiPriority w:val="99"/>
    <w:semiHidden/>
    <w:rsid w:val="00EC5F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01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winery.org/wiki/twine2:guide%20" TargetMode="External"/><Relationship Id="rId13" Type="http://schemas.openxmlformats.org/officeDocument/2006/relationships/hyperlink" Target="http://twine2.neocities.or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wine2.neocities.or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wine2.neocities.or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A110B-B900-443D-A1FF-E4BF8D46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Wauchope</cp:lastModifiedBy>
  <cp:revision>12</cp:revision>
  <cp:lastPrinted>2016-12-09T00:54:00Z</cp:lastPrinted>
  <dcterms:created xsi:type="dcterms:W3CDTF">2016-12-08T22:00:00Z</dcterms:created>
  <dcterms:modified xsi:type="dcterms:W3CDTF">2016-12-09T00:56:00Z</dcterms:modified>
</cp:coreProperties>
</file>