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DFDD" w14:textId="09A5EDDE" w:rsidR="00EB487E" w:rsidRDefault="00EB487E" w:rsidP="008D67C9">
      <w:pPr>
        <w:shd w:val="clear" w:color="auto" w:fill="282A36"/>
        <w:spacing w:after="0" w:line="240" w:lineRule="auto"/>
        <w:rPr>
          <w:rFonts w:ascii="Segoe UI" w:eastAsia="Times New Roman" w:hAnsi="Segoe UI" w:cs="Segoe UI"/>
          <w:color w:val="F8F8F2"/>
          <w:sz w:val="18"/>
          <w:szCs w:val="18"/>
        </w:rPr>
      </w:pPr>
      <w:r>
        <w:rPr>
          <w:rFonts w:ascii="Segoe UI" w:eastAsia="Times New Roman" w:hAnsi="Segoe UI" w:cs="Segoe UI"/>
          <w:color w:val="F8F8F2"/>
          <w:sz w:val="18"/>
          <w:szCs w:val="18"/>
        </w:rPr>
        <w:t>10,10,10,10</w:t>
      </w:r>
    </w:p>
    <w:p w14:paraId="7A155C63" w14:textId="77777777" w:rsidR="00EB487E" w:rsidRDefault="00EB487E" w:rsidP="008D67C9">
      <w:pPr>
        <w:shd w:val="clear" w:color="auto" w:fill="282A36"/>
        <w:spacing w:after="0" w:line="240" w:lineRule="auto"/>
        <w:rPr>
          <w:rFonts w:ascii="Segoe UI" w:eastAsia="Times New Roman" w:hAnsi="Segoe UI" w:cs="Segoe UI"/>
          <w:color w:val="F8F8F2"/>
          <w:sz w:val="18"/>
          <w:szCs w:val="18"/>
        </w:rPr>
      </w:pPr>
    </w:p>
    <w:p w14:paraId="4CCC2138" w14:textId="6DCA0456" w:rsidR="008D67C9" w:rsidRPr="008D67C9" w:rsidRDefault="008D67C9" w:rsidP="008D67C9">
      <w:pPr>
        <w:shd w:val="clear" w:color="auto" w:fill="282A36"/>
        <w:spacing w:after="0" w:line="240" w:lineRule="auto"/>
        <w:rPr>
          <w:rFonts w:ascii="Segoe UI" w:eastAsia="Times New Roman" w:hAnsi="Segoe UI" w:cs="Segoe UI"/>
          <w:color w:val="F8F8F2"/>
          <w:sz w:val="18"/>
          <w:szCs w:val="18"/>
        </w:rPr>
      </w:pPr>
      <w:r w:rsidRPr="008D67C9">
        <w:rPr>
          <w:noProof/>
        </w:rPr>
        <w:drawing>
          <wp:inline distT="0" distB="0" distL="0" distR="0" wp14:anchorId="197EBB52" wp14:editId="7E51C1E3">
            <wp:extent cx="380365" cy="343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7C9">
        <w:rPr>
          <w:noProof/>
        </w:rPr>
        <w:drawing>
          <wp:inline distT="0" distB="0" distL="0" distR="0" wp14:anchorId="2DE4EF57" wp14:editId="606C1996">
            <wp:extent cx="211455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7C9">
        <w:rPr>
          <w:noProof/>
        </w:rPr>
        <w:drawing>
          <wp:inline distT="0" distB="0" distL="0" distR="0" wp14:anchorId="42BE9913" wp14:editId="32313196">
            <wp:extent cx="211455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3CD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[1] "Council"                                                                                  </w:t>
      </w:r>
    </w:p>
    <w:p w14:paraId="38E188E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[2] "Year"                                                                                     </w:t>
      </w:r>
    </w:p>
    <w:p w14:paraId="3F4DD15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[3] "OLG Group"                                                                                </w:t>
      </w:r>
    </w:p>
    <w:p w14:paraId="2765FFFB" w14:textId="5421F983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[4] "Classification</w:t>
      </w:r>
      <w:proofErr w:type="gramStart"/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"  </w:t>
      </w:r>
      <w:r w:rsidR="00EB487E">
        <w:rPr>
          <w:rFonts w:ascii="Lucida Console" w:eastAsia="Times New Roman" w:hAnsi="Lucida Console" w:cs="Courier New"/>
          <w:color w:val="FF0000"/>
          <w:sz w:val="20"/>
          <w:szCs w:val="20"/>
        </w:rPr>
        <w:t>20</w:t>
      </w:r>
      <w:proofErr w:type="gramEnd"/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                                                                      </w:t>
      </w:r>
    </w:p>
    <w:p w14:paraId="33F065A5" w14:textId="2F4B46E1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 [</w:t>
      </w: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8] "Population Density per capita/km2"                                                        </w:t>
      </w:r>
    </w:p>
    <w:p w14:paraId="25155BFE" w14:textId="7FBF8096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[19] "Aboriginal &amp; Torres Strait Islanders\r\</w:t>
      </w:r>
      <w:proofErr w:type="spell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nPop’n</w:t>
      </w:r>
      <w:proofErr w:type="spell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(%)"                                        </w:t>
      </w:r>
    </w:p>
    <w:p w14:paraId="3F76F298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[20] "Language other than English\r\</w:t>
      </w:r>
      <w:proofErr w:type="spell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nPop’n</w:t>
      </w:r>
      <w:proofErr w:type="spell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(%)"                                                 </w:t>
      </w:r>
    </w:p>
    <w:p w14:paraId="514595F6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[21] "Socio-Economic Index Rating"                                                              </w:t>
      </w:r>
    </w:p>
    <w:p w14:paraId="7596CD5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[22] "SALM % Unemployment Rate </w:t>
      </w:r>
      <w:proofErr w:type="gramStart"/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>at</w:t>
      </w:r>
      <w:proofErr w:type="gramEnd"/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30 June 2015"                                                 </w:t>
      </w:r>
    </w:p>
    <w:p w14:paraId="35506DA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[23] "2010 Average taxable income (taxable and non-taxable individuals) ($)"                    </w:t>
      </w:r>
    </w:p>
    <w:p w14:paraId="698C756A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[24] "Census 2011 - Average Household Size (Number)"                                            </w:t>
      </w:r>
    </w:p>
    <w:p w14:paraId="4C814F1B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[25] "Largest Industry Employer"                                                                </w:t>
      </w:r>
    </w:p>
    <w:p w14:paraId="17C4925B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</w:t>
      </w: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[26] "Number of Active Businesses in LGA"                                                       </w:t>
      </w:r>
    </w:p>
    <w:p w14:paraId="6B2F74D6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[27] "Number Development Applications Determined by Councillors"                                </w:t>
      </w:r>
    </w:p>
    <w:p w14:paraId="16A23666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[28] "Number of Development Applications Determined"                                            </w:t>
      </w:r>
    </w:p>
    <w:p w14:paraId="680D95E2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[29] "Value of Development Applications Determined"                                             </w:t>
      </w:r>
    </w:p>
    <w:p w14:paraId="6C3BED18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[30] "Mean Gross Days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for  Development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Applications"                                            </w:t>
      </w:r>
    </w:p>
    <w:p w14:paraId="5203A46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[31] "Operating Performance Ratio"                                                              </w:t>
      </w:r>
    </w:p>
    <w:p w14:paraId="70C813C2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[32] "Unrestricted Current Ratio"                                                               </w:t>
      </w:r>
    </w:p>
    <w:p w14:paraId="46AAE6B9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[33] "% Own Source Revenue"                                                                     </w:t>
      </w:r>
    </w:p>
    <w:p w14:paraId="25621AC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[34] "% Grants Revenue"                                                                         </w:t>
      </w:r>
    </w:p>
    <w:p w14:paraId="3FA925E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[35] "Rates and Annual Charges Outstanding (%)"                                                 </w:t>
      </w:r>
    </w:p>
    <w:p w14:paraId="571F9C7B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[36] "Debt Service Cover Ratio"                                                                 </w:t>
      </w:r>
    </w:p>
    <w:p w14:paraId="72C2EFCD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[37] "Debt Service Ratio"                                                                       </w:t>
      </w:r>
    </w:p>
    <w:p w14:paraId="3B767280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[38] "Cash Expense Cover Ratio"                                                                 </w:t>
      </w:r>
    </w:p>
    <w:p w14:paraId="55AD56F8" w14:textId="7AF8278B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[43] "Total Residential Rating Revenue 2012/13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</w:t>
      </w:r>
    </w:p>
    <w:p w14:paraId="75EE4B2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[44] "Average Residential Rate 2012/13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</w:t>
      </w:r>
    </w:p>
    <w:p w14:paraId="51C5CF9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[45] "Number of Residential Rating Assessments 2012/13"                                         </w:t>
      </w:r>
    </w:p>
    <w:p w14:paraId="2CB9A52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[46] "Total Residential Rating Revenue 2013/14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</w:t>
      </w:r>
    </w:p>
    <w:p w14:paraId="6901A614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[47] "Average Residential Rate 2013/14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</w:t>
      </w:r>
    </w:p>
    <w:p w14:paraId="7F4D3018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[48] "Number of Residential Rating Assessments 2013/14"                                         </w:t>
      </w:r>
    </w:p>
    <w:p w14:paraId="4F3AF8F6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[49] "Total Residential Rating Revenue 2014/15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</w:t>
      </w:r>
    </w:p>
    <w:p w14:paraId="246DD31B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[50] "Average Residential Rate 2014/15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</w:t>
      </w:r>
    </w:p>
    <w:p w14:paraId="24486F34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[51] "Number of Residential Rating Assessments 2014/15"                                         </w:t>
      </w:r>
    </w:p>
    <w:p w14:paraId="09DEE0C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[52] "% Residential assessments connect to the internet"                                        </w:t>
      </w:r>
    </w:p>
    <w:p w14:paraId="4662FA2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[53] "% Pensioner Residential Rate"                                                             </w:t>
      </w:r>
    </w:p>
    <w:p w14:paraId="5E248B2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[54] "Total Farmland Rates Revenue ($)"                                                         </w:t>
      </w:r>
    </w:p>
    <w:p w14:paraId="3AFB4C3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[55] "Average Farmland Rate ($)"                                                                </w:t>
      </w:r>
    </w:p>
    <w:p w14:paraId="55A75C74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[56] "Total Number Farmland Assessments"                                                        </w:t>
      </w:r>
    </w:p>
    <w:p w14:paraId="1092A7C2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[57] "Total Business Rates Revenue ($)"                                                         </w:t>
      </w:r>
    </w:p>
    <w:p w14:paraId="653A7A3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[58] "Average Business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Assessment  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        </w:t>
      </w:r>
    </w:p>
    <w:p w14:paraId="0F708248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[59] "Total Number Business Assessments"                                                        </w:t>
      </w:r>
    </w:p>
    <w:p w14:paraId="6A42AAE4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[60] "Total Mining Rates Revenue ($)"                                                           </w:t>
      </w:r>
    </w:p>
    <w:p w14:paraId="1AA2E983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[61] "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Average  Mining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Rates ($)"                                                                </w:t>
      </w:r>
    </w:p>
    <w:p w14:paraId="76E503A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[62] "Total Number Mining Assessments"                                                          </w:t>
      </w:r>
    </w:p>
    <w:p w14:paraId="4ACA1F4B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[63] "Total Rate Income /\r\</w:t>
      </w:r>
      <w:proofErr w:type="spell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nTotal</w:t>
      </w:r>
      <w:proofErr w:type="spell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Land Value ($)"                                              </w:t>
      </w:r>
    </w:p>
    <w:p w14:paraId="471F6360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[64] "Total Governance &amp; Administration Expenditure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</w:t>
      </w:r>
    </w:p>
    <w:p w14:paraId="1A343FA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[65] "% of Total Expenditure on Governance &amp; Administration"                                    </w:t>
      </w:r>
    </w:p>
    <w:p w14:paraId="6179D096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[66] "Total Public Order, Safety, Health, Water &amp; Sewer Expenditure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</w:t>
      </w:r>
    </w:p>
    <w:p w14:paraId="1944072D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[67] "% of Total Expenditure on Public Order, Safety, Health, Water &amp; Sewer"                    </w:t>
      </w:r>
    </w:p>
    <w:p w14:paraId="61D4066A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[68] "Total Environmental Expenditure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 </w:t>
      </w:r>
    </w:p>
    <w:p w14:paraId="1E06EBC6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[69] "% of Total Expenditure on Environmental"                                                  </w:t>
      </w:r>
    </w:p>
    <w:p w14:paraId="0A8FC78D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[70] "Total Community Services, Education &amp; Housing Expenditure ($)"                            </w:t>
      </w:r>
    </w:p>
    <w:p w14:paraId="48E71DAD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[71] "% of Total Expenditure on Community Services, Education &amp; Housing"                        </w:t>
      </w:r>
    </w:p>
    <w:p w14:paraId="656A4B30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[72] "Total Recreational &amp; Cultural Expenditure ($)"                                            </w:t>
      </w:r>
    </w:p>
    <w:p w14:paraId="39D36C5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[73] "% of Total Expenditure on Recreational &amp; Cultural"                                        </w:t>
      </w:r>
    </w:p>
    <w:p w14:paraId="7EF13C9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[74] "Total Roads, Bridges &amp; Footpaths Expenditure ($)"                                         </w:t>
      </w:r>
    </w:p>
    <w:p w14:paraId="07AF7DE0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[75] "% of Total Expenditure on Roads, Bridges &amp; Footpaths"                                     </w:t>
      </w:r>
    </w:p>
    <w:p w14:paraId="727CB33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[76] "Total Other Services Expenditure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</w:t>
      </w:r>
    </w:p>
    <w:p w14:paraId="34F54C8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[77] "% of Total Expenditure on Other Services"                                                 </w:t>
      </w:r>
    </w:p>
    <w:p w14:paraId="4186C75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[78] "Governance &amp; Administration Expenditure per capita ($)"                                   </w:t>
      </w:r>
    </w:p>
    <w:p w14:paraId="6A993F32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lastRenderedPageBreak/>
        <w:t xml:space="preserve"> [79] "Environmental Expenditure per capita ($)"                                                 </w:t>
      </w:r>
    </w:p>
    <w:p w14:paraId="141A5A0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[80] "Total Water &amp; Sewer Expenditure per capita ($)"                                           </w:t>
      </w:r>
    </w:p>
    <w:p w14:paraId="51FC717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[81] "Community Services &amp; Education,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Housing  &amp;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Community Amenities Expenditure per capita ($)"</w:t>
      </w:r>
    </w:p>
    <w:p w14:paraId="5C9ADC64" w14:textId="310FF094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[82] "Recreational &amp; Cultural Expenditure per capita </w:t>
      </w: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($)"</w:t>
      </w: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="00EB487E" w:rsidRPr="00EB487E">
        <w:rPr>
          <w:rFonts w:ascii="Lucida Console" w:eastAsia="Times New Roman" w:hAnsi="Lucida Console" w:cs="Courier New"/>
          <w:color w:val="FF0000"/>
          <w:sz w:val="20"/>
          <w:szCs w:val="20"/>
        </w:rPr>
        <w:t>5</w:t>
      </w: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                                 </w:t>
      </w:r>
    </w:p>
    <w:p w14:paraId="3C05DE9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[83] "Public Order, Safety &amp; Health Expenditure per capita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</w:t>
      </w:r>
    </w:p>
    <w:p w14:paraId="48382C4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[84] "Other Services Expenditure per capita ($)"                                                </w:t>
      </w:r>
    </w:p>
    <w:p w14:paraId="2E078433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[85] "Library Services Expenditure per Capita ($)"                                              </w:t>
      </w:r>
    </w:p>
    <w:p w14:paraId="71675B49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[86] "Roads, Bridges &amp; Footpaths Expenditure per capita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</w:t>
      </w:r>
    </w:p>
    <w:p w14:paraId="2525F9A8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[87] "Typical Water &amp; Sewer Bill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      </w:t>
      </w:r>
    </w:p>
    <w:p w14:paraId="3CE7588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[88] "Average Domestic Waste Annual Charge ($)"                                                 </w:t>
      </w:r>
    </w:p>
    <w:p w14:paraId="123B28BA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[89] "% Recycling Rate"                                                                         </w:t>
      </w:r>
    </w:p>
    <w:p w14:paraId="02963593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[90] "Tonnes Collected of Dry Recycling"                                                        </w:t>
      </w:r>
    </w:p>
    <w:p w14:paraId="5791FF40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[91] "% Dry Recycling of Total Waste"                                                           </w:t>
      </w:r>
    </w:p>
    <w:p w14:paraId="16FA1298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[92] "Tonnes Collected of Organics"                                                             </w:t>
      </w:r>
    </w:p>
    <w:p w14:paraId="12A8219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[93] "% Organics of Total Waste"                                                                </w:t>
      </w:r>
    </w:p>
    <w:p w14:paraId="571E806A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[94] "Tonnes Collected of Residual Waste"                                                       </w:t>
      </w:r>
    </w:p>
    <w:p w14:paraId="4831506D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[95] "% Residual Waste of Total Waste"                                                          </w:t>
      </w:r>
    </w:p>
    <w:p w14:paraId="26E75159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[96] "Companion Animals micro chipped (No.)"                                                    </w:t>
      </w:r>
    </w:p>
    <w:p w14:paraId="13287E74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[97] "Companion Animals micro chipped and registered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</w:t>
      </w:r>
    </w:p>
    <w:p w14:paraId="1387E7A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[98] "Total Road Length (</w:t>
      </w:r>
      <w:proofErr w:type="spell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inlcuding</w:t>
      </w:r>
      <w:proofErr w:type="spell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local, regional &amp; state) (km)"                               </w:t>
      </w:r>
    </w:p>
    <w:p w14:paraId="5FCFD93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[99] "Metre Road Length per '000 capita"                                                        </w:t>
      </w:r>
    </w:p>
    <w:p w14:paraId="43CE3A53" w14:textId="6A183B23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[100] "Open Public Space"                                                                        </w:t>
      </w:r>
    </w:p>
    <w:p w14:paraId="59A06655" w14:textId="3EA19830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[101] "Number of Public Swimming Pools"                                                          </w:t>
      </w:r>
    </w:p>
    <w:p w14:paraId="79829F18" w14:textId="4DBDA518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[102] "Number of Public Halls"                                                                  </w:t>
      </w:r>
    </w:p>
    <w:p w14:paraId="231E6238" w14:textId="7F735E62" w:rsid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>[103] "Number of Public Libraries"</w:t>
      </w:r>
      <w:proofErr w:type="gramStart"/>
      <w:r w:rsidR="006248A2">
        <w:rPr>
          <w:rFonts w:ascii="Lucida Console" w:eastAsia="Times New Roman" w:hAnsi="Lucida Console" w:cs="Courier New"/>
          <w:color w:val="FF0000"/>
          <w:sz w:val="20"/>
          <w:szCs w:val="20"/>
        </w:rPr>
        <w:softHyphen/>
      </w:r>
      <w:r w:rsidRPr="008D67C9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</w:t>
      </w:r>
      <w:r w:rsidR="006248A2">
        <w:rPr>
          <w:rFonts w:ascii="Lucida Console" w:eastAsia="Times New Roman" w:hAnsi="Lucida Console" w:cs="Courier New"/>
          <w:color w:val="FF0000"/>
          <w:sz w:val="20"/>
          <w:szCs w:val="20"/>
        </w:rPr>
        <w:t>-</w:t>
      </w:r>
      <w:proofErr w:type="gramEnd"/>
      <w:r w:rsidR="006248A2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high reward if in a rural place</w:t>
      </w:r>
      <w:r w:rsidR="00EB487E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</w:p>
    <w:p w14:paraId="7962DA79" w14:textId="17E93EBB" w:rsidR="00EB487E" w:rsidRPr="008D67C9" w:rsidRDefault="00EB487E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>## collapse into 1 variable (public space) 10</w:t>
      </w:r>
    </w:p>
    <w:p w14:paraId="5FAAB39E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[104] "Library Circular per capita"                                                              </w:t>
      </w:r>
    </w:p>
    <w:p w14:paraId="32B993DC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[105] "Actual Asset Maintenance Expenditure 2012/13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</w:t>
      </w:r>
    </w:p>
    <w:p w14:paraId="146A2223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[106] "Required Asset Maintenance Expenditure 2012/13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</w:t>
      </w:r>
    </w:p>
    <w:p w14:paraId="46AC499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[107] "Actual Asset Maintenance Expenditure 2013/14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</w:t>
      </w:r>
    </w:p>
    <w:p w14:paraId="5A8F29F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[108] "Required Asset Maintenance Expenditure 2013/14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</w:t>
      </w:r>
    </w:p>
    <w:p w14:paraId="414B122C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[109] "Actual Asset Maintenance Expenditure 2014/15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</w:t>
      </w:r>
    </w:p>
    <w:p w14:paraId="7805097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[110] "Required Asset Maintenance Expenditure 2014/15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</w:t>
      </w:r>
    </w:p>
    <w:p w14:paraId="7448C7C9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[111] "Asset Maintenance Ratio"                                                                  </w:t>
      </w:r>
    </w:p>
    <w:p w14:paraId="272554A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[112] "Building &amp; Infrastructure Renewal Ratio"                                                  </w:t>
      </w:r>
    </w:p>
    <w:p w14:paraId="5E2D03B3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[113] "Infrastructure Backlog Ratio"                                                             </w:t>
      </w:r>
    </w:p>
    <w:p w14:paraId="7FF3C7FC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[114] "Audited Financial Statements Submitted on Time"                                           </w:t>
      </w:r>
    </w:p>
    <w:p w14:paraId="464C063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[115] "Councillor Expenses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             </w:t>
      </w:r>
    </w:p>
    <w:p w14:paraId="6D96FC3D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[116] "Total Mayoral &amp; Councillor Fees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 </w:t>
      </w:r>
    </w:p>
    <w:p w14:paraId="545799F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[117] "Mayoral &amp; Councillor Overseas Travel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</w:t>
      </w:r>
    </w:p>
    <w:p w14:paraId="3FBA3820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[118] "Mayoral &amp; Councillor Conference Expenses ($)"                                             </w:t>
      </w:r>
    </w:p>
    <w:p w14:paraId="6608019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[119] "Mayoral &amp; Councillor Interstate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Travel  \r\n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($)"                                          </w:t>
      </w:r>
    </w:p>
    <w:p w14:paraId="5C31A8CA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[120] "General Manager's Remuneration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                 </w:t>
      </w:r>
    </w:p>
    <w:p w14:paraId="78252A4A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[121] "Number of Code of Conduct Complaints"                                                     </w:t>
      </w:r>
    </w:p>
    <w:p w14:paraId="44D46214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[122] "Cost of dealing with Code of Conduct Complaints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$)"                                  </w:t>
      </w:r>
    </w:p>
    <w:p w14:paraId="22C36339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[123] "Complaints Investigated for Breach (No.)"                                                 </w:t>
      </w:r>
    </w:p>
    <w:p w14:paraId="3CC23FE6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[124] "Number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of  Councillors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"                                                                   </w:t>
      </w:r>
    </w:p>
    <w:p w14:paraId="031A2B42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[125] "Number of Councillors /Population"                                                        </w:t>
      </w:r>
    </w:p>
    <w:p w14:paraId="1DFA282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[126] "Elected Female Councillors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                    </w:t>
      </w:r>
    </w:p>
    <w:p w14:paraId="20E2CA85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[127] "Elected Male Councillors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                      </w:t>
      </w:r>
    </w:p>
    <w:p w14:paraId="378007D7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[128] "Councillors ATSI 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                              </w:t>
      </w:r>
    </w:p>
    <w:p w14:paraId="45B98D6F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[129] "Councillors NESB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                               </w:t>
      </w:r>
    </w:p>
    <w:p w14:paraId="7A73BC5A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[130] "Elected Age &lt; 30 years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                         </w:t>
      </w:r>
    </w:p>
    <w:p w14:paraId="450DD184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[131] "Elected Age between 30 and 59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                  </w:t>
      </w:r>
    </w:p>
    <w:p w14:paraId="3E2B828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[132] "Elected Age 60+ years</w:t>
      </w:r>
      <w:proofErr w:type="gramStart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>\r\n(</w:t>
      </w:r>
      <w:proofErr w:type="gramEnd"/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%)"                                                             </w:t>
      </w:r>
    </w:p>
    <w:p w14:paraId="263A68A1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[133] "Full Time Equivalent Staff"                                                               </w:t>
      </w:r>
    </w:p>
    <w:p w14:paraId="29CCB332" w14:textId="77777777" w:rsidR="008D67C9" w:rsidRPr="008D67C9" w:rsidRDefault="008D67C9" w:rsidP="008D67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8D67C9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[134] "Equivalent Full Time Staff / Population"                                                  </w:t>
      </w:r>
    </w:p>
    <w:sectPr w:rsidR="008D67C9" w:rsidRPr="008D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C9"/>
    <w:rsid w:val="004330B5"/>
    <w:rsid w:val="006248A2"/>
    <w:rsid w:val="008D67C9"/>
    <w:rsid w:val="00E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ED9E"/>
  <w15:chartTrackingRefBased/>
  <w15:docId w15:val="{EFF84307-EB00-4852-8035-FA0462E1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C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D67C9"/>
  </w:style>
  <w:style w:type="character" w:customStyle="1" w:styleId="gd15mcfckub">
    <w:name w:val="gd15mcfckub"/>
    <w:basedOn w:val="DefaultParagraphFont"/>
    <w:rsid w:val="008D67C9"/>
  </w:style>
  <w:style w:type="character" w:customStyle="1" w:styleId="gd15mcfcktb">
    <w:name w:val="gd15mcfcktb"/>
    <w:basedOn w:val="DefaultParagraphFont"/>
    <w:rsid w:val="008D67C9"/>
  </w:style>
  <w:style w:type="character" w:customStyle="1" w:styleId="gd15mcfcotb">
    <w:name w:val="gd15mcfcotb"/>
    <w:basedOn w:val="DefaultParagraphFont"/>
    <w:rsid w:val="008D6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5478">
                  <w:marLeft w:val="0"/>
                  <w:marRight w:val="0"/>
                  <w:marTop w:val="0"/>
                  <w:marBottom w:val="0"/>
                  <w:divBdr>
                    <w:top w:val="single" w:sz="6" w:space="0" w:color="0C1F30"/>
                    <w:left w:val="single" w:sz="6" w:space="0" w:color="0C1F30"/>
                    <w:bottom w:val="single" w:sz="6" w:space="0" w:color="0C1F30"/>
                    <w:right w:val="single" w:sz="6" w:space="0" w:color="0C1F30"/>
                  </w:divBdr>
                  <w:divsChild>
                    <w:div w:id="19930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1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1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6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79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441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201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3087">
                                                                                  <w:marLeft w:val="150"/>
                                                                                  <w:marRight w:val="150"/>
                                                                                  <w:marTop w:val="15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831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53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654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3251">
                  <w:marLeft w:val="0"/>
                  <w:marRight w:val="0"/>
                  <w:marTop w:val="0"/>
                  <w:marBottom w:val="0"/>
                  <w:divBdr>
                    <w:top w:val="single" w:sz="6" w:space="0" w:color="0C1F30"/>
                    <w:left w:val="single" w:sz="6" w:space="0" w:color="0C1F30"/>
                    <w:bottom w:val="single" w:sz="6" w:space="0" w:color="0C1F30"/>
                    <w:right w:val="single" w:sz="6" w:space="0" w:color="0C1F30"/>
                  </w:divBdr>
                  <w:divsChild>
                    <w:div w:id="1492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0C1F30"/>
                                        <w:left w:val="none" w:sz="0" w:space="0" w:color="0C1F30"/>
                                        <w:bottom w:val="single" w:sz="6" w:space="0" w:color="0C1F30"/>
                                        <w:right w:val="none" w:sz="0" w:space="0" w:color="0C1F30"/>
                                      </w:divBdr>
                                      <w:divsChild>
                                        <w:div w:id="9209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7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6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22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8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04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30875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3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Hu</dc:creator>
  <cp:keywords/>
  <dc:description/>
  <cp:lastModifiedBy>Anne Hu</cp:lastModifiedBy>
  <cp:revision>3</cp:revision>
  <dcterms:created xsi:type="dcterms:W3CDTF">2021-08-21T13:25:00Z</dcterms:created>
  <dcterms:modified xsi:type="dcterms:W3CDTF">2021-08-21T13:45:00Z</dcterms:modified>
</cp:coreProperties>
</file>