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b/>
          <w:sz w:val="28"/>
        </w:rPr>
        <w:t>اتفاقية شراكة تجارية</w:t>
      </w:r>
    </w:p>
    <w:p>
      <w:pPr>
        <w:spacing w:before="80" w:after="80"/>
        <w:jc w:val="right"/>
        <w:bidi w:val="1"/>
      </w:pPr>
      <w:r>
        <w:rPr>
          <w:b w:val="0"/>
        </w:rPr>
        <w:t xml:space="preserve">الشريك الأول: السيد/ة </w:t>
      </w:r>
      <w:r>
        <w:rPr>
          <w:u w:val="single"/>
        </w:rPr>
        <w:t xml:space="preserve">                    </w:t>
      </w:r>
      <w:r>
        <w:rPr>
          <w:b w:val="0"/>
        </w:rPr>
        <w:t xml:space="preserve">، ب.ت.و رقم: </w:t>
      </w:r>
      <w:r>
        <w:rPr>
          <w:u w:val="single"/>
        </w:rPr>
        <w:t xml:space="preserve">            </w:t>
      </w:r>
    </w:p>
    <w:p>
      <w:pPr>
        <w:spacing w:before="160" w:after="80"/>
        <w:jc w:val="right"/>
        <w:bidi w:val="1"/>
      </w:pPr>
      <w:r>
        <w:rPr>
          <w:b w:val="0"/>
        </w:rPr>
        <w:t xml:space="preserve">الشريك الثاني: السيد/ة </w:t>
      </w:r>
      <w:r>
        <w:rPr>
          <w:u w:val="single"/>
        </w:rPr>
        <w:t xml:space="preserve">                    </w:t>
      </w:r>
      <w:r>
        <w:rPr>
          <w:b w:val="0"/>
        </w:rPr>
        <w:t xml:space="preserve">، ب.ت.و رقم: </w:t>
      </w:r>
      <w:r>
        <w:rPr>
          <w:u w:val="single"/>
        </w:rPr>
        <w:t xml:space="preserve">            </w:t>
      </w:r>
    </w:p>
    <w:p>
      <w:pPr>
        <w:spacing w:before="200" w:after="80"/>
        <w:jc w:val="right"/>
        <w:bidi w:val="1"/>
      </w:pPr>
      <w:r>
        <w:rPr>
          <w:b w:val="0"/>
        </w:rPr>
        <w:t>اتُّفق الطرفان على إنشاء شراكة تجارية وفق الشروط التالية:</w:t>
      </w:r>
    </w:p>
    <w:p>
      <w:pPr>
        <w:spacing w:before="120" w:after="80"/>
        <w:jc w:val="right"/>
        <w:bidi w:val="1"/>
      </w:pPr>
      <w:r>
        <w:rPr>
          <w:b w:val="0"/>
        </w:rPr>
        <w:t xml:space="preserve">المادة 1 — موضوع الشراكة: </w:t>
      </w:r>
      <w:r>
        <w:rPr>
          <w:u w:val="single"/>
        </w:rPr>
        <w:t xml:space="preserve">                                        </w:t>
      </w:r>
    </w:p>
    <w:p>
      <w:pPr>
        <w:spacing w:before="120" w:after="80"/>
        <w:jc w:val="right"/>
        <w:bidi w:val="1"/>
      </w:pPr>
      <w:r>
        <w:rPr>
          <w:b w:val="0"/>
        </w:rPr>
        <w:t xml:space="preserve">المادة 2 — مقر النشاط: </w:t>
      </w:r>
      <w:r>
        <w:rPr>
          <w:u w:val="single"/>
        </w:rPr>
        <w:t xml:space="preserve">                                        </w:t>
      </w:r>
    </w:p>
    <w:p>
      <w:pPr>
        <w:spacing w:before="120" w:after="80"/>
        <w:jc w:val="right"/>
        <w:bidi w:val="1"/>
      </w:pPr>
      <w:r>
        <w:rPr>
          <w:b w:val="0"/>
        </w:rPr>
        <w:t xml:space="preserve">المادة 3 — رأس المال: يُقدَّر رأس مال الشراكة بمبلغ: </w:t>
      </w:r>
      <w:r>
        <w:rPr>
          <w:u w:val="single"/>
        </w:rPr>
        <w:t xml:space="preserve">          </w:t>
      </w:r>
      <w:r>
        <w:rPr>
          <w:b w:val="0"/>
        </w:rPr>
        <w:t xml:space="preserve"> درهماً</w:t>
      </w:r>
    </w:p>
    <w:p>
      <w:pPr>
        <w:spacing w:before="80" w:after="80"/>
        <w:jc w:val="right"/>
        <w:bidi w:val="1"/>
      </w:pPr>
      <w:r>
        <w:rPr>
          <w:b w:val="0"/>
        </w:rPr>
        <w:t xml:space="preserve">يساهم الشريك الأول بـ: </w:t>
      </w:r>
      <w:r>
        <w:rPr>
          <w:u w:val="single"/>
        </w:rPr>
        <w:t xml:space="preserve">          </w:t>
      </w:r>
      <w:r>
        <w:rPr>
          <w:b w:val="0"/>
        </w:rPr>
        <w:t xml:space="preserve"> درهماً (</w:t>
      </w:r>
      <w:r>
        <w:rPr>
          <w:u w:val="single"/>
        </w:rPr>
        <w:t xml:space="preserve">      </w:t>
      </w:r>
      <w:r>
        <w:rPr>
          <w:b w:val="0"/>
        </w:rPr>
        <w:t xml:space="preserve"> %)</w:t>
      </w:r>
    </w:p>
    <w:p>
      <w:pPr>
        <w:spacing w:before="80" w:after="80"/>
        <w:jc w:val="right"/>
        <w:bidi w:val="1"/>
      </w:pPr>
      <w:r>
        <w:rPr>
          <w:b w:val="0"/>
        </w:rPr>
        <w:t xml:space="preserve">يساهم الشريك الثاني بـ: </w:t>
      </w:r>
      <w:r>
        <w:rPr>
          <w:u w:val="single"/>
        </w:rPr>
        <w:t xml:space="preserve">          </w:t>
      </w:r>
      <w:r>
        <w:rPr>
          <w:b w:val="0"/>
        </w:rPr>
        <w:t xml:space="preserve"> درهماً (</w:t>
      </w:r>
      <w:r>
        <w:rPr>
          <w:u w:val="single"/>
        </w:rPr>
        <w:t xml:space="preserve">      </w:t>
      </w:r>
      <w:r>
        <w:rPr>
          <w:b w:val="0"/>
        </w:rPr>
        <w:t xml:space="preserve"> %)</w:t>
      </w:r>
    </w:p>
    <w:p>
      <w:pPr>
        <w:spacing w:before="120" w:after="80"/>
        <w:jc w:val="right"/>
        <w:bidi w:val="1"/>
      </w:pPr>
      <w:r>
        <w:rPr>
          <w:b w:val="0"/>
        </w:rPr>
        <w:t>المادة 4 — توزيع الأرباح والخسائر: تُوزَّع الأرباح والخسائر بالتساوي ما لم يُتفق غير ذلك.</w:t>
      </w:r>
    </w:p>
    <w:p>
      <w:pPr>
        <w:spacing w:before="120" w:after="80"/>
        <w:jc w:val="right"/>
        <w:bidi w:val="1"/>
      </w:pPr>
      <w:r>
        <w:rPr>
          <w:b w:val="0"/>
        </w:rPr>
        <w:t xml:space="preserve">المادة 5 — مدة الشراكة: تبدأ من: </w:t>
      </w:r>
      <w:r>
        <w:rPr>
          <w:u w:val="single"/>
        </w:rPr>
        <w:t xml:space="preserve">              </w:t>
      </w:r>
      <w:r>
        <w:rPr>
          <w:b w:val="0"/>
        </w:rPr>
        <w:t xml:space="preserve">  وتمتد لمدة: </w:t>
      </w:r>
      <w:r>
        <w:rPr>
          <w:u w:val="single"/>
        </w:rPr>
        <w:t xml:space="preserve">          </w:t>
      </w:r>
      <w:r>
        <w:rPr>
          <w:b w:val="0"/>
        </w:rPr>
        <w:t xml:space="preserve"> قابلة للتجديد.</w:t>
      </w:r>
    </w:p>
    <w:p>
      <w:pPr>
        <w:spacing w:before="200" w:after="80"/>
        <w:jc w:val="right"/>
        <w:bidi w:val="1"/>
      </w:pPr>
      <w:r>
        <w:rPr>
          <w:b w:val="0"/>
        </w:rPr>
        <w:t>توقيع الشريك الأول:                                    توقيع الشريك الثاني:</w:t>
      </w:r>
    </w:p>
    <w:p>
      <w:pPr>
        <w:spacing w:before="480" w:after="80"/>
        <w:jc w:val="right"/>
        <w:bidi w:val="1"/>
      </w:pPr>
      <w:r>
        <w:rPr>
          <w:u w:val="single"/>
        </w:rPr>
        <w:t xml:space="preserve">                        </w:t>
      </w:r>
      <w:r>
        <w:rPr>
          <w:b w:val="0"/>
        </w:rPr>
        <w:t xml:space="preserve">                                    </w:t>
      </w:r>
      <w:r>
        <w:rPr>
          <w:u w:val="single"/>
        </w:rPr>
        <w:t xml:space="preserve">                        </w:t>
      </w:r>
    </w:p>
    <w:sectPr w:rsidR="00FC693F" w:rsidRPr="0006063C" w:rsidSect="00034616">
      <w:pgSz w:w="11906" w:h="16838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