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الدائن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بوفاء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الكفيل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له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بالدين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وتخالص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........" </w:t>
      </w:r>
      <w:r>
        <w:rPr>
          <w:sz w:val="36"/>
          <w:sz w:val="36"/>
          <w:szCs w:val="36"/>
          <w:rtl w:val="true"/>
        </w:rPr>
        <w:t>الدائن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الكفيل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مباشرة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كفله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القرض</w:t>
      </w:r>
      <w:r>
        <w:rPr>
          <w:rFonts w:cs="Times New Roman"/>
          <w:sz w:val="36"/>
          <w:sz w:val="36"/>
          <w:szCs w:val="36"/>
          <w:rtl w:val="true"/>
        </w:rPr>
        <w:t xml:space="preserve"> 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/       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 ........ </w:t>
      </w:r>
      <w:r>
        <w:rPr>
          <w:sz w:val="36"/>
          <w:sz w:val="36"/>
          <w:szCs w:val="36"/>
          <w:rtl w:val="true"/>
        </w:rPr>
        <w:t>وكفيلة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النحو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المتقدم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اثباتا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للكفيل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مؤشرا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وبتوقيعى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يدل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وفائه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بحلوله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محلى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                </w:t>
        <w:tab/>
        <w:tab/>
        <w:tab/>
        <w:t>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ملاحظة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: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يجب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الكفيل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يخطر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يقوم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غذا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عنده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الاستحقاق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اسباب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تقضى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ببطلان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بقضائه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فإذا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يعارض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للكفيل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دفع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لديه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اسباب</w:t>
      </w:r>
      <w:r>
        <w:rPr>
          <w:rFonts w:cs="Times New Roman"/>
          <w:sz w:val="36"/>
          <w:sz w:val="36"/>
          <w:szCs w:val="36"/>
          <w:rtl w:val="true"/>
        </w:rPr>
        <w:t xml:space="preserve">  </w:t>
      </w:r>
      <w:r>
        <w:rPr>
          <w:sz w:val="36"/>
          <w:sz w:val="36"/>
          <w:szCs w:val="36"/>
          <w:rtl w:val="true"/>
        </w:rPr>
        <w:t>تقضى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ببطلانه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بانقضائه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2019-04-02T15:18:00Z</dcterms:created>
  <dc:creator>user</dc:creator>
  <dc:description/>
  <cp:keywords/>
  <dc:language>en-US</dc:language>
  <cp:lastModifiedBy>admin</cp:lastModifiedBy>
  <dcterms:modified xsi:type="dcterms:W3CDTF">2019-04-02T15:18:00Z</dcterms:modified>
  <cp:revision>2</cp:revision>
  <dc:subject/>
  <dc:title>اقرار من الدائن بوفاء الكفيل له بالدين وتخالص</dc:title>
</cp:coreProperties>
</file>