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sz w:val="42"/>
          <w:szCs w:val="42"/>
          <w:lang w:bidi="ar-EG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صيغة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إجازة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العقد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أقر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أنا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إنني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اطلعت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وتسلمت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دراستي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أجزته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ووافقت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بنوده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وقبضت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الوارد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يمكن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الإشارة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البنود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يوافق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استبدالها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ببنود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عليها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صيغة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الإجازة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وحينئذ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ينفذ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التعديل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وافق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التوقيع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الإجازة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المتضمنة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التعديل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) 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ملاحظة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النائب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لنفسه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نيط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بيعه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معلقا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واقف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إجازة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لنص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479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</w:t>
      </w:r>
      <w:r>
        <w:rPr>
          <w:rFonts w:cs="Simplified Arabic"/>
          <w:sz w:val="32"/>
          <w:szCs w:val="32"/>
          <w:lang w:bidi="ar-EG"/>
        </w:rPr>
        <w:t>481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غير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نافذ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الأصيل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2019-04-02T14:36:00Z</dcterms:created>
  <dc:creator>user</dc:creator>
  <dc:description/>
  <cp:keywords/>
  <dc:language>en-US</dc:language>
  <cp:lastModifiedBy>admin</cp:lastModifiedBy>
  <dcterms:modified xsi:type="dcterms:W3CDTF">2019-04-02T14:36:00Z</dcterms:modified>
  <cp:revision>2</cp:revision>
  <dc:subject/>
  <dc:title>صيغة إجازة العقد</dc:title>
</cp:coreProperties>
</file>