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MongoDB → PostgreSQL API Migration Specification</w:t>
      </w:r>
    </w:p>
    <w:p>
      <w:pPr>
        <w:jc w:val="center"/>
      </w:pPr>
      <w:r>
        <w:rPr>
          <w:i/>
        </w:rPr>
        <w:t>KV Silver Zone / kv-api</w:t>
      </w:r>
    </w:p>
    <w:p>
      <w:pPr>
        <w:pStyle w:val="Heading1"/>
      </w:pPr>
      <w:r>
        <w:t>1. Objective</w:t>
      </w:r>
    </w:p>
    <w:p>
      <w:r>
        <w:t>Migrate the existing `kv-api` application runtime from MongoDB/Mongoose persistence to PostgreSQL without changing existing API contracts unless absolutely necessary.</w:t>
      </w:r>
    </w:p>
    <w:p>
      <w:r>
        <w:t>The PostgreSQL database `kvs_ecommerce` is already provisioned and the initial data migration has been completed.</w:t>
      </w:r>
    </w:p>
    <w:p>
      <w:r>
        <w:t>Target runtime:</w:t>
      </w:r>
    </w:p>
    <w:p>
      <w:r>
        <w:t>Client → Express API → Controllers → Services → PostgreSQL Repositories → PostgreSQL 17</w:t>
      </w:r>
    </w:p>
    <w:p>
      <w:r>
        <w:t>MongoDB should no longer be required by the API runtime after migration.</w:t>
      </w:r>
    </w:p>
    <w:p>
      <w:pPr>
        <w:pStyle w:val="Heading1"/>
      </w:pPr>
      <w:r>
        <w:t>2. Current State</w:t>
      </w:r>
    </w:p>
    <w:p>
      <w:r>
        <w:t>The application currently uses:</w:t>
      </w:r>
    </w:p>
    <w:p>
      <w:r>
        <w:t>Express → Controllers → Services → Mongoose repositories → MongoDB</w:t>
      </w:r>
    </w:p>
    <w:p>
      <w:r>
        <w:t>There are 26 Mongoose models and 25 repositories. `pg` is already installed and currently used by migration scripts.</w:t>
      </w:r>
    </w:p>
    <w:p>
      <w:r>
        <w:t>Do not assume that installing `pg` means the application is already PostgreSQL-enabled.</w:t>
      </w:r>
    </w:p>
    <w:p>
      <w:pPr>
        <w:pStyle w:val="Heading1"/>
      </w:pPr>
      <w:r>
        <w:t>3. Target State</w:t>
      </w:r>
    </w:p>
    <w:p>
      <w:r>
        <w:t>Target architecture:</w:t>
      </w:r>
    </w:p>
    <w:p>
      <w:r>
        <w:t>Client → Express API → Controllers → Services → PostgreSQL Repositories → PostgreSQL 17</w:t>
      </w:r>
    </w:p>
    <w:p>
      <w:r>
        <w:t>Image delivery remains outside Node:</w:t>
      </w:r>
    </w:p>
    <w:p>
      <w:r>
        <w:t>Client → https://api.kvsilverzone.com/images/products/... → Nginx → /opt/kvs/storage/products/</w:t>
      </w:r>
    </w:p>
    <w:p>
      <w:r>
        <w:t>Product images must NOT be loaded from PostgreSQL as binary data. `product_images.image_url` stores the public URL/path.</w:t>
      </w:r>
    </w:p>
    <w:p>
      <w:pPr>
        <w:pStyle w:val="Heading1"/>
      </w:pPr>
      <w:r>
        <w:t>4. Critical Migration Rules</w:t>
      </w:r>
    </w:p>
    <w:p>
      <w:pPr>
        <w:pStyle w:val="ListBullet"/>
      </w:pPr>
      <w:r>
        <w:t>Preserve routes, request payloads, response payloads, authentication, authorization, business rules, pricing, savings, payment and Razorpay behavior.</w:t>
      </w:r>
    </w:p>
    <w:p>
      <w:pPr>
        <w:pStyle w:val="ListBullet"/>
      </w:pPr>
      <w:r>
        <w:t>Do not blindly translate Mongo queries to SQL. Understand repository intent and implement an equivalent PostgreSQL query.</w:t>
      </w:r>
    </w:p>
    <w:p>
      <w:pPr>
        <w:pStyle w:val="ListBullet"/>
      </w:pPr>
      <w:r>
        <w:t>Services must not contain SQL.</w:t>
      </w:r>
    </w:p>
    <w:p>
      <w:pPr>
        <w:pStyle w:val="ListBullet"/>
      </w:pPr>
      <w:r>
        <w:t>Use: Service → Repository → PostgreSQL Pool.</w:t>
      </w:r>
    </w:p>
    <w:p>
      <w:pPr>
        <w:pStyle w:val="Heading1"/>
      </w:pPr>
      <w:r>
        <w:t>5. PostgreSQL Connection Layer</w:t>
      </w:r>
    </w:p>
    <w:p>
      <w:r>
        <w:t>Create a central PostgreSQL module, for example:</w:t>
      </w:r>
    </w:p>
    <w:p>
      <w:r>
        <w:t>`src/infrastructure/postgres/pool.ts`</w:t>
      </w:r>
    </w:p>
    <w:p>
      <w:r>
        <w:t>Use `pg.Pool`.</w:t>
      </w:r>
    </w:p>
    <w:p>
      <w:r>
        <w:t>Recommended runtime variable:</w:t>
      </w:r>
    </w:p>
    <w:p>
      <w:r>
        <w:t>`POSTGRES_URL=postgresql://...`</w:t>
      </w:r>
    </w:p>
    <w:p>
      <w:r>
        <w:t>Do not hard-code host, port, username, password, database or SSL configuration.</w:t>
      </w:r>
    </w:p>
    <w:p>
      <w:r>
        <w:t>`POSTGRES_MIGRATION_URL` may remain temporarily for migration tooling, but runtime code should use `POSTGRES_URL`.</w:t>
      </w:r>
    </w:p>
    <w:p>
      <w:r>
        <w:t>Provide connection, query, transaction, health-check and graceful-shutdown support. Pool settings should be configurable.</w:t>
      </w:r>
    </w:p>
    <w:p>
      <w:pPr>
        <w:pStyle w:val="Heading1"/>
      </w:pPr>
      <w:r>
        <w:t>6. Health Check</w:t>
      </w:r>
    </w:p>
    <w:p>
      <w:r>
        <w:t>The existing health endpoint must verify PostgreSQL connectivity, for example with:</w:t>
      </w:r>
    </w:p>
    <w:p>
      <w:r>
        <w:t>`SELECT 1;`</w:t>
      </w:r>
    </w:p>
    <w:p>
      <w:r>
        <w:t>Do not make runtime health depend on MongoDB after migration. Preserve the existing health response contract.</w:t>
      </w:r>
    </w:p>
    <w:p>
      <w:pPr>
        <w:pStyle w:val="Heading1"/>
      </w:pPr>
      <w:r>
        <w:t>7. Legacy Mongo ID Strategy</w:t>
      </w:r>
    </w:p>
    <w:p>
      <w:r>
        <w:t>`legacy_mongo_id` exists for migration reconciliation, historical mapping and troubleshooting.</w:t>
      </w:r>
    </w:p>
    <w:p>
      <w:r>
        <w:t>Do not make normal business logic dependent on Mongo ObjectIds. Application logic should use PostgreSQL IDs going forward.</w:t>
      </w:r>
    </w:p>
    <w:p>
      <w:r>
        <w:t>Mongo ObjectId → PostgreSQL BIGINT identity.</w:t>
      </w:r>
    </w:p>
    <w:p>
      <w:pPr>
        <w:pStyle w:val="Heading1"/>
      </w:pPr>
      <w:r>
        <w:t>8. Repository Migration Strategy</w:t>
      </w:r>
    </w:p>
    <w:p>
      <w:r>
        <w:t>Migrate existing `src/repositories/` implementations one at a time.</w:t>
      </w:r>
    </w:p>
    <w:p>
      <w:r>
        <w:t>A temporary structure such as:</w:t>
      </w:r>
    </w:p>
    <w:p>
      <w:r>
        <w:t>`src/repositories/postgres/`</w:t>
      </w:r>
    </w:p>
    <w:p>
      <w:r>
        <w:t>may be used.</w:t>
      </w:r>
    </w:p>
    <w:p>
      <w:r>
        <w:t>The key requirement is that PostgreSQL repositories become the runtime implementation.</w:t>
      </w:r>
    </w:p>
    <w:p>
      <w:pPr>
        <w:pStyle w:val="Heading1"/>
      </w:pPr>
      <w:r>
        <w:t>9. Recommended Migration Order</w:t>
      </w:r>
    </w:p>
    <w:p>
      <w:r>
        <w:t>1. PostgreSQL infrastructure</w:t>
      </w:r>
    </w:p>
    <w:p>
      <w:r>
        <w:t>2. User</w:t>
      </w:r>
    </w:p>
    <w:p>
      <w:r>
        <w:t>3. UserAddress</w:t>
      </w:r>
    </w:p>
    <w:p>
      <w:r>
        <w:t>4. OtpCode</w:t>
      </w:r>
    </w:p>
    <w:p>
      <w:r>
        <w:t>5. Product</w:t>
      </w:r>
    </w:p>
    <w:p>
      <w:r>
        <w:t>6. Category</w:t>
      </w:r>
    </w:p>
    <w:p>
      <w:r>
        <w:t>7. ProductVariant</w:t>
      </w:r>
    </w:p>
    <w:p>
      <w:r>
        <w:t>8. ProductImage</w:t>
      </w:r>
    </w:p>
    <w:p>
      <w:r>
        <w:t>9. MetalRate</w:t>
      </w:r>
    </w:p>
    <w:p>
      <w:r>
        <w:t>10. RateStatus</w:t>
      </w:r>
    </w:p>
    <w:p>
      <w:r>
        <w:t>11. StoreConfig</w:t>
      </w:r>
    </w:p>
    <w:p>
      <w:r>
        <w:t>12. Cart</w:t>
      </w:r>
    </w:p>
    <w:p>
      <w:r>
        <w:t>13. CartItem</w:t>
      </w:r>
    </w:p>
    <w:p>
      <w:r>
        <w:t>14. Order</w:t>
      </w:r>
    </w:p>
    <w:p>
      <w:r>
        <w:t>15. Coupon</w:t>
      </w:r>
    </w:p>
    <w:p>
      <w:r>
        <w:t>16. Inventory</w:t>
      </w:r>
    </w:p>
    <w:p>
      <w:r>
        <w:t>17. Pricing/configuration</w:t>
      </w:r>
    </w:p>
    <w:p>
      <w:r>
        <w:t>18. Reviews</w:t>
      </w:r>
    </w:p>
    <w:p>
      <w:r>
        <w:t>19. Wishlist</w:t>
      </w:r>
    </w:p>
    <w:p>
      <w:r>
        <w:t>20. Delivery/shipping</w:t>
      </w:r>
    </w:p>
    <w:p>
      <w:r>
        <w:t>21. Returns</w:t>
      </w:r>
    </w:p>
    <w:p>
      <w:r>
        <w:t>22. Savings</w:t>
      </w:r>
    </w:p>
    <w:p>
      <w:r>
        <w:t>23. SchemePlan</w:t>
      </w:r>
    </w:p>
    <w:p>
      <w:r>
        <w:t>24. Remaining configuration repositories</w:t>
      </w:r>
    </w:p>
    <w:p>
      <w:r>
        <w:t>Adjust based on actual dependency analysis.</w:t>
      </w:r>
    </w:p>
    <w:p>
      <w:pPr>
        <w:pStyle w:val="Heading1"/>
      </w:pPr>
      <w:r>
        <w:t>10. User Repository</w:t>
      </w:r>
    </w:p>
    <w:p>
      <w:r>
        <w:t>Replace Mongoose operations such as:</w:t>
      </w:r>
    </w:p>
    <w:p>
      <w:r>
        <w:t>`findOne`, `findById`, `find`, `findOneAndUpdate`, `create`</w:t>
      </w:r>
    </w:p>
    <w:p>
      <w:r>
        <w:t>with parameterized PostgreSQL queries.</w:t>
      </w:r>
    </w:p>
    <w:p>
      <w:r>
        <w:t>Example:</w:t>
      </w:r>
    </w:p>
    <w:p>
      <w:r>
        <w:t>SELECT id, name, email, password_hash, phone,</w:t>
      </w:r>
    </w:p>
    <w:p>
      <w:r>
        <w:t xml:space="preserve">       is_admin, is_active, role, is_stall_registration,</w:t>
      </w:r>
    </w:p>
    <w:p>
      <w:r>
        <w:t xml:space="preserve">       date_of_birth, anniversary_date, created_at, updated_at</w:t>
      </w:r>
    </w:p>
    <w:p>
      <w:r>
        <w:t>FROM users</w:t>
      </w:r>
    </w:p>
    <w:p>
      <w:r>
        <w:t>WHERE id = $1;</w:t>
      </w:r>
    </w:p>
    <w:p>
      <w:r>
        <w:t>Never concatenate user input into SQL.</w:t>
      </w:r>
    </w:p>
    <w:p>
      <w:pPr>
        <w:pStyle w:val="Heading1"/>
      </w:pPr>
      <w:r>
        <w:t>11. Password Handling</w:t>
      </w:r>
    </w:p>
    <w:p>
      <w:r>
        <w:t>Do not change the existing password hashing algorithm unnecessarily.</w:t>
      </w:r>
    </w:p>
    <w:p>
      <w:r>
        <w:t>Existing bcrypt password hashes must continue to work.</w:t>
      </w:r>
    </w:p>
    <w:p>
      <w:r>
        <w:t>Store the existing hash in `users.password_hash`.</w:t>
      </w:r>
    </w:p>
    <w:p>
      <w:r>
        <w:t>Do not rehash passwords solely because the database changed.</w:t>
      </w:r>
    </w:p>
    <w:p>
      <w:pPr>
        <w:pStyle w:val="Heading1"/>
      </w:pPr>
      <w:r>
        <w:t>12. Product Domain</w:t>
      </w:r>
    </w:p>
    <w:p>
      <w:r>
        <w:t>Migrate:</w:t>
      </w:r>
    </w:p>
    <w:p>
      <w:pPr>
        <w:pStyle w:val="ListBullet"/>
      </w:pPr>
      <w:r>
        <w:t>Category</w:t>
      </w:r>
    </w:p>
    <w:p>
      <w:pPr>
        <w:pStyle w:val="ListBullet"/>
      </w:pPr>
      <w:r>
        <w:t>Product</w:t>
      </w:r>
    </w:p>
    <w:p>
      <w:pPr>
        <w:pStyle w:val="ListBullet"/>
      </w:pPr>
      <w:r>
        <w:t>ProductVariant</w:t>
      </w:r>
    </w:p>
    <w:p>
      <w:pPr>
        <w:pStyle w:val="ListBullet"/>
      </w:pPr>
      <w:r>
        <w:t>ProductImage</w:t>
      </w:r>
    </w:p>
    <w:p>
      <w:r>
        <w:t>to:</w:t>
      </w:r>
    </w:p>
    <w:p>
      <w:pPr>
        <w:pStyle w:val="ListBullet"/>
      </w:pPr>
      <w:r>
        <w:t>`categories`</w:t>
      </w:r>
    </w:p>
    <w:p>
      <w:pPr>
        <w:pStyle w:val="ListBullet"/>
      </w:pPr>
      <w:r>
        <w:t>`products`</w:t>
      </w:r>
    </w:p>
    <w:p>
      <w:pPr>
        <w:pStyle w:val="ListBullet"/>
      </w:pPr>
      <w:r>
        <w:t>`product_variants`</w:t>
      </w:r>
    </w:p>
    <w:p>
      <w:pPr>
        <w:pStyle w:val="ListBullet"/>
      </w:pPr>
      <w:r>
        <w:t>`product_images`</w:t>
      </w:r>
    </w:p>
    <w:p>
      <w:r>
        <w:t>Preserve the existing nested API response shape where required.</w:t>
      </w:r>
    </w:p>
    <w:p>
      <w:pPr>
        <w:pStyle w:val="Heading1"/>
      </w:pPr>
      <w:r>
        <w:t>13. Product Images</w:t>
      </w:r>
    </w:p>
    <w:p>
      <w:r>
        <w:t>Mongo currently stores:</w:t>
      </w:r>
    </w:p>
    <w:p>
      <w:r>
        <w:t>`images[].imageBase64`</w:t>
      </w:r>
    </w:p>
    <w:p>
      <w:r>
        <w:t>PostgreSQL stores:</w:t>
      </w:r>
    </w:p>
    <w:p>
      <w:r>
        <w:t>`product_images.image_url`</w:t>
      </w:r>
    </w:p>
    <w:p>
      <w:r>
        <w:t>Image migration is already complete:</w:t>
      </w:r>
    </w:p>
    <w:p>
      <w:pPr>
        <w:pStyle w:val="ListBullet"/>
      </w:pPr>
      <w:r>
        <w:t>29 `product_images` rows</w:t>
      </w:r>
    </w:p>
    <w:p>
      <w:pPr>
        <w:pStyle w:val="ListBullet"/>
      </w:pPr>
      <w:r>
        <w:t>29 WebP files</w:t>
      </w:r>
    </w:p>
    <w:p>
      <w:pPr>
        <w:pStyle w:val="ListBullet"/>
      </w:pPr>
      <w:r>
        <w:t>Files under `/opt/kvs/storage/products`</w:t>
      </w:r>
    </w:p>
    <w:p>
      <w:pPr>
        <w:pStyle w:val="ListBullet"/>
      </w:pPr>
      <w:r>
        <w:t>Nginx serves `/images/products/...`</w:t>
      </w:r>
    </w:p>
    <w:p>
      <w:r>
        <w:t>Do NOT decode Base64 at runtime.</w:t>
      </w:r>
    </w:p>
    <w:p>
      <w:r>
        <w:t>Current public pattern:</w:t>
      </w:r>
    </w:p>
    <w:p>
      <w:r>
        <w:t>`https://api.kvsilverzone.com/images/products/{legacyMongoProductId}/{sortOrder}.webp`</w:t>
      </w:r>
    </w:p>
    <w:p>
      <w:r>
        <w:t>Use the `image_url` stored in PostgreSQL.</w:t>
      </w:r>
    </w:p>
    <w:p>
      <w:pPr>
        <w:pStyle w:val="Heading1"/>
      </w:pPr>
      <w:r>
        <w:t>14. Product Variants</w:t>
      </w:r>
    </w:p>
    <w:p>
      <w:r>
        <w:t>Mongo stores `product.variants[]`.</w:t>
      </w:r>
    </w:p>
    <w:p>
      <w:r>
        <w:t>PostgreSQL stores `product_variants`.</w:t>
      </w:r>
    </w:p>
    <w:p>
      <w:r>
        <w:t>Query variants and map them back into the existing API response shape.</w:t>
      </w:r>
    </w:p>
    <w:p>
      <w:r>
        <w:t>Do not expose the relational representation directly if the frontend expects nested variants.</w:t>
      </w:r>
    </w:p>
    <w:p>
      <w:pPr>
        <w:pStyle w:val="Heading1"/>
      </w:pPr>
      <w:r>
        <w:t>15. Category Strategy</w:t>
      </w:r>
    </w:p>
    <w:p>
      <w:r>
        <w:t>`products.category` and `products.subcategory` remain application fields because the current Mongo model uses string relationships.</w:t>
      </w:r>
    </w:p>
    <w:p>
      <w:r>
        <w:t>Do not redesign category relationships during this migration.</w:t>
      </w:r>
    </w:p>
    <w:p>
      <w:pPr>
        <w:pStyle w:val="Heading1"/>
      </w:pPr>
      <w:r>
        <w:t>16. Cart Domain</w:t>
      </w:r>
    </w:p>
    <w:p>
      <w:r>
        <w:t>Migrate:</w:t>
      </w:r>
    </w:p>
    <w:p>
      <w:pPr>
        <w:pStyle w:val="ListBullet"/>
      </w:pPr>
      <w:r>
        <w:t>Cart</w:t>
      </w:r>
    </w:p>
    <w:p>
      <w:pPr>
        <w:pStyle w:val="ListBullet"/>
      </w:pPr>
      <w:r>
        <w:t>CartItem</w:t>
      </w:r>
    </w:p>
    <w:p>
      <w:r>
        <w:t>to:</w:t>
      </w:r>
    </w:p>
    <w:p>
      <w:pPr>
        <w:pStyle w:val="ListBullet"/>
      </w:pPr>
      <w:r>
        <w:t>`carts`</w:t>
      </w:r>
    </w:p>
    <w:p>
      <w:pPr>
        <w:pStyle w:val="ListBullet"/>
      </w:pPr>
      <w:r>
        <w:t>`cart_items`</w:t>
      </w:r>
    </w:p>
    <w:p>
      <w:r>
        <w:t>Map Mongo `cart.userId` to PostgreSQL `carts.user_id`.</w:t>
      </w:r>
    </w:p>
    <w:p>
      <w:r>
        <w:t>Map product references to `cart_items.product_id`.</w:t>
      </w:r>
    </w:p>
    <w:p>
      <w:r>
        <w:t>Preserve the existing cart API response.</w:t>
      </w:r>
    </w:p>
    <w:p>
      <w:pPr>
        <w:pStyle w:val="Heading1"/>
      </w:pPr>
      <w:r>
        <w:t>17. Orders</w:t>
      </w:r>
    </w:p>
    <w:p>
      <w:r>
        <w:t>Use:</w:t>
      </w:r>
    </w:p>
    <w:p>
      <w:pPr>
        <w:pStyle w:val="ListBullet"/>
      </w:pPr>
      <w:r>
        <w:t>`orders`</w:t>
      </w:r>
    </w:p>
    <w:p>
      <w:pPr>
        <w:pStyle w:val="ListBullet"/>
      </w:pPr>
      <w:r>
        <w:t>`order_items`</w:t>
      </w:r>
    </w:p>
    <w:p>
      <w:r>
        <w:t>Preserve invoice, payment, coupon, gift wrap, subtotal, tax, delivery fee, grand total and shipping snapshot information.</w:t>
      </w:r>
    </w:p>
    <w:p>
      <w:r>
        <w:t>Historical shipping information must remain part of the order.</w:t>
      </w:r>
    </w:p>
    <w:p>
      <w:r>
        <w:t>Do not recalculate historical orders during reads.</w:t>
      </w:r>
    </w:p>
    <w:p>
      <w:pPr>
        <w:pStyle w:val="Heading1"/>
      </w:pPr>
      <w:r>
        <w:t>18. Pricing</w:t>
      </w:r>
    </w:p>
    <w:p>
      <w:r>
        <w:t>Keep these in the service layer:</w:t>
      </w:r>
    </w:p>
    <w:p>
      <w:pPr>
        <w:pStyle w:val="ListBullet"/>
      </w:pPr>
      <w:r>
        <w:t>metal rate calculations</w:t>
      </w:r>
    </w:p>
    <w:p>
      <w:pPr>
        <w:pStyle w:val="ListBullet"/>
      </w:pPr>
      <w:r>
        <w:t>making charges</w:t>
      </w:r>
    </w:p>
    <w:p>
      <w:pPr>
        <w:pStyle w:val="ListBullet"/>
      </w:pPr>
      <w:r>
        <w:t>wastage</w:t>
      </w:r>
    </w:p>
    <w:p>
      <w:pPr>
        <w:pStyle w:val="ListBullet"/>
      </w:pPr>
      <w:r>
        <w:t>fixed-price logic</w:t>
      </w:r>
    </w:p>
    <w:p>
      <w:pPr>
        <w:pStyle w:val="ListBullet"/>
      </w:pPr>
      <w:r>
        <w:t>tax</w:t>
      </w:r>
    </w:p>
    <w:p>
      <w:pPr>
        <w:pStyle w:val="ListBullet"/>
      </w:pPr>
      <w:r>
        <w:t>discounts</w:t>
      </w:r>
    </w:p>
    <w:p>
      <w:pPr>
        <w:pStyle w:val="ListBullet"/>
      </w:pPr>
      <w:r>
        <w:t>delivery</w:t>
      </w:r>
    </w:p>
    <w:p>
      <w:pPr>
        <w:pStyle w:val="ListBullet"/>
      </w:pPr>
      <w:r>
        <w:t>gift wrapping</w:t>
      </w:r>
    </w:p>
    <w:p>
      <w:r>
        <w:t>SQL retrieves data. Services own business rules.</w:t>
      </w:r>
    </w:p>
    <w:p>
      <w:pPr>
        <w:pStyle w:val="Heading1"/>
      </w:pPr>
      <w:r>
        <w:t>19. Metal Rates</w:t>
      </w:r>
    </w:p>
    <w:p>
      <w:r>
        <w:t>Migrate runtime MetalRate access to `metal_rates`.</w:t>
      </w:r>
    </w:p>
    <w:p>
      <w:r>
        <w:t>Preserve:</w:t>
      </w:r>
    </w:p>
    <w:p>
      <w:pPr>
        <w:pStyle w:val="ListBullet"/>
      </w:pPr>
      <w:r>
        <w:t>date filtering</w:t>
      </w:r>
    </w:p>
    <w:p>
      <w:pPr>
        <w:pStyle w:val="ListBullet"/>
      </w:pPr>
      <w:r>
        <w:t>metal filtering</w:t>
      </w:r>
    </w:p>
    <w:p>
      <w:pPr>
        <w:pStyle w:val="ListBullet"/>
      </w:pPr>
      <w:r>
        <w:t>karat filtering</w:t>
      </w:r>
    </w:p>
    <w:p>
      <w:pPr>
        <w:pStyle w:val="ListBullet"/>
      </w:pPr>
      <w:r>
        <w:t>rate per gram</w:t>
      </w:r>
    </w:p>
    <w:p>
      <w:pPr>
        <w:pStyle w:val="ListBullet"/>
      </w:pPr>
      <w:r>
        <w:t>rate per kg</w:t>
      </w:r>
    </w:p>
    <w:p>
      <w:pPr>
        <w:pStyle w:val="ListBullet"/>
      </w:pPr>
      <w:r>
        <w:t>ordering</w:t>
      </w:r>
    </w:p>
    <w:p>
      <w:r>
        <w:t>Current migrated data contains 3 records.</w:t>
      </w:r>
    </w:p>
    <w:p>
      <w:pPr>
        <w:pStyle w:val="Heading1"/>
      </w:pPr>
      <w:r>
        <w:t>20. Rate Status</w:t>
      </w:r>
    </w:p>
    <w:p>
      <w:r>
        <w:t>Use `rate_status`.</w:t>
      </w:r>
    </w:p>
    <w:p>
      <w:r>
        <w:t>Preserve:</w:t>
      </w:r>
    </w:p>
    <w:p>
      <w:pPr>
        <w:pStyle w:val="ListBullet"/>
      </w:pPr>
      <w:r>
        <w:t>key</w:t>
      </w:r>
    </w:p>
    <w:p>
      <w:pPr>
        <w:pStyle w:val="ListBullet"/>
      </w:pPr>
      <w:r>
        <w:t>blocked</w:t>
      </w:r>
    </w:p>
    <w:p>
      <w:pPr>
        <w:pStyle w:val="ListBullet"/>
      </w:pPr>
      <w:r>
        <w:t>stale_metals</w:t>
      </w:r>
    </w:p>
    <w:p>
      <w:pPr>
        <w:pStyle w:val="ListBullet"/>
      </w:pPr>
      <w:r>
        <w:t>checked_at</w:t>
      </w:r>
    </w:p>
    <w:p>
      <w:r>
        <w:t>`key` is unique.</w:t>
      </w:r>
    </w:p>
    <w:p>
      <w:pPr>
        <w:pStyle w:val="Heading1"/>
      </w:pPr>
      <w:r>
        <w:t>21. Store Configuration</w:t>
      </w:r>
    </w:p>
    <w:p>
      <w:r>
        <w:t>Use `store_config`.</w:t>
      </w:r>
    </w:p>
    <w:p>
      <w:r>
        <w:t>Preserve:</w:t>
      </w:r>
    </w:p>
    <w:p>
      <w:pPr>
        <w:pStyle w:val="ListBullet"/>
      </w:pPr>
      <w:r>
        <w:t>key</w:t>
      </w:r>
    </w:p>
    <w:p>
      <w:pPr>
        <w:pStyle w:val="ListBullet"/>
      </w:pPr>
      <w:r>
        <w:t>theme</w:t>
      </w:r>
    </w:p>
    <w:p>
      <w:pPr>
        <w:pStyle w:val="ListBullet"/>
      </w:pPr>
      <w:r>
        <w:t>is_dark</w:t>
      </w:r>
    </w:p>
    <w:p>
      <w:pPr>
        <w:pStyle w:val="ListBullet"/>
      </w:pPr>
      <w:r>
        <w:t>marquee_messages</w:t>
      </w:r>
    </w:p>
    <w:p>
      <w:r>
        <w:t>Current migrated database contains one configuration row.</w:t>
      </w:r>
    </w:p>
    <w:p>
      <w:pPr>
        <w:pStyle w:val="Heading1"/>
      </w:pPr>
      <w:r>
        <w:t>22. Remaining Domains</w:t>
      </w:r>
    </w:p>
    <w:p>
      <w:r>
        <w:t>Eventually migrate runtime persistence for:</w:t>
      </w:r>
    </w:p>
    <w:p>
      <w:pPr>
        <w:pStyle w:val="ListBullet"/>
      </w:pPr>
      <w:r>
        <w:t>Coupon</w:t>
      </w:r>
    </w:p>
    <w:p>
      <w:pPr>
        <w:pStyle w:val="ListBullet"/>
      </w:pPr>
      <w:r>
        <w:t>DeliveryConfig</w:t>
      </w:r>
    </w:p>
    <w:p>
      <w:pPr>
        <w:pStyle w:val="ListBullet"/>
      </w:pPr>
      <w:r>
        <w:t>FilterConfig</w:t>
      </w:r>
    </w:p>
    <w:p>
      <w:pPr>
        <w:pStyle w:val="ListBullet"/>
      </w:pPr>
      <w:r>
        <w:t>GiftVoucher</w:t>
      </w:r>
    </w:p>
    <w:p>
      <w:pPr>
        <w:pStyle w:val="ListBullet"/>
      </w:pPr>
      <w:r>
        <w:t>Inventory</w:t>
      </w:r>
    </w:p>
    <w:p>
      <w:pPr>
        <w:pStyle w:val="ListBullet"/>
      </w:pPr>
      <w:r>
        <w:t>InventoryTransaction</w:t>
      </w:r>
    </w:p>
    <w:p>
      <w:pPr>
        <w:pStyle w:val="ListBullet"/>
      </w:pPr>
      <w:r>
        <w:t>InvoiceConfig</w:t>
      </w:r>
    </w:p>
    <w:p>
      <w:pPr>
        <w:pStyle w:val="ListBullet"/>
      </w:pPr>
      <w:r>
        <w:t>PincodeRate</w:t>
      </w:r>
    </w:p>
    <w:p>
      <w:pPr>
        <w:pStyle w:val="ListBullet"/>
      </w:pPr>
      <w:r>
        <w:t>PricingConfig</w:t>
      </w:r>
    </w:p>
    <w:p>
      <w:pPr>
        <w:pStyle w:val="ListBullet"/>
      </w:pPr>
      <w:r>
        <w:t>Return</w:t>
      </w:r>
    </w:p>
    <w:p>
      <w:pPr>
        <w:pStyle w:val="ListBullet"/>
      </w:pPr>
      <w:r>
        <w:t>Review</w:t>
      </w:r>
    </w:p>
    <w:p>
      <w:pPr>
        <w:pStyle w:val="ListBullet"/>
      </w:pPr>
      <w:r>
        <w:t>Savings</w:t>
      </w:r>
    </w:p>
    <w:p>
      <w:pPr>
        <w:pStyle w:val="ListBullet"/>
      </w:pPr>
      <w:r>
        <w:t>SchemePlan</w:t>
      </w:r>
    </w:p>
    <w:p>
      <w:pPr>
        <w:pStyle w:val="ListBullet"/>
      </w:pPr>
      <w:r>
        <w:t>SilverRate</w:t>
      </w:r>
    </w:p>
    <w:p>
      <w:pPr>
        <w:pStyle w:val="ListBullet"/>
      </w:pPr>
      <w:r>
        <w:t>StallConfig</w:t>
      </w:r>
    </w:p>
    <w:p>
      <w:pPr>
        <w:pStyle w:val="ListBullet"/>
      </w:pPr>
      <w:r>
        <w:t>UnmatchedReturnVideo</w:t>
      </w:r>
    </w:p>
    <w:p>
      <w:pPr>
        <w:pStyle w:val="ListBullet"/>
      </w:pPr>
      <w:r>
        <w:t>Wishlist</w:t>
      </w:r>
    </w:p>
    <w:p>
      <w:r>
        <w:t>Do not skip a feature merely because its current MongoDB collection is empty.</w:t>
      </w:r>
    </w:p>
    <w:p>
      <w:pPr>
        <w:pStyle w:val="Heading1"/>
      </w:pPr>
      <w:r>
        <w:t>23. Savings</w:t>
      </w:r>
    </w:p>
    <w:p>
      <w:r>
        <w:t>Savings is high-risk.</w:t>
      </w:r>
    </w:p>
    <w:p>
      <w:r>
        <w:t>Preserve:</w:t>
      </w:r>
    </w:p>
    <w:p>
      <w:pPr>
        <w:pStyle w:val="ListBullet"/>
      </w:pPr>
      <w:r>
        <w:t>scheme type</w:t>
      </w:r>
    </w:p>
    <w:p>
      <w:pPr>
        <w:pStyle w:val="ListBullet"/>
      </w:pPr>
      <w:r>
        <w:t>passbook number</w:t>
      </w:r>
    </w:p>
    <w:p>
      <w:pPr>
        <w:pStyle w:val="ListBullet"/>
      </w:pPr>
      <w:r>
        <w:t>monthly amount</w:t>
      </w:r>
    </w:p>
    <w:p>
      <w:pPr>
        <w:pStyle w:val="ListBullet"/>
      </w:pPr>
      <w:r>
        <w:t>duration</w:t>
      </w:r>
    </w:p>
    <w:p>
      <w:pPr>
        <w:pStyle w:val="ListBullet"/>
      </w:pPr>
      <w:r>
        <w:t>installments</w:t>
      </w:r>
    </w:p>
    <w:p>
      <w:pPr>
        <w:pStyle w:val="ListBullet"/>
      </w:pPr>
      <w:r>
        <w:t>metal-rate conversion</w:t>
      </w:r>
    </w:p>
    <w:p>
      <w:pPr>
        <w:pStyle w:val="ListBullet"/>
      </w:pPr>
      <w:r>
        <w:t>material weight</w:t>
      </w:r>
    </w:p>
    <w:p>
      <w:pPr>
        <w:pStyle w:val="ListBullet"/>
      </w:pPr>
      <w:r>
        <w:t>dividend/bonus</w:t>
      </w:r>
    </w:p>
    <w:p>
      <w:pPr>
        <w:pStyle w:val="ListBullet"/>
      </w:pPr>
      <w:r>
        <w:t>maturity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redemption</w:t>
      </w:r>
    </w:p>
    <w:p>
      <w:r>
        <w:t>Do not simplify this domain during persistence migration.</w:t>
      </w:r>
    </w:p>
    <w:p>
      <w:r>
        <w:t>Use the relational PostgreSQL structures already defined by the schema. Do not serialize the entire savings aggregate into one JSON column merely to simplify migration.</w:t>
      </w:r>
    </w:p>
    <w:p>
      <w:pPr>
        <w:pStyle w:val="Heading1"/>
      </w:pPr>
      <w:r>
        <w:t>24. Coupons</w:t>
      </w:r>
    </w:p>
    <w:p>
      <w:r>
        <w:t>Preserve:</w:t>
      </w:r>
    </w:p>
    <w:p>
      <w:pPr>
        <w:pStyle w:val="ListBullet"/>
      </w:pPr>
      <w:r>
        <w:t>code</w:t>
      </w:r>
    </w:p>
    <w:p>
      <w:pPr>
        <w:pStyle w:val="ListBullet"/>
      </w:pPr>
      <w:r>
        <w:t>discount_type</w:t>
      </w:r>
    </w:p>
    <w:p>
      <w:pPr>
        <w:pStyle w:val="ListBullet"/>
      </w:pPr>
      <w:r>
        <w:t>discount_value</w:t>
      </w:r>
    </w:p>
    <w:p>
      <w:pPr>
        <w:pStyle w:val="ListBullet"/>
      </w:pPr>
      <w:r>
        <w:t>min_order_amount</w:t>
      </w:r>
    </w:p>
    <w:p>
      <w:pPr>
        <w:pStyle w:val="ListBullet"/>
      </w:pPr>
      <w:r>
        <w:t>max_uses</w:t>
      </w:r>
    </w:p>
    <w:p>
      <w:pPr>
        <w:pStyle w:val="ListBullet"/>
      </w:pPr>
      <w:r>
        <w:t>used_count</w:t>
      </w:r>
    </w:p>
    <w:p>
      <w:pPr>
        <w:pStyle w:val="ListBullet"/>
      </w:pPr>
      <w:r>
        <w:t>expiry_date</w:t>
      </w:r>
    </w:p>
    <w:p>
      <w:pPr>
        <w:pStyle w:val="ListBullet"/>
      </w:pPr>
      <w:r>
        <w:t>is_active</w:t>
      </w:r>
    </w:p>
    <w:p>
      <w:r>
        <w:t>Important: `maxUses = 0` means unlimited.</w:t>
      </w:r>
    </w:p>
    <w:p>
      <w:r>
        <w:t>Do not convert `0` into `NULL`.</w:t>
      </w:r>
    </w:p>
    <w:p>
      <w:pPr>
        <w:pStyle w:val="Heading1"/>
      </w:pPr>
      <w:r>
        <w:t>25. Inventory</w:t>
      </w:r>
    </w:p>
    <w:p>
      <w:r>
        <w:t>`inventory.current_stock` is intended to become the authoritative inventory source.</w:t>
      </w:r>
    </w:p>
    <w:p>
      <w:r>
        <w:t>`Product.quantity` was populated as part of the transitional migration.</w:t>
      </w:r>
    </w:p>
    <w:p>
      <w:r>
        <w:t>Do not remove `Product.quantity` until all product/inventory behavior is migrated and reconciled.</w:t>
      </w:r>
    </w:p>
    <w:p>
      <w:pPr>
        <w:pStyle w:val="Heading1"/>
      </w:pPr>
      <w:r>
        <w:t>26. Transactions and Concurrency</w:t>
      </w:r>
    </w:p>
    <w:p>
      <w:r>
        <w:t>Use PostgreSQL transactions for operations that must be atomic, including:</w:t>
      </w:r>
    </w:p>
    <w:p>
      <w:pPr>
        <w:pStyle w:val="ListBullet"/>
      </w:pPr>
      <w:r>
        <w:t>order creation + order items + inventory changes</w:t>
      </w:r>
    </w:p>
    <w:p>
      <w:pPr>
        <w:pStyle w:val="ListBullet"/>
      </w:pPr>
      <w:r>
        <w:t>payment confirmation + order state changes</w:t>
      </w:r>
    </w:p>
    <w:p>
      <w:pPr>
        <w:pStyle w:val="ListBullet"/>
      </w:pPr>
      <w:r>
        <w:t>multi-row cart operations</w:t>
      </w:r>
    </w:p>
    <w:p>
      <w:pPr>
        <w:pStyle w:val="ListBullet"/>
      </w:pPr>
      <w:r>
        <w:t>savings installment operations where required</w:t>
      </w:r>
    </w:p>
    <w:p>
      <w:r>
        <w:t>Pay particular attention to:</w:t>
      </w:r>
    </w:p>
    <w:p>
      <w:pPr>
        <w:pStyle w:val="ListBullet"/>
      </w:pPr>
      <w:r>
        <w:t>stock updates</w:t>
      </w:r>
    </w:p>
    <w:p>
      <w:pPr>
        <w:pStyle w:val="ListBullet"/>
      </w:pPr>
      <w:r>
        <w:t>coupon usage</w:t>
      </w:r>
    </w:p>
    <w:p>
      <w:pPr>
        <w:pStyle w:val="ListBullet"/>
      </w:pPr>
      <w:r>
        <w:t>order creation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savings installments</w:t>
      </w:r>
    </w:p>
    <w:p>
      <w:pPr>
        <w:pStyle w:val="ListBullet"/>
      </w:pPr>
      <w:r>
        <w:t>passbook generation</w:t>
      </w:r>
    </w:p>
    <w:p>
      <w:r>
        <w:t>Use transactions, row locking and unique constraints where appropriate.</w:t>
      </w:r>
    </w:p>
    <w:p>
      <w:pPr>
        <w:pStyle w:val="Heading1"/>
      </w:pPr>
      <w:r>
        <w:t>27. SQL Safety</w:t>
      </w:r>
    </w:p>
    <w:p>
      <w:r>
        <w:t>Every query must be parameterized.</w:t>
      </w:r>
    </w:p>
    <w:p>
      <w:r>
        <w:t>Correct:</w:t>
      </w:r>
    </w:p>
    <w:p>
      <w:r>
        <w:t>pool.query(</w:t>
      </w:r>
    </w:p>
    <w:p>
      <w:r>
        <w:t xml:space="preserve">  'SELECT * FROM products WHERE id = $1',</w:t>
      </w:r>
    </w:p>
    <w:p>
      <w:r>
        <w:t xml:space="preserve">  [productId],</w:t>
      </w:r>
    </w:p>
    <w:p>
      <w:r>
        <w:t>);</w:t>
      </w:r>
    </w:p>
    <w:p>
      <w:r>
        <w:t>Never interpolate user input directly into SQL.</w:t>
      </w:r>
    </w:p>
    <w:p>
      <w:pPr>
        <w:pStyle w:val="Heading1"/>
      </w:pPr>
      <w:r>
        <w:t>28. Pagination and Sorting</w:t>
      </w:r>
    </w:p>
    <w:p>
      <w:r>
        <w:t>Preserve existing pagination semantics:</w:t>
      </w:r>
    </w:p>
    <w:p>
      <w:pPr>
        <w:pStyle w:val="ListBullet"/>
      </w:pPr>
      <w:r>
        <w:t>page numbering</w:t>
      </w:r>
    </w:p>
    <w:p>
      <w:pPr>
        <w:pStyle w:val="ListBullet"/>
      </w:pPr>
      <w:r>
        <w:t>page size</w:t>
      </w:r>
    </w:p>
    <w:p>
      <w:pPr>
        <w:pStyle w:val="ListBullet"/>
      </w:pPr>
      <w:r>
        <w:t>response structure</w:t>
      </w:r>
    </w:p>
    <w:p>
      <w:pPr>
        <w:pStyle w:val="ListBullet"/>
      </w:pPr>
      <w:r>
        <w:t>total count</w:t>
      </w:r>
    </w:p>
    <w:p>
      <w:r>
        <w:t>Use parameterized `LIMIT` and `OFFSET`.</w:t>
      </w:r>
    </w:p>
    <w:p>
      <w:r>
        <w:t>Translate Mongo sorting explicitly.</w:t>
      </w:r>
    </w:p>
    <w:p>
      <w:r>
        <w:t>Example:</w:t>
      </w:r>
    </w:p>
    <w:p>
      <w:r>
        <w:t>Mongo:</w:t>
      </w:r>
    </w:p>
    <w:p>
      <w:r>
        <w:t>`.sort({ createdAt: -1 })`</w:t>
      </w:r>
    </w:p>
    <w:p>
      <w:r>
        <w:t>PostgreSQL:</w:t>
      </w:r>
    </w:p>
    <w:p>
      <w:r>
        <w:t>`ORDER BY created_at DESC`</w:t>
      </w:r>
    </w:p>
    <w:p>
      <w:r>
        <w:t>Never rely on natural row order.</w:t>
      </w:r>
    </w:p>
    <w:p>
      <w:pPr>
        <w:pStyle w:val="Heading1"/>
      </w:pPr>
      <w:r>
        <w:t>29. Query Audit</w:t>
      </w:r>
    </w:p>
    <w:p>
      <w:r>
        <w:t>Audit all repositories for:</w:t>
      </w:r>
    </w:p>
    <w:p>
      <w:pPr>
        <w:pStyle w:val="ListBullet"/>
      </w:pPr>
      <w:r>
        <w:t>findOne</w:t>
      </w:r>
    </w:p>
    <w:p>
      <w:pPr>
        <w:pStyle w:val="ListBullet"/>
      </w:pPr>
      <w:r>
        <w:t>findById</w:t>
      </w:r>
    </w:p>
    <w:p>
      <w:pPr>
        <w:pStyle w:val="ListBullet"/>
      </w:pPr>
      <w:r>
        <w:t>findByIdAndUpdate</w:t>
      </w:r>
    </w:p>
    <w:p>
      <w:pPr>
        <w:pStyle w:val="ListBullet"/>
      </w:pPr>
      <w:r>
        <w:t>findOneAndUpdate</w:t>
      </w:r>
    </w:p>
    <w:p>
      <w:pPr>
        <w:pStyle w:val="ListBullet"/>
      </w:pPr>
      <w:r>
        <w:t>findOneAndDelete</w:t>
      </w:r>
    </w:p>
    <w:p>
      <w:pPr>
        <w:pStyle w:val="ListBullet"/>
      </w:pPr>
      <w:r>
        <w:t>findByIdAndDelete</w:t>
      </w:r>
    </w:p>
    <w:p>
      <w:pPr>
        <w:pStyle w:val="ListBullet"/>
      </w:pPr>
      <w:r>
        <w:t>countDocuments</w:t>
      </w:r>
    </w:p>
    <w:p>
      <w:pPr>
        <w:pStyle w:val="ListBullet"/>
      </w:pPr>
      <w:r>
        <w:t>distinct</w:t>
      </w:r>
    </w:p>
    <w:p>
      <w:pPr>
        <w:pStyle w:val="ListBullet"/>
      </w:pPr>
      <w:r>
        <w:t>populate</w:t>
      </w:r>
    </w:p>
    <w:p>
      <w:pPr>
        <w:pStyle w:val="ListBullet"/>
      </w:pPr>
      <w:r>
        <w:t>lean</w:t>
      </w:r>
    </w:p>
    <w:p>
      <w:pPr>
        <w:pStyle w:val="ListBullet"/>
      </w:pPr>
      <w:r>
        <w:t>sort</w:t>
      </w:r>
    </w:p>
    <w:p>
      <w:pPr>
        <w:pStyle w:val="ListBullet"/>
      </w:pPr>
      <w:r>
        <w:t>skip</w:t>
      </w:r>
    </w:p>
    <w:p>
      <w:pPr>
        <w:pStyle w:val="ListBullet"/>
      </w:pPr>
      <w:r>
        <w:t>limit</w:t>
      </w:r>
    </w:p>
    <w:p>
      <w:pPr>
        <w:pStyle w:val="ListBullet"/>
      </w:pPr>
      <w:r>
        <w:t>regex</w:t>
      </w:r>
    </w:p>
    <w:p>
      <w:pPr>
        <w:pStyle w:val="ListBullet"/>
      </w:pPr>
      <w:r>
        <w:t>$in</w:t>
      </w:r>
    </w:p>
    <w:p>
      <w:pPr>
        <w:pStyle w:val="ListBullet"/>
      </w:pPr>
      <w:r>
        <w:t>$or</w:t>
      </w:r>
    </w:p>
    <w:p>
      <w:pPr>
        <w:pStyle w:val="ListBullet"/>
      </w:pPr>
      <w:r>
        <w:t>$and</w:t>
      </w:r>
    </w:p>
    <w:p>
      <w:r>
        <w:t>Every Mongo-specific behavior must have an explicit PostgreSQL equivalent.</w:t>
      </w:r>
    </w:p>
    <w:p>
      <w:pPr>
        <w:pStyle w:val="Heading1"/>
      </w:pPr>
      <w:r>
        <w:t>30. Populate Replacement</w:t>
      </w:r>
    </w:p>
    <w:p>
      <w:r>
        <w:t>Replace `populate()` with SQL JOINs or separate repository queries plus mapping, depending on the required API response.</w:t>
      </w:r>
    </w:p>
    <w:p>
      <w:r>
        <w:t>Do not expose database joins as API contracts.</w:t>
      </w:r>
    </w:p>
    <w:p>
      <w:pPr>
        <w:pStyle w:val="Heading1"/>
      </w:pPr>
      <w:r>
        <w:t>31. Repository Return Types</w:t>
      </w:r>
    </w:p>
    <w:p>
      <w:r>
        <w:t>Repositories should return domain/application-friendly objects such as:</w:t>
      </w:r>
    </w:p>
    <w:p>
      <w:r>
        <w:t>`Promise&lt;Product | null&gt;`</w:t>
      </w:r>
    </w:p>
    <w:p>
      <w:r>
        <w:t>`Promise&lt;Product[]&gt;`</w:t>
      </w:r>
    </w:p>
    <w:p>
      <w:r>
        <w:t>Do not leak `pg.QueryResult`, `PoolClient` or other PostgreSQL implementation details through services.</w:t>
      </w:r>
    </w:p>
    <w:p>
      <w:pPr>
        <w:pStyle w:val="Heading1"/>
      </w:pPr>
      <w:r>
        <w:t>32. Model Strategy</w:t>
      </w:r>
    </w:p>
    <w:p>
      <w:r>
        <w:t>Runtime PostgreSQL repositories should not depend on Mongoose models.</w:t>
      </w:r>
    </w:p>
    <w:p>
      <w:r>
        <w:t>Use:</w:t>
      </w:r>
    </w:p>
    <w:p>
      <w:pPr>
        <w:pStyle w:val="ListBullet"/>
      </w:pPr>
      <w:r>
        <w:t>TypeScript interfaces</w:t>
      </w:r>
    </w:p>
    <w:p>
      <w:pPr>
        <w:pStyle w:val="ListBullet"/>
      </w:pPr>
      <w:r>
        <w:t>TypeScript types</w:t>
      </w:r>
    </w:p>
    <w:p>
      <w:pPr>
        <w:pStyle w:val="ListBullet"/>
      </w:pPr>
      <w:r>
        <w:t>domain models</w:t>
      </w:r>
    </w:p>
    <w:p>
      <w:pPr>
        <w:pStyle w:val="ListBullet"/>
      </w:pPr>
      <w:r>
        <w:t>explicit database-to-domain mapping</w:t>
      </w:r>
    </w:p>
    <w:p>
      <w:r>
        <w:t>Do not build a fake Mongoose abstraction over PostgreSQL.</w:t>
      </w:r>
    </w:p>
    <w:p>
      <w:pPr>
        <w:pStyle w:val="Heading1"/>
      </w:pPr>
      <w:r>
        <w:t>33. Gradual Migration</w:t>
      </w:r>
    </w:p>
    <w:p>
      <w:r>
        <w:t>Do not migrate all repositories in one uncontrolled change.</w:t>
      </w:r>
    </w:p>
    <w:p>
      <w:r>
        <w:t>Migrate in dependency-aware increments and keep the application buildable after each meaningful stage.</w:t>
      </w:r>
    </w:p>
    <w:p>
      <w:pPr>
        <w:pStyle w:val="Heading1"/>
      </w:pPr>
      <w:r>
        <w:t>34. Testing</w:t>
      </w:r>
    </w:p>
    <w:p>
      <w:r>
        <w:t>Run:</w:t>
      </w:r>
    </w:p>
    <w:p>
      <w:r>
        <w:t>`npm test`</w:t>
      </w:r>
    </w:p>
    <w:p>
      <w:r>
        <w:t>Do not modify tests merely to hide broken behavior.</w:t>
      </w:r>
    </w:p>
    <w:p>
      <w:r>
        <w:t>Add PostgreSQL repository tests covering:</w:t>
      </w:r>
    </w:p>
    <w:p>
      <w:pPr>
        <w:pStyle w:val="ListBullet"/>
      </w:pPr>
      <w:r>
        <w:t>create</w:t>
      </w:r>
    </w:p>
    <w:p>
      <w:pPr>
        <w:pStyle w:val="ListBullet"/>
      </w:pPr>
      <w:r>
        <w:t>get by ID</w:t>
      </w:r>
    </w:p>
    <w:p>
      <w:pPr>
        <w:pStyle w:val="ListBullet"/>
      </w:pPr>
      <w:r>
        <w:t>get by legacy ID where required</w:t>
      </w:r>
    </w:p>
    <w:p>
      <w:pPr>
        <w:pStyle w:val="ListBullet"/>
      </w:pPr>
      <w:r>
        <w:t>list</w:t>
      </w:r>
    </w:p>
    <w:p>
      <w:pPr>
        <w:pStyle w:val="ListBullet"/>
      </w:pPr>
      <w:r>
        <w:t>update</w:t>
      </w:r>
    </w:p>
    <w:p>
      <w:pPr>
        <w:pStyle w:val="ListBullet"/>
      </w:pPr>
      <w:r>
        <w:t>delete</w:t>
      </w:r>
    </w:p>
    <w:p>
      <w:pPr>
        <w:pStyle w:val="ListBullet"/>
      </w:pPr>
      <w:r>
        <w:t>pagination</w:t>
      </w:r>
    </w:p>
    <w:p>
      <w:pPr>
        <w:pStyle w:val="ListBullet"/>
      </w:pPr>
      <w:r>
        <w:t>sorting</w:t>
      </w:r>
    </w:p>
    <w:p>
      <w:pPr>
        <w:pStyle w:val="ListBullet"/>
      </w:pPr>
      <w:r>
        <w:t>filtering</w:t>
      </w:r>
    </w:p>
    <w:p>
      <w:pPr>
        <w:pStyle w:val="ListBullet"/>
      </w:pPr>
      <w:r>
        <w:t>not found</w:t>
      </w:r>
    </w:p>
    <w:p>
      <w:pPr>
        <w:pStyle w:val="ListBullet"/>
      </w:pPr>
      <w:r>
        <w:t>constraint violations</w:t>
      </w:r>
    </w:p>
    <w:p>
      <w:pPr>
        <w:pStyle w:val="ListBullet"/>
      </w:pPr>
      <w:r>
        <w:t>transactions</w:t>
      </w:r>
    </w:p>
    <w:p>
      <w:pPr>
        <w:pStyle w:val="Heading1"/>
      </w:pPr>
      <w:r>
        <w:t>35. API Integration Testing</w:t>
      </w:r>
    </w:p>
    <w:p>
      <w:r>
        <w:t>Test actual API endpoints after each domain migration.</w:t>
      </w:r>
    </w:p>
    <w:p>
      <w:r>
        <w:t>Examples:</w:t>
      </w:r>
    </w:p>
    <w:p>
      <w:r>
        <w:t>Login → User repository → PostgreSQL</w:t>
      </w:r>
    </w:p>
    <w:p>
      <w:r>
        <w:t>Product API → Product service → Product repository → products/product_variants/product_images</w:t>
      </w:r>
    </w:p>
    <w:p>
      <w:pPr>
        <w:pStyle w:val="Heading1"/>
      </w:pPr>
      <w:r>
        <w:t>36. Product API Acceptance</w:t>
      </w:r>
    </w:p>
    <w:p>
      <w:r>
        <w:t>Product APIs must preserve the existing frontend-facing response shape, including:</w:t>
      </w:r>
    </w:p>
    <w:p>
      <w:pPr>
        <w:pStyle w:val="ListBullet"/>
      </w:pPr>
      <w:r>
        <w:t>product</w:t>
      </w:r>
    </w:p>
    <w:p>
      <w:pPr>
        <w:pStyle w:val="ListBullet"/>
      </w:pPr>
      <w:r>
        <w:t>variants</w:t>
      </w:r>
    </w:p>
    <w:p>
      <w:pPr>
        <w:pStyle w:val="ListBullet"/>
      </w:pPr>
      <w:r>
        <w:t>images</w:t>
      </w:r>
    </w:p>
    <w:p>
      <w:pPr>
        <w:pStyle w:val="ListBullet"/>
      </w:pPr>
      <w:r>
        <w:t>pricing</w:t>
      </w:r>
    </w:p>
    <w:p>
      <w:pPr>
        <w:pStyle w:val="ListBullet"/>
      </w:pPr>
      <w:r>
        <w:t>category</w:t>
      </w:r>
    </w:p>
    <w:p>
      <w:pPr>
        <w:pStyle w:val="ListBullet"/>
      </w:pPr>
      <w:r>
        <w:t>active state</w:t>
      </w:r>
    </w:p>
    <w:p>
      <w:r>
        <w:t>Images must come from `product_images.image_url`.</w:t>
      </w:r>
    </w:p>
    <w:p>
      <w:r>
        <w:t>Example:</w:t>
      </w:r>
    </w:p>
    <w:p>
      <w:r>
        <w:t>`/images/products/69b15096631b43ff2de76aa2/001.webp`</w:t>
      </w:r>
    </w:p>
    <w:p>
      <w:r>
        <w:t>The frontend should not need to know that the backend moved from MongoDB to PostgreSQL.</w:t>
      </w:r>
    </w:p>
    <w:p>
      <w:pPr>
        <w:pStyle w:val="Heading1"/>
      </w:pPr>
      <w:r>
        <w:t>37. Authentication Acceptance</w:t>
      </w:r>
    </w:p>
    <w:p>
      <w:r>
        <w:t>Verify: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token/cookie</w:t>
      </w:r>
    </w:p>
    <w:p>
      <w:pPr>
        <w:pStyle w:val="ListBullet"/>
      </w:pPr>
      <w:r>
        <w:t>authenticated requests</w:t>
      </w:r>
    </w:p>
    <w:p>
      <w:pPr>
        <w:pStyle w:val="ListBullet"/>
      </w:pPr>
      <w:r>
        <w:t>admin requests</w:t>
      </w:r>
    </w:p>
    <w:p>
      <w:pPr>
        <w:pStyle w:val="ListBullet"/>
      </w:pPr>
      <w:r>
        <w:t>customer requests</w:t>
      </w:r>
    </w:p>
    <w:p>
      <w:pPr>
        <w:pStyle w:val="ListBullet"/>
      </w:pPr>
      <w:r>
        <w:t>invalid credentials</w:t>
      </w:r>
    </w:p>
    <w:p>
      <w:pPr>
        <w:pStyle w:val="ListBullet"/>
      </w:pPr>
      <w:r>
        <w:t>expired token</w:t>
      </w:r>
    </w:p>
    <w:p>
      <w:pPr>
        <w:pStyle w:val="ListBullet"/>
      </w:pPr>
      <w:r>
        <w:t>password reset</w:t>
      </w:r>
    </w:p>
    <w:p>
      <w:r>
        <w:t>All must work against PostgreSQL.</w:t>
      </w:r>
    </w:p>
    <w:p>
      <w:pPr>
        <w:pStyle w:val="Heading1"/>
      </w:pPr>
      <w:r>
        <w:t>38. Remove Runtime Mongo Dependency</w:t>
      </w:r>
    </w:p>
    <w:p>
      <w:r>
        <w:t>After migration, inspect:</w:t>
      </w:r>
    </w:p>
    <w:p>
      <w:r>
        <w:t>grep -Rni "mongoose" src --exclude-dir=migration</w:t>
      </w:r>
    </w:p>
    <w:p>
      <w:r>
        <w:t>Any remaining Mongoose usage must be intentionally classified as migration tooling or an explicitly documented not-yet-migrated area.</w:t>
      </w:r>
    </w:p>
    <w:p>
      <w:r>
        <w:t>The runtime must not call `connectMongo()`.</w:t>
      </w:r>
    </w:p>
    <w:p>
      <w:pPr>
        <w:pStyle w:val="Heading1"/>
      </w:pPr>
      <w:r>
        <w:t>39. Keep Migration Tooling Separate</w:t>
      </w:r>
    </w:p>
    <w:p>
      <w:r>
        <w:t>Keep `src/migration/` until migration validation is complete.</w:t>
      </w:r>
    </w:p>
    <w:p>
      <w:r>
        <w:t>Migration scripts may continue using MongoDB + PostgreSQL while runtime application code uses PostgreSQL only.</w:t>
      </w:r>
    </w:p>
    <w:p>
      <w:pPr>
        <w:pStyle w:val="Heading1"/>
      </w:pPr>
      <w:r>
        <w:t>40. Environment Variables</w:t>
      </w:r>
    </w:p>
    <w:p>
      <w:r>
        <w:t>Final runtime should use PostgreSQL configuration such as:</w:t>
      </w:r>
    </w:p>
    <w:p>
      <w:r>
        <w:t>NODE_ENV=production</w:t>
      </w:r>
    </w:p>
    <w:p>
      <w:r>
        <w:t>PORT=5000</w:t>
      </w:r>
    </w:p>
    <w:p>
      <w:r>
        <w:t>POSTGRES_URL=...</w:t>
      </w:r>
    </w:p>
    <w:p>
      <w:r>
        <w:t>`MONGO_URI` may remain temporarily for migration scripts, but runtime should eventually not require it.</w:t>
      </w:r>
    </w:p>
    <w:p>
      <w:r>
        <w:t>Never commit secrets.</w:t>
      </w:r>
    </w:p>
    <w:p>
      <w:pPr>
        <w:pStyle w:val="Heading1"/>
      </w:pPr>
      <w:r>
        <w:t>41. Deployment Requirements</w:t>
      </w:r>
    </w:p>
    <w:p>
      <w:r>
        <w:t>Target KVM deployment:</w:t>
      </w:r>
    </w:p>
    <w:p>
      <w:r>
        <w:t>Internet</w:t>
      </w:r>
    </w:p>
    <w:p>
      <w:r>
        <w:t xml:space="preserve">  ↓</w:t>
      </w:r>
    </w:p>
    <w:p>
      <w:r>
        <w:t>Nginx</w:t>
      </w:r>
    </w:p>
    <w:p>
      <w:r>
        <w:t xml:space="preserve">  ↓</w:t>
      </w:r>
    </w:p>
    <w:p>
      <w:r>
        <w:t>127.0.0.1:5000</w:t>
      </w:r>
    </w:p>
    <w:p>
      <w:r>
        <w:t xml:space="preserve">  ↓</w:t>
      </w:r>
    </w:p>
    <w:p>
      <w:r>
        <w:t>Node.js API</w:t>
      </w:r>
    </w:p>
    <w:p>
      <w:r>
        <w:t xml:space="preserve">  ↓</w:t>
      </w:r>
    </w:p>
    <w:p>
      <w:r>
        <w:t>PostgreSQL</w:t>
      </w:r>
    </w:p>
    <w:p>
      <w:r>
        <w:t>Nginx must continue serving:</w:t>
      </w:r>
    </w:p>
    <w:p>
      <w:r>
        <w:t>`/images/products/*`</w:t>
      </w:r>
    </w:p>
    <w:p>
      <w:r>
        <w:t>from:</w:t>
      </w:r>
    </w:p>
    <w:p>
      <w:r>
        <w:t>`/opt/kvs/storage/products/`</w:t>
      </w:r>
    </w:p>
    <w:p>
      <w:r>
        <w:t>API traffic should proxy to `127.0.0.1:5000`.</w:t>
      </w:r>
    </w:p>
    <w:p>
      <w:pPr>
        <w:pStyle w:val="Heading1"/>
      </w:pPr>
      <w:r>
        <w:t>42. Domain Cutover</w:t>
      </w:r>
    </w:p>
    <w:p>
      <w:r>
        <w:t>Do not switch the existing `.in` production domain during development.</w:t>
      </w:r>
    </w:p>
    <w:p>
      <w:r>
        <w:t>Testing domain:</w:t>
      </w:r>
    </w:p>
    <w:p>
      <w:r>
        <w:t>`https://api.kvsilverzone.com`</w:t>
      </w:r>
    </w:p>
    <w:p>
      <w:r>
        <w:t>Production domain:</w:t>
      </w:r>
    </w:p>
    <w:p>
      <w:r>
        <w:t>`https://api.kvsilverzone.in`</w:t>
      </w:r>
    </w:p>
    <w:p>
      <w:r>
        <w:t>The `.com` domain already points to the KVM and HTTPS image delivery is working.</w:t>
      </w:r>
    </w:p>
    <w:p>
      <w:r>
        <w:t>Only after PostgreSQL API acceptance testing should `api.kvsilverzone.in` be switched from Render to the KVM.</w:t>
      </w:r>
    </w:p>
    <w:p>
      <w:pPr>
        <w:pStyle w:val="Heading1"/>
      </w:pPr>
      <w:r>
        <w:t>43. Definition of Done</w:t>
      </w:r>
    </w:p>
    <w:p>
      <w:pPr>
        <w:pStyle w:val="Heading2"/>
      </w:pPr>
      <w:r>
        <w:t>Database</w:t>
      </w:r>
    </w:p>
    <w:p>
      <w:pPr>
        <w:pStyle w:val="ListBullet"/>
      </w:pPr>
      <w:r>
        <w:t>PostgreSQL schema validated</w:t>
      </w:r>
    </w:p>
    <w:p>
      <w:pPr>
        <w:pStyle w:val="ListBullet"/>
      </w:pPr>
      <w:r>
        <w:t>Foreign keys valid</w:t>
      </w:r>
    </w:p>
    <w:p>
      <w:pPr>
        <w:pStyle w:val="ListBullet"/>
      </w:pPr>
      <w:r>
        <w:t>Unique constraints valid</w:t>
      </w:r>
    </w:p>
    <w:p>
      <w:pPr>
        <w:pStyle w:val="ListBullet"/>
      </w:pPr>
      <w:r>
        <w:t>Migrated data reconciled</w:t>
      </w:r>
    </w:p>
    <w:p>
      <w:pPr>
        <w:pStyle w:val="ListBullet"/>
      </w:pPr>
      <w:r>
        <w:t>Product images accessible</w:t>
      </w:r>
    </w:p>
    <w:p>
      <w:pPr>
        <w:pStyle w:val="ListBullet"/>
      </w:pPr>
      <w:r>
        <w:t>No orphaned relationships</w:t>
      </w:r>
    </w:p>
    <w:p>
      <w:pPr>
        <w:pStyle w:val="Heading2"/>
      </w:pPr>
      <w:r>
        <w:t>Runtime</w:t>
      </w:r>
    </w:p>
    <w:p>
      <w:pPr>
        <w:pStyle w:val="ListBullet"/>
      </w:pPr>
      <w:r>
        <w:t>API uses PostgreSQL</w:t>
      </w:r>
    </w:p>
    <w:p>
      <w:pPr>
        <w:pStyle w:val="ListBullet"/>
      </w:pPr>
      <w:r>
        <w:t>No accidental runtime Mongoose dependency</w:t>
      </w:r>
    </w:p>
    <w:p>
      <w:pPr>
        <w:pStyle w:val="ListBullet"/>
      </w:pPr>
      <w:r>
        <w:t>PostgreSQL pool implemented</w:t>
      </w:r>
    </w:p>
    <w:p>
      <w:pPr>
        <w:pStyle w:val="ListBullet"/>
      </w:pPr>
      <w:r>
        <w:t>Graceful shutdown</w:t>
      </w:r>
    </w:p>
    <w:p>
      <w:pPr>
        <w:pStyle w:val="ListBullet"/>
      </w:pPr>
      <w:r>
        <w:t>Health check uses PostgreSQL</w:t>
      </w:r>
    </w:p>
    <w:p>
      <w:pPr>
        <w:pStyle w:val="Heading2"/>
      </w:pPr>
      <w:r>
        <w:t>API</w:t>
      </w:r>
    </w:p>
    <w:p>
      <w:pPr>
        <w:pStyle w:val="ListBullet"/>
      </w:pPr>
      <w:r>
        <w:t>Authentication works</w:t>
      </w:r>
    </w:p>
    <w:p>
      <w:pPr>
        <w:pStyle w:val="ListBullet"/>
      </w:pPr>
      <w:r>
        <w:t>Product APIs work</w:t>
      </w:r>
    </w:p>
    <w:p>
      <w:pPr>
        <w:pStyle w:val="ListBullet"/>
      </w:pPr>
      <w:r>
        <w:t>Category APIs work</w:t>
      </w:r>
    </w:p>
    <w:p>
      <w:pPr>
        <w:pStyle w:val="ListBullet"/>
      </w:pPr>
      <w:r>
        <w:t>Cart APIs work</w:t>
      </w:r>
    </w:p>
    <w:p>
      <w:pPr>
        <w:pStyle w:val="ListBullet"/>
      </w:pPr>
      <w:r>
        <w:t>Order APIs work</w:t>
      </w:r>
    </w:p>
    <w:p>
      <w:pPr>
        <w:pStyle w:val="ListBullet"/>
      </w:pPr>
      <w:r>
        <w:t>Pricing works</w:t>
      </w:r>
    </w:p>
    <w:p>
      <w:pPr>
        <w:pStyle w:val="ListBullet"/>
      </w:pPr>
      <w:r>
        <w:t>Payment flow works</w:t>
      </w:r>
    </w:p>
    <w:p>
      <w:pPr>
        <w:pStyle w:val="ListBullet"/>
      </w:pPr>
      <w:r>
        <w:t>Admin APIs work</w:t>
      </w:r>
    </w:p>
    <w:p>
      <w:pPr>
        <w:pStyle w:val="ListBullet"/>
      </w:pPr>
      <w:r>
        <w:t>Savings APIs work</w:t>
      </w:r>
    </w:p>
    <w:p>
      <w:pPr>
        <w:pStyle w:val="ListBullet"/>
      </w:pPr>
      <w:r>
        <w:t>Configuration APIs work</w:t>
      </w:r>
    </w:p>
    <w:p>
      <w:pPr>
        <w:pStyle w:val="ListBullet"/>
      </w:pPr>
      <w:r>
        <w:t>Existing response contracts preserved</w:t>
      </w:r>
    </w:p>
    <w:p>
      <w:pPr>
        <w:pStyle w:val="Heading2"/>
      </w:pPr>
      <w:r>
        <w:t>Images</w:t>
      </w:r>
    </w:p>
    <w:p>
      <w:pPr>
        <w:pStyle w:val="ListBullet"/>
      </w:pPr>
      <w:r>
        <w:t>29 migrated image rows remain valid</w:t>
      </w:r>
    </w:p>
    <w:p>
      <w:pPr>
        <w:pStyle w:val="ListBullet"/>
      </w:pPr>
      <w:r>
        <w:t>29 WebP files remain present</w:t>
      </w:r>
    </w:p>
    <w:p>
      <w:pPr>
        <w:pStyle w:val="ListBullet"/>
      </w:pPr>
      <w:r>
        <w:t>Nginx serves images</w:t>
      </w:r>
    </w:p>
    <w:p>
      <w:pPr>
        <w:pStyle w:val="ListBullet"/>
      </w:pPr>
      <w:r>
        <w:t>HTTPS image URLs work</w:t>
      </w:r>
    </w:p>
    <w:p>
      <w:pPr>
        <w:pStyle w:val="ListBullet"/>
      </w:pPr>
      <w:r>
        <w:t>API returns image URLs correctly</w:t>
      </w:r>
    </w:p>
    <w:p>
      <w:pPr>
        <w:pStyle w:val="Heading2"/>
      </w:pPr>
      <w:r>
        <w:t>Testing</w:t>
      </w:r>
    </w:p>
    <w:p>
      <w:pPr>
        <w:pStyle w:val="ListBullet"/>
      </w:pPr>
      <w:r>
        <w:t>Existing unit tests pass</w:t>
      </w:r>
    </w:p>
    <w:p>
      <w:pPr>
        <w:pStyle w:val="ListBullet"/>
      </w:pPr>
      <w:r>
        <w:t>Existing integration/API tests pass</w:t>
      </w:r>
    </w:p>
    <w:p>
      <w:pPr>
        <w:pStyle w:val="ListBullet"/>
      </w:pPr>
      <w:r>
        <w:t>PostgreSQL repository tests added</w:t>
      </w:r>
    </w:p>
    <w:p>
      <w:pPr>
        <w:pStyle w:val="ListBullet"/>
      </w:pPr>
      <w:r>
        <w:t>Critical transactions tested</w:t>
      </w:r>
    </w:p>
    <w:p>
      <w:pPr>
        <w:pStyle w:val="ListBullet"/>
      </w:pPr>
      <w:r>
        <w:t>Authentication tested</w:t>
      </w:r>
    </w:p>
    <w:p>
      <w:pPr>
        <w:pStyle w:val="ListBullet"/>
      </w:pPr>
      <w:r>
        <w:t>Payment tested</w:t>
      </w:r>
    </w:p>
    <w:p>
      <w:pPr>
        <w:pStyle w:val="ListBullet"/>
      </w:pPr>
      <w:r>
        <w:t>Stock/concurrency tested</w:t>
      </w:r>
    </w:p>
    <w:p>
      <w:pPr>
        <w:pStyle w:val="Heading2"/>
      </w:pPr>
      <w:r>
        <w:t>Deployment</w:t>
      </w:r>
    </w:p>
    <w:p>
      <w:pPr>
        <w:pStyle w:val="ListBullet"/>
      </w:pPr>
      <w:r>
        <w:t>Production environment configured</w:t>
      </w:r>
    </w:p>
    <w:p>
      <w:pPr>
        <w:pStyle w:val="ListBullet"/>
      </w:pPr>
      <w:r>
        <w:t>Node 22 runtime verified</w:t>
      </w:r>
    </w:p>
    <w:p>
      <w:pPr>
        <w:pStyle w:val="ListBullet"/>
      </w:pPr>
      <w:r>
        <w:t>Build succeeds</w:t>
      </w:r>
    </w:p>
    <w:p>
      <w:pPr>
        <w:pStyle w:val="ListBullet"/>
      </w:pPr>
      <w:r>
        <w:t>API runs under systemd</w:t>
      </w:r>
    </w:p>
    <w:p>
      <w:pPr>
        <w:pStyle w:val="ListBullet"/>
      </w:pPr>
      <w:r>
        <w:t>Nginx proxies API</w:t>
      </w:r>
    </w:p>
    <w:p>
      <w:pPr>
        <w:pStyle w:val="ListBullet"/>
      </w:pPr>
      <w:r>
        <w:t>`.com` API tested</w:t>
      </w:r>
    </w:p>
    <w:p>
      <w:pPr>
        <w:pStyle w:val="ListBullet"/>
      </w:pPr>
      <w:r>
        <w:t>`.in` remains untouched until final cutover</w:t>
      </w:r>
    </w:p>
    <w:p>
      <w:pPr>
        <w:pStyle w:val="Heading1"/>
      </w:pPr>
      <w:r>
        <w:t>44. Important Non-Goals</w:t>
      </w:r>
    </w:p>
    <w:p>
      <w:r>
        <w:t>Do NOT use this migration to:</w:t>
      </w:r>
    </w:p>
    <w:p>
      <w:pPr>
        <w:pStyle w:val="ListBullet"/>
      </w:pPr>
      <w:r>
        <w:t>redesign the API</w:t>
      </w:r>
    </w:p>
    <w:p>
      <w:pPr>
        <w:pStyle w:val="ListBullet"/>
      </w:pPr>
      <w:r>
        <w:t>redesign frontend contracts</w:t>
      </w:r>
    </w:p>
    <w:p>
      <w:pPr>
        <w:pStyle w:val="ListBullet"/>
      </w:pPr>
      <w:r>
        <w:t>rewrite all services</w:t>
      </w:r>
    </w:p>
    <w:p>
      <w:pPr>
        <w:pStyle w:val="ListBullet"/>
      </w:pPr>
      <w:r>
        <w:t>introduce microservices</w:t>
      </w:r>
    </w:p>
    <w:p>
      <w:pPr>
        <w:pStyle w:val="ListBullet"/>
      </w:pPr>
      <w:r>
        <w:t>introduce Redis</w:t>
      </w:r>
    </w:p>
    <w:p>
      <w:pPr>
        <w:pStyle w:val="ListBullet"/>
      </w:pPr>
      <w:r>
        <w:t>introduce Kafka</w:t>
      </w:r>
    </w:p>
    <w:p>
      <w:pPr>
        <w:pStyle w:val="ListBullet"/>
      </w:pPr>
      <w:r>
        <w:t>introduce GraphQL</w:t>
      </w:r>
    </w:p>
    <w:p>
      <w:pPr>
        <w:pStyle w:val="ListBullet"/>
      </w:pPr>
      <w:r>
        <w:t>introduce an ORM unnecessarily</w:t>
      </w:r>
    </w:p>
    <w:p>
      <w:pPr>
        <w:pStyle w:val="ListBullet"/>
      </w:pPr>
      <w:r>
        <w:t>redesign the PostgreSQL schema without evidence</w:t>
      </w:r>
    </w:p>
    <w:p>
      <w:pPr>
        <w:pStyle w:val="ListBullet"/>
      </w:pPr>
      <w:r>
        <w:t>remove currently unused business modules</w:t>
      </w:r>
    </w:p>
    <w:p>
      <w:pPr>
        <w:pStyle w:val="ListBullet"/>
      </w:pPr>
      <w:r>
        <w:t>change pricing rules</w:t>
      </w:r>
    </w:p>
    <w:p>
      <w:pPr>
        <w:pStyle w:val="ListBullet"/>
      </w:pPr>
      <w:r>
        <w:t>change savings rules</w:t>
      </w:r>
    </w:p>
    <w:p>
      <w:pPr>
        <w:pStyle w:val="ListBullet"/>
      </w:pPr>
      <w:r>
        <w:t>change authentication behavior</w:t>
      </w:r>
    </w:p>
    <w:p>
      <w:r>
        <w:t>Objective:</w:t>
      </w:r>
    </w:p>
    <w:p>
      <w:r>
        <w:t>Replace MongoDB persistence with PostgreSQL while preserving application behavior.</w:t>
      </w:r>
    </w:p>
    <w:p>
      <w:pPr>
        <w:pStyle w:val="Heading1"/>
      </w:pPr>
      <w:r>
        <w:t>45. Core Implementation Principle</w:t>
      </w:r>
    </w:p>
    <w:p>
      <w:r>
        <w:t>DO NOT REWRITE THE BUSINESS LOGIC.</w:t>
      </w:r>
    </w:p>
    <w:p>
      <w:r>
        <w:t>Replace:</w:t>
      </w:r>
    </w:p>
    <w:p>
      <w:r>
        <w:t>Mongoose Repository</w:t>
      </w:r>
    </w:p>
    <w:p>
      <w:r>
        <w:t xml:space="preserve">       ↓</w:t>
      </w:r>
    </w:p>
    <w:p>
      <w:r>
        <w:t>MongoDB</w:t>
      </w:r>
    </w:p>
    <w:p>
      <w:r>
        <w:t>with:</w:t>
      </w:r>
    </w:p>
    <w:p>
      <w:r>
        <w:t>PostgreSQL Repository</w:t>
      </w:r>
    </w:p>
    <w:p>
      <w:r>
        <w:t xml:space="preserve">       ↓</w:t>
      </w:r>
    </w:p>
    <w:p>
      <w:r>
        <w:t>PostgreSQL</w:t>
      </w:r>
    </w:p>
    <w:p>
      <w:r>
        <w:t>Everything above the repository boundary should remain as stable as possible.</w:t>
      </w:r>
    </w:p>
    <w:p>
      <w:pPr>
        <w:pStyle w:val="Heading1"/>
      </w:pPr>
      <w:r>
        <w:t>46. Final Validation</w:t>
      </w:r>
    </w:p>
    <w:p>
      <w:r>
        <w:t>Before committing:</w:t>
      </w:r>
    </w:p>
    <w:p>
      <w:r>
        <w:t>npm run build</w:t>
      </w:r>
    </w:p>
    <w:p>
      <w:r>
        <w:t>npm test</w:t>
      </w:r>
    </w:p>
    <w:p>
      <w:r>
        <w:t>Then inspect:</w:t>
      </w:r>
    </w:p>
    <w:p>
      <w:r>
        <w:t>grep -Rni "mongoose" src --exclude-dir=migration</w:t>
      </w:r>
    </w:p>
    <w:p>
      <w:r>
        <w:t>Any remaining Mongoose usage must be intentionally classified.</w:t>
      </w:r>
    </w:p>
    <w:p>
      <w:r>
        <w:t>There must be no accidental runtime MongoDB dependency.</w:t>
      </w:r>
    </w:p>
    <w:p>
      <w:pPr>
        <w:pStyle w:val="Heading1"/>
      </w:pPr>
      <w:r>
        <w:t>47. Git Commit</w:t>
      </w:r>
    </w:p>
    <w:p>
      <w:r>
        <w:t>Use a clear commit message such as:</w:t>
      </w:r>
    </w:p>
    <w:p>
      <w:r>
        <w:t>`Migrate API persistence from MongoDB to PostgreSQL`</w:t>
      </w:r>
    </w:p>
    <w:p>
      <w:r>
        <w:t>Do not commit:</w:t>
      </w:r>
    </w:p>
    <w:p>
      <w:pPr>
        <w:pStyle w:val="ListBullet"/>
      </w:pPr>
      <w:r>
        <w:t>`.env`</w:t>
      </w:r>
    </w:p>
    <w:p>
      <w:pPr>
        <w:pStyle w:val="ListBullet"/>
      </w:pPr>
      <w:r>
        <w:t>production secrets</w:t>
      </w:r>
    </w:p>
    <w:p>
      <w:pPr>
        <w:pStyle w:val="ListBullet"/>
      </w:pPr>
      <w:r>
        <w:t>database passwords</w:t>
      </w:r>
    </w:p>
    <w:p>
      <w:pPr>
        <w:pStyle w:val="ListBullet"/>
      </w:pPr>
      <w:r>
        <w:t>MongoDB credentials</w:t>
      </w:r>
    </w:p>
    <w:p>
      <w:pPr>
        <w:pStyle w:val="ListBullet"/>
      </w:pPr>
      <w:r>
        <w:t>PostgreSQL credentials</w:t>
      </w:r>
    </w:p>
    <w:p>
      <w:pPr>
        <w:pStyle w:val="Heading1"/>
      </w:pPr>
      <w:r>
        <w:t>48. Final Deliverable</w:t>
      </w:r>
    </w:p>
    <w:p>
      <w:r>
        <w:t>The coding agent must:</w:t>
      </w:r>
    </w:p>
    <w:p>
      <w:r>
        <w:t>1. Analyze the existing repository/service architecture.</w:t>
      </w:r>
    </w:p>
    <w:p>
      <w:r>
        <w:t>2. Implement PostgreSQL infrastructure.</w:t>
      </w:r>
    </w:p>
    <w:p>
      <w:r>
        <w:t>3. Migrate runtime repositories incrementally.</w:t>
      </w:r>
    </w:p>
    <w:p>
      <w:r>
        <w:t>4. Preserve existing service/business logic wherever possible.</w:t>
      </w:r>
    </w:p>
    <w:p>
      <w:r>
        <w:t>5. Preserve existing API contracts.</w:t>
      </w:r>
    </w:p>
    <w:p>
      <w:r>
        <w:t>6. Add/update tests.</w:t>
      </w:r>
    </w:p>
    <w:p>
      <w:r>
        <w:t>7. Remove accidental runtime MongoDB dependencies.</w:t>
      </w:r>
    </w:p>
    <w:p>
      <w:r>
        <w:t>8. Ensure `npm run build` succeeds.</w:t>
      </w:r>
    </w:p>
    <w:p>
      <w:r>
        <w:t>9. Ensure tests pass.</w:t>
      </w:r>
    </w:p>
    <w:p>
      <w:r>
        <w:t>10. Commit changes to Git.</w:t>
      </w:r>
    </w:p>
    <w:p>
      <w:r>
        <w:t>11. Push the commit to GitHub.</w:t>
      </w:r>
    </w:p>
    <w:p>
      <w:r>
        <w:t>12. Report:</w:t>
      </w:r>
    </w:p>
    <w:p>
      <w:r>
        <w:t xml:space="preserve">   - files changed</w:t>
      </w:r>
    </w:p>
    <w:p>
      <w:r>
        <w:t xml:space="preserve">   - repositories migrated</w:t>
      </w:r>
    </w:p>
    <w:p>
      <w:r>
        <w:t xml:space="preserve">   - repositories remaining</w:t>
      </w:r>
    </w:p>
    <w:p>
      <w:r>
        <w:t xml:space="preserve">   - tests executed</w:t>
      </w:r>
    </w:p>
    <w:p>
      <w:r>
        <w:t xml:space="preserve">   - build result</w:t>
      </w:r>
    </w:p>
    <w:p>
      <w:r>
        <w:t xml:space="preserve">   - known limitations</w:t>
      </w:r>
    </w:p>
    <w:p>
      <w:r>
        <w:t xml:space="preserve">   - final commit hash</w:t>
      </w:r>
    </w:p>
    <w:p>
      <w:r>
        <w:t>Do NOT deploy to the KVM as part of this coding task.</w:t>
      </w:r>
    </w:p>
    <w:p>
      <w:r>
        <w:t>Deployment and production cutover will be performed separately after the code has been reviewed and validated.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