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8B1DB27" w:rsidR="00531FBF" w:rsidRPr="00B7788F" w:rsidRDefault="00E16E07" w:rsidP="00B7788F">
            <w:pPr>
              <w:contextualSpacing/>
              <w:jc w:val="center"/>
              <w:rPr>
                <w:rFonts w:eastAsia="Times New Roman" w:cstheme="minorHAnsi"/>
                <w:b/>
                <w:bCs/>
                <w:sz w:val="22"/>
                <w:szCs w:val="22"/>
              </w:rPr>
            </w:pPr>
            <w:r>
              <w:rPr>
                <w:rFonts w:eastAsia="Times New Roman" w:cstheme="minorHAnsi"/>
                <w:b/>
                <w:bCs/>
                <w:sz w:val="22"/>
                <w:szCs w:val="22"/>
              </w:rPr>
              <w:t>10-22-2024</w:t>
            </w:r>
          </w:p>
        </w:tc>
        <w:tc>
          <w:tcPr>
            <w:tcW w:w="2338" w:type="dxa"/>
            <w:tcMar>
              <w:left w:w="115" w:type="dxa"/>
              <w:right w:w="115" w:type="dxa"/>
            </w:tcMar>
          </w:tcPr>
          <w:p w14:paraId="07699096" w14:textId="35009AA9" w:rsidR="00531FBF" w:rsidRPr="00B7788F" w:rsidRDefault="00E16E07" w:rsidP="00B7788F">
            <w:pPr>
              <w:contextualSpacing/>
              <w:jc w:val="center"/>
              <w:rPr>
                <w:rFonts w:eastAsia="Times New Roman" w:cstheme="minorHAnsi"/>
                <w:b/>
                <w:bCs/>
                <w:sz w:val="22"/>
                <w:szCs w:val="22"/>
              </w:rPr>
            </w:pPr>
            <w:r>
              <w:rPr>
                <w:rFonts w:eastAsia="Times New Roman" w:cstheme="minorHAnsi"/>
                <w:b/>
                <w:bCs/>
                <w:sz w:val="22"/>
                <w:szCs w:val="22"/>
              </w:rPr>
              <w:t>Landon Phillips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22C2796" w:rsidR="00485402" w:rsidRPr="00B7788F" w:rsidRDefault="00E16E07" w:rsidP="00D47759">
      <w:pPr>
        <w:contextualSpacing/>
        <w:rPr>
          <w:rFonts w:cstheme="minorHAnsi"/>
          <w:sz w:val="22"/>
          <w:szCs w:val="22"/>
        </w:rPr>
      </w:pPr>
      <w:r>
        <w:rPr>
          <w:rFonts w:cstheme="minorHAnsi"/>
          <w:sz w:val="22"/>
          <w:szCs w:val="22"/>
        </w:rPr>
        <w:t>Landon Phillips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6958BA45" w14:textId="77777777" w:rsidR="008B081A" w:rsidRDefault="008B081A" w:rsidP="008B081A">
      <w:pPr>
        <w:contextualSpacing/>
        <w:rPr>
          <w:rFonts w:eastAsia="Times New Roman"/>
          <w:sz w:val="22"/>
          <w:szCs w:val="22"/>
        </w:rPr>
      </w:pPr>
    </w:p>
    <w:p w14:paraId="7E098A48" w14:textId="77777777" w:rsidR="008B081A" w:rsidRPr="00E16E07" w:rsidRDefault="008B081A" w:rsidP="008B081A">
      <w:pPr>
        <w:contextualSpacing/>
        <w:rPr>
          <w:rFonts w:ascii="Times New Roman" w:eastAsia="Times New Roman" w:hAnsi="Times New Roman" w:cs="Times New Roman"/>
          <w:b/>
          <w:bCs/>
        </w:rPr>
      </w:pPr>
      <w:r w:rsidRPr="00E16E07">
        <w:rPr>
          <w:rFonts w:ascii="Times New Roman" w:eastAsia="Times New Roman" w:hAnsi="Times New Roman" w:cs="Times New Roman"/>
          <w:b/>
          <w:bCs/>
        </w:rPr>
        <w:t>Provide a brief, high-level overview of the encryption algorithm cipher.</w:t>
      </w:r>
    </w:p>
    <w:p w14:paraId="678BECD5" w14:textId="77777777" w:rsidR="008B081A" w:rsidRPr="00E16E07" w:rsidRDefault="008B081A" w:rsidP="008B081A">
      <w:pPr>
        <w:contextualSpacing/>
        <w:rPr>
          <w:rFonts w:eastAsia="Times New Roman"/>
          <w:sz w:val="22"/>
          <w:szCs w:val="22"/>
        </w:rPr>
      </w:pPr>
    </w:p>
    <w:p w14:paraId="136EE3CC" w14:textId="02C586EC" w:rsidR="008B081A" w:rsidRDefault="00BD7EB1" w:rsidP="000E7846">
      <w:pPr>
        <w:spacing w:line="480" w:lineRule="auto"/>
        <w:contextualSpacing/>
        <w:rPr>
          <w:rFonts w:ascii="Times New Roman" w:hAnsi="Times New Roman" w:cs="Times New Roman"/>
        </w:rPr>
      </w:pPr>
      <w:r>
        <w:rPr>
          <w:rFonts w:ascii="Times New Roman" w:hAnsi="Times New Roman" w:cs="Times New Roman"/>
        </w:rPr>
        <w:t>After</w:t>
      </w:r>
      <w:r w:rsidR="000E7846" w:rsidRPr="000E7846">
        <w:rPr>
          <w:rFonts w:ascii="Times New Roman" w:hAnsi="Times New Roman" w:cs="Times New Roman"/>
        </w:rPr>
        <w:t xml:space="preserve"> reviewing Artemis </w:t>
      </w:r>
      <w:proofErr w:type="spellStart"/>
      <w:r w:rsidR="000E7846" w:rsidRPr="000E7846">
        <w:rPr>
          <w:rFonts w:ascii="Times New Roman" w:hAnsi="Times New Roman" w:cs="Times New Roman"/>
        </w:rPr>
        <w:t>Financial’s</w:t>
      </w:r>
      <w:proofErr w:type="spellEnd"/>
      <w:r w:rsidR="000E7846" w:rsidRPr="000E7846">
        <w:rPr>
          <w:rFonts w:ascii="Times New Roman" w:hAnsi="Times New Roman" w:cs="Times New Roman"/>
        </w:rPr>
        <w:t xml:space="preserve"> security needs for an appropriate encryption algorithm cipher to deploy, it has been concluded that the most suitable encryption algorithm to address the company’s security vulnerabilities is the Advanced Encryption Standard (AES) cipher</w:t>
      </w:r>
      <w:r w:rsidR="008B081A">
        <w:rPr>
          <w:rFonts w:ascii="Times New Roman" w:hAnsi="Times New Roman" w:cs="Times New Roman"/>
        </w:rPr>
        <w:t xml:space="preserve"> with a </w:t>
      </w:r>
      <w:r w:rsidR="008B081A" w:rsidRPr="008B081A">
        <w:rPr>
          <w:rFonts w:ascii="Times New Roman" w:hAnsi="Times New Roman" w:cs="Times New Roman"/>
        </w:rPr>
        <w:t>256-bit key length</w:t>
      </w:r>
      <w:r w:rsidR="000E7846" w:rsidRPr="000E7846">
        <w:rPr>
          <w:rFonts w:ascii="Times New Roman" w:hAnsi="Times New Roman" w:cs="Times New Roman"/>
        </w:rPr>
        <w:t>. Widely acknowledged for its security, this cipher safeguards sensitive information, including that of governments. “According to the US federal government, people should use AES when they are sending sensitive (unclassified) information.” (</w:t>
      </w:r>
      <w:proofErr w:type="spellStart"/>
      <w:r w:rsidR="000E7846" w:rsidRPr="000E7846">
        <w:rPr>
          <w:rFonts w:ascii="Times New Roman" w:hAnsi="Times New Roman" w:cs="Times New Roman"/>
        </w:rPr>
        <w:t>Mohn</w:t>
      </w:r>
      <w:proofErr w:type="spellEnd"/>
      <w:r w:rsidR="000E7846" w:rsidRPr="000E7846">
        <w:rPr>
          <w:rFonts w:ascii="Times New Roman" w:hAnsi="Times New Roman" w:cs="Times New Roman"/>
        </w:rPr>
        <w:t>, 2023) AES offers the necessary level of protection to ensure the safety of financial records for the long term.</w:t>
      </w:r>
      <w:r w:rsidR="008B081A">
        <w:rPr>
          <w:rFonts w:ascii="Times New Roman" w:hAnsi="Times New Roman" w:cs="Times New Roman"/>
        </w:rPr>
        <w:t xml:space="preserve"> </w:t>
      </w:r>
    </w:p>
    <w:p w14:paraId="16E6BFBF" w14:textId="77777777" w:rsidR="005A09EA" w:rsidRDefault="005A09EA" w:rsidP="000E7846">
      <w:pPr>
        <w:spacing w:line="480" w:lineRule="auto"/>
        <w:contextualSpacing/>
        <w:rPr>
          <w:rFonts w:ascii="Times New Roman" w:hAnsi="Times New Roman" w:cs="Times New Roman"/>
        </w:rPr>
      </w:pPr>
    </w:p>
    <w:p w14:paraId="75BC0C3A" w14:textId="4A2DF957" w:rsidR="005A09EA" w:rsidRPr="008B081A" w:rsidRDefault="008B081A" w:rsidP="008B081A">
      <w:pPr>
        <w:spacing w:line="480" w:lineRule="auto"/>
        <w:contextualSpacing/>
        <w:rPr>
          <w:rFonts w:ascii="Times New Roman" w:hAnsi="Times New Roman" w:cs="Times New Roman"/>
          <w:b/>
          <w:bCs/>
        </w:rPr>
      </w:pPr>
      <w:r w:rsidRPr="008B081A">
        <w:rPr>
          <w:rFonts w:ascii="Times New Roman" w:hAnsi="Times New Roman" w:cs="Times New Roman"/>
          <w:b/>
          <w:bCs/>
        </w:rPr>
        <w:t>Discuss the hash functions and bit levels of the cipher.</w:t>
      </w:r>
    </w:p>
    <w:p w14:paraId="32C1C723" w14:textId="15FC5896" w:rsidR="008B081A" w:rsidRDefault="008B081A" w:rsidP="008B081A">
      <w:pPr>
        <w:spacing w:line="480" w:lineRule="auto"/>
        <w:rPr>
          <w:rFonts w:ascii="Times New Roman" w:hAnsi="Times New Roman" w:cs="Times New Roman"/>
        </w:rPr>
      </w:pPr>
      <w:r>
        <w:rPr>
          <w:rFonts w:ascii="Times New Roman" w:hAnsi="Times New Roman" w:cs="Times New Roman"/>
        </w:rPr>
        <w:t>The purpose of a hash function is to map a given data set into a fixed bit string or "hash." Hash functions are often used to verify that data has not been altered by comparing a hash to the original. If any data has changed, the hash will differ, indicating corruption. Bit levels refer to the length of the encryption key. The higher the bit level (like AES-256, i.e., “256”), the stronger the security level.</w:t>
      </w:r>
    </w:p>
    <w:p w14:paraId="3F203003" w14:textId="77777777" w:rsidR="008B081A" w:rsidRPr="008B081A" w:rsidRDefault="008B081A" w:rsidP="008B081A">
      <w:pPr>
        <w:contextualSpacing/>
        <w:rPr>
          <w:rFonts w:eastAsia="Times New Roman" w:cstheme="minorHAnsi"/>
          <w:b/>
          <w:bCs/>
          <w:sz w:val="22"/>
          <w:szCs w:val="22"/>
        </w:rPr>
      </w:pPr>
    </w:p>
    <w:p w14:paraId="50DEABEC" w14:textId="77777777" w:rsidR="008B081A" w:rsidRPr="00E16E07" w:rsidRDefault="008B081A" w:rsidP="008B081A">
      <w:pPr>
        <w:contextualSpacing/>
        <w:rPr>
          <w:rFonts w:ascii="Times New Roman" w:eastAsia="Times New Roman" w:hAnsi="Times New Roman" w:cs="Times New Roman"/>
          <w:b/>
          <w:bCs/>
        </w:rPr>
      </w:pPr>
      <w:r w:rsidRPr="00E16E07">
        <w:rPr>
          <w:rFonts w:ascii="Times New Roman" w:eastAsia="Times New Roman" w:hAnsi="Times New Roman" w:cs="Times New Roman"/>
          <w:b/>
          <w:bCs/>
        </w:rPr>
        <w:t>Explain the use of random numbers, symmetric versus non-symmetric keys, and so on.</w:t>
      </w:r>
    </w:p>
    <w:p w14:paraId="7B37352B" w14:textId="77777777" w:rsidR="008B081A" w:rsidRDefault="008B081A" w:rsidP="008B081A">
      <w:pPr>
        <w:spacing w:line="480" w:lineRule="auto"/>
        <w:rPr>
          <w:rFonts w:ascii="Times New Roman" w:hAnsi="Times New Roman" w:cs="Times New Roman"/>
        </w:rPr>
      </w:pPr>
    </w:p>
    <w:p w14:paraId="702893EA" w14:textId="143CCAA7" w:rsidR="008B081A" w:rsidRDefault="008B081A" w:rsidP="008B081A">
      <w:pPr>
        <w:spacing w:line="480" w:lineRule="auto"/>
        <w:rPr>
          <w:rFonts w:ascii="Times New Roman" w:hAnsi="Times New Roman" w:cs="Times New Roman"/>
        </w:rPr>
      </w:pPr>
      <w:r>
        <w:rPr>
          <w:rFonts w:ascii="Times New Roman" w:hAnsi="Times New Roman" w:cs="Times New Roman"/>
        </w:rPr>
        <w:t xml:space="preserve">In encryption algorithms and other forms of encryption, random numbers are used to generate secure encryption keys. The "randomness" is crucial because it makes the keys unpredictable and prevents attackers from guessing them. Symmetric keys are used for encryption and decryption, which can be fast, but protecting the key is imperative. Asymmetric keys use a pair of keys, a </w:t>
      </w:r>
      <w:r>
        <w:rPr>
          <w:rFonts w:ascii="Times New Roman" w:hAnsi="Times New Roman" w:cs="Times New Roman"/>
        </w:rPr>
        <w:lastRenderedPageBreak/>
        <w:t>public and private key, for decryption. This approach can be more secure but also more computationally expensive.</w:t>
      </w:r>
    </w:p>
    <w:p w14:paraId="01DBAA08" w14:textId="77777777" w:rsidR="00D12196" w:rsidRDefault="00D12196" w:rsidP="008B081A">
      <w:pPr>
        <w:spacing w:line="480" w:lineRule="auto"/>
        <w:rPr>
          <w:rFonts w:ascii="Times New Roman" w:hAnsi="Times New Roman" w:cs="Times New Roman"/>
        </w:rPr>
      </w:pPr>
    </w:p>
    <w:p w14:paraId="1FA7091F" w14:textId="77777777" w:rsidR="00D12196" w:rsidRPr="00D12196" w:rsidRDefault="00D12196" w:rsidP="00D12196">
      <w:pPr>
        <w:spacing w:line="480" w:lineRule="auto"/>
        <w:rPr>
          <w:rFonts w:ascii="Times New Roman" w:hAnsi="Times New Roman" w:cs="Times New Roman"/>
          <w:b/>
          <w:bCs/>
        </w:rPr>
      </w:pPr>
      <w:r w:rsidRPr="00D12196">
        <w:rPr>
          <w:rFonts w:ascii="Times New Roman" w:hAnsi="Times New Roman" w:cs="Times New Roman"/>
          <w:b/>
          <w:bCs/>
        </w:rPr>
        <w:t>Describe the history and current state of encryption algorithms.</w:t>
      </w:r>
    </w:p>
    <w:p w14:paraId="6BB6DA0A" w14:textId="5161D2E0" w:rsidR="00E01ADB" w:rsidRPr="000E7846" w:rsidRDefault="00D12196" w:rsidP="000E7846">
      <w:pPr>
        <w:spacing w:line="480" w:lineRule="auto"/>
        <w:rPr>
          <w:rFonts w:ascii="Times New Roman" w:hAnsi="Times New Roman" w:cs="Times New Roman"/>
        </w:rPr>
      </w:pPr>
      <w:r w:rsidRPr="00D12196">
        <w:rPr>
          <w:rFonts w:ascii="Times New Roman" w:hAnsi="Times New Roman" w:cs="Times New Roman"/>
        </w:rPr>
        <w:t>Encryption has been used throughout history, with evidence showing that humanity has used encryption to secure messages. "Julius Caesar favored a substitution cipher to give orders and receive updates from his generals in the field" (Encryption: The Past, Present, and Future - AXEL.org, 2021). This is known as Caesar's cipher, but with technological advancements, this cipher is no longer recommended. In the 1970s, DES (Data Encryption Standard) became the adopted standard for encryption. However, with the advancement of computers, DES could be hacked in no time. AES is now the modern standard for the U.S. government. As time passes, computers and technology will continue to advance, requiring encryption to evolve as well.</w:t>
      </w:r>
    </w:p>
    <w:p w14:paraId="172BC4D6" w14:textId="77777777" w:rsidR="000E7846" w:rsidRPr="00B7788F" w:rsidRDefault="000E7846"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0AD9A801" w:rsidR="00E4044A" w:rsidRPr="00B7788F" w:rsidRDefault="00E4044A" w:rsidP="00D47759">
      <w:pPr>
        <w:contextualSpacing/>
        <w:rPr>
          <w:rFonts w:eastAsia="Times New Roman" w:cstheme="minorHAnsi"/>
          <w:sz w:val="22"/>
          <w:szCs w:val="22"/>
        </w:rPr>
      </w:pPr>
    </w:p>
    <w:p w14:paraId="6BEBCC74" w14:textId="77777777" w:rsidR="003978A0" w:rsidRDefault="003978A0" w:rsidP="00D47759">
      <w:pPr>
        <w:contextualSpacing/>
        <w:rPr>
          <w:rFonts w:eastAsia="Times New Roman" w:cstheme="minorHAnsi"/>
          <w:sz w:val="22"/>
          <w:szCs w:val="22"/>
        </w:rPr>
      </w:pPr>
    </w:p>
    <w:p w14:paraId="1A30C4D3" w14:textId="2FC278D0" w:rsidR="002778D5" w:rsidRDefault="00AC5143"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2A19AB4" wp14:editId="5B0EE030">
            <wp:extent cx="5943600" cy="4332605"/>
            <wp:effectExtent l="0" t="0" r="0" b="0"/>
            <wp:docPr id="274027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7529"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D5553A4" w14:textId="77777777" w:rsidR="003978A0" w:rsidRDefault="003978A0" w:rsidP="00D47759">
      <w:pPr>
        <w:contextualSpacing/>
        <w:rPr>
          <w:rFonts w:eastAsia="Times New Roman" w:cstheme="minorHAnsi"/>
          <w:sz w:val="22"/>
          <w:szCs w:val="22"/>
        </w:rPr>
      </w:pPr>
    </w:p>
    <w:p w14:paraId="320DBB8C" w14:textId="34CBDB82" w:rsidR="00C56FC2" w:rsidRDefault="001A108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BB0C799" wp14:editId="37BF4FD0">
            <wp:extent cx="5943600" cy="1410335"/>
            <wp:effectExtent l="0" t="0" r="0" b="0"/>
            <wp:docPr id="2530929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92978"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1033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77777777" w:rsidR="003978A0" w:rsidRDefault="003978A0" w:rsidP="00D47759">
      <w:pPr>
        <w:contextualSpacing/>
        <w:rPr>
          <w:rFonts w:eastAsia="Times New Roman" w:cstheme="minorHAnsi"/>
          <w:sz w:val="22"/>
          <w:szCs w:val="22"/>
        </w:rPr>
      </w:pPr>
    </w:p>
    <w:p w14:paraId="51D92974" w14:textId="48E5EEAE" w:rsidR="000202DE" w:rsidRDefault="001A1085"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802684C" wp14:editId="3C0F7319">
            <wp:extent cx="5943600" cy="3223895"/>
            <wp:effectExtent l="0" t="0" r="0" b="1905"/>
            <wp:docPr id="17391715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71536"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0C113F3C" w:rsidR="00E33862" w:rsidRDefault="002C270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CB39E9E" wp14:editId="256D73B6">
            <wp:extent cx="5943600" cy="3663315"/>
            <wp:effectExtent l="0" t="0" r="0" b="0"/>
            <wp:docPr id="16956039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03907"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14:paraId="187FF48D" w14:textId="77777777" w:rsidR="002C2700" w:rsidRDefault="002C2700" w:rsidP="00D47759">
      <w:pPr>
        <w:contextualSpacing/>
        <w:rPr>
          <w:rFonts w:eastAsia="Times New Roman" w:cstheme="minorHAnsi"/>
          <w:sz w:val="22"/>
          <w:szCs w:val="22"/>
        </w:rPr>
      </w:pPr>
    </w:p>
    <w:p w14:paraId="3D478865" w14:textId="00FD7ECE" w:rsidR="002C2700" w:rsidRDefault="002C2700"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7F65CA9" wp14:editId="79AAB84E">
            <wp:extent cx="5943600" cy="3323590"/>
            <wp:effectExtent l="0" t="0" r="0" b="3810"/>
            <wp:docPr id="585444541" name="Picture 7"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44541" name="Picture 7" descr="A screenshot of a checklis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27249FF6" w:rsidR="00E4044A" w:rsidRPr="00B7788F" w:rsidRDefault="00FF772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31955DE" wp14:editId="6DF24DBD">
            <wp:extent cx="5943600" cy="3663315"/>
            <wp:effectExtent l="0" t="0" r="0" b="0"/>
            <wp:docPr id="2087072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72159" name="Picture 20870721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73ED142" w14:textId="77777777" w:rsidR="00FF772F" w:rsidRDefault="00FF772F" w:rsidP="00FF772F">
      <w:pPr>
        <w:contextualSpacing/>
        <w:rPr>
          <w:rFonts w:ascii="Times New Roman" w:eastAsia="Times New Roman" w:hAnsi="Times New Roman" w:cs="Times New Roman"/>
          <w:b/>
          <w:bCs/>
        </w:rPr>
      </w:pPr>
      <w:r w:rsidRPr="00FF772F">
        <w:rPr>
          <w:rFonts w:ascii="Times New Roman" w:eastAsia="Times New Roman" w:hAnsi="Times New Roman" w:cs="Times New Roman"/>
          <w:b/>
          <w:bCs/>
        </w:rPr>
        <w:lastRenderedPageBreak/>
        <w:t>Refer to the vulnerability assessment process flow diagram in the Supporting Materials section. Highlight the areas of security that you addressed by refactoring the code.</w:t>
      </w:r>
    </w:p>
    <w:p w14:paraId="0B6E8446" w14:textId="77777777" w:rsidR="00FF772F" w:rsidRDefault="00FF772F" w:rsidP="00FF772F">
      <w:pPr>
        <w:contextualSpacing/>
        <w:rPr>
          <w:rFonts w:ascii="Times New Roman" w:eastAsia="Times New Roman" w:hAnsi="Times New Roman" w:cs="Times New Roman"/>
          <w:b/>
          <w:bCs/>
        </w:rPr>
      </w:pPr>
    </w:p>
    <w:p w14:paraId="10DFAB67" w14:textId="6736277A" w:rsidR="00815DF5" w:rsidRDefault="00815DF5" w:rsidP="00815DF5">
      <w:pPr>
        <w:spacing w:line="480" w:lineRule="auto"/>
        <w:contextualSpacing/>
        <w:rPr>
          <w:rFonts w:ascii="Times New Roman" w:eastAsia="Times New Roman" w:hAnsi="Times New Roman" w:cs="Times New Roman"/>
        </w:rPr>
      </w:pPr>
      <w:r w:rsidRPr="00815DF5">
        <w:rPr>
          <w:rFonts w:ascii="Times New Roman" w:eastAsia="Times New Roman" w:hAnsi="Times New Roman" w:cs="Times New Roman"/>
        </w:rPr>
        <w:t xml:space="preserve">During refactoring, I added a new REST endpoint in the </w:t>
      </w:r>
      <w:proofErr w:type="spellStart"/>
      <w:r w:rsidRPr="00815DF5">
        <w:rPr>
          <w:rFonts w:ascii="Times New Roman" w:eastAsia="Times New Roman" w:hAnsi="Times New Roman" w:cs="Times New Roman"/>
        </w:rPr>
        <w:t>ServerController</w:t>
      </w:r>
      <w:proofErr w:type="spellEnd"/>
      <w:r w:rsidRPr="00815DF5">
        <w:rPr>
          <w:rFonts w:ascii="Times New Roman" w:eastAsia="Times New Roman" w:hAnsi="Times New Roman" w:cs="Times New Roman"/>
        </w:rPr>
        <w:t xml:space="preserve"> class to generate a SHA-256 checksum for the static string "Landon Phillips - Hello World Check Sum!" This ensured secure user input by not allowing it. I created a new route "/hash," ensuring secure API interaction, and ran a dependency check to confirm no new vulnerabilities were introduced. I implemented cryptography utilizing a secure hashing algorithm and checksum verification to ensure the data has not been tampered with. Additionally, I conducted a thorough review of the code, ensuring high code quality and practices.</w:t>
      </w:r>
    </w:p>
    <w:p w14:paraId="76682983" w14:textId="77777777" w:rsidR="00815DF5" w:rsidRPr="00815DF5" w:rsidRDefault="00815DF5" w:rsidP="00D47759">
      <w:pPr>
        <w:contextualSpacing/>
        <w:rPr>
          <w:rFonts w:ascii="Times New Roman" w:eastAsia="Times New Roman" w:hAnsi="Times New Roman" w:cs="Times New Roman"/>
          <w:b/>
          <w:bCs/>
        </w:rPr>
      </w:pPr>
    </w:p>
    <w:p w14:paraId="19EEDB01" w14:textId="77777777" w:rsidR="00815DF5" w:rsidRDefault="00815DF5" w:rsidP="00815DF5">
      <w:pPr>
        <w:contextualSpacing/>
        <w:rPr>
          <w:rFonts w:ascii="Times New Roman" w:eastAsia="Times New Roman" w:hAnsi="Times New Roman" w:cs="Times New Roman"/>
          <w:b/>
          <w:bCs/>
        </w:rPr>
      </w:pPr>
      <w:r w:rsidRPr="00815DF5">
        <w:rPr>
          <w:rFonts w:ascii="Times New Roman" w:eastAsia="Times New Roman" w:hAnsi="Times New Roman" w:cs="Times New Roman"/>
          <w:b/>
          <w:bCs/>
        </w:rPr>
        <w:t>Discuss your process for adding layers of security to the software application.</w:t>
      </w:r>
    </w:p>
    <w:p w14:paraId="7636A4A1" w14:textId="77777777" w:rsidR="00815DF5" w:rsidRDefault="00815DF5" w:rsidP="00815DF5">
      <w:pPr>
        <w:contextualSpacing/>
        <w:rPr>
          <w:rFonts w:ascii="Times New Roman" w:eastAsia="Times New Roman" w:hAnsi="Times New Roman" w:cs="Times New Roman"/>
          <w:b/>
          <w:bCs/>
        </w:rPr>
      </w:pPr>
    </w:p>
    <w:p w14:paraId="2FA51F56" w14:textId="4261F0C5" w:rsidR="00815DF5" w:rsidRDefault="00815DF5" w:rsidP="00815DF5">
      <w:pPr>
        <w:spacing w:line="480" w:lineRule="auto"/>
        <w:contextualSpacing/>
        <w:rPr>
          <w:rFonts w:ascii="Times New Roman" w:eastAsia="Times New Roman" w:hAnsi="Times New Roman" w:cs="Times New Roman"/>
        </w:rPr>
      </w:pPr>
      <w:r w:rsidRPr="00815DF5">
        <w:rPr>
          <w:rFonts w:ascii="Times New Roman" w:eastAsia="Times New Roman" w:hAnsi="Times New Roman" w:cs="Times New Roman"/>
        </w:rPr>
        <w:t>To add security layers to the software application for Artemis Financials, I applied SHA-256 hashing to verify data integrity. After refactoring the code to ensure proper coding practices, I also ran a dependency check to assess any new vulnerabilities. This confirms secure coding protocols on top of verifying data integrity, creating multiple layers of security. Additionally, changing the protocol to HTTPS instead of using HTTP added another layer of security. This process of adding layers of security can ensure a secure application over the long run.</w:t>
      </w:r>
    </w:p>
    <w:p w14:paraId="7A01CC80" w14:textId="77777777" w:rsidR="00815DF5" w:rsidRDefault="00815DF5" w:rsidP="00D47759">
      <w:pPr>
        <w:contextualSpacing/>
        <w:rPr>
          <w:rFonts w:eastAsia="Times New Roman"/>
          <w:sz w:val="22"/>
          <w:szCs w:val="22"/>
        </w:rPr>
      </w:pPr>
    </w:p>
    <w:p w14:paraId="31987E4A" w14:textId="60009066" w:rsidR="620D193F" w:rsidRPr="00B06BA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3B108358" w14:textId="77777777" w:rsidR="00B06BAF" w:rsidRDefault="00B06BAF" w:rsidP="00B06BAF">
      <w:pPr>
        <w:pStyle w:val="Heading2"/>
        <w:spacing w:before="0" w:line="240" w:lineRule="auto"/>
      </w:pPr>
    </w:p>
    <w:p w14:paraId="7B467FE0" w14:textId="77777777" w:rsidR="00B06BAF" w:rsidRDefault="00B06BAF" w:rsidP="00B06BAF">
      <w:pPr>
        <w:pStyle w:val="Heading2"/>
        <w:spacing w:before="0" w:line="480" w:lineRule="auto"/>
        <w:rPr>
          <w:rFonts w:ascii="Times New Roman" w:eastAsia="Calibri" w:hAnsi="Times New Roman" w:cs="Times New Roman"/>
          <w:sz w:val="24"/>
          <w:szCs w:val="24"/>
        </w:rPr>
      </w:pPr>
      <w:r w:rsidRPr="00B06BAF">
        <w:rPr>
          <w:rFonts w:ascii="Times New Roman" w:eastAsia="Calibri" w:hAnsi="Times New Roman" w:cs="Times New Roman"/>
          <w:sz w:val="24"/>
          <w:szCs w:val="24"/>
        </w:rPr>
        <w:t>Explain how you used industry standard best practices to maintain the software application’s existing security.</w:t>
      </w:r>
    </w:p>
    <w:p w14:paraId="45CB2726" w14:textId="77777777" w:rsidR="00B06BAF" w:rsidRDefault="00B06BAF" w:rsidP="00B06BAF">
      <w:pPr>
        <w:pStyle w:val="Heading2"/>
        <w:spacing w:before="0" w:line="480" w:lineRule="auto"/>
        <w:rPr>
          <w:rFonts w:ascii="Times New Roman" w:eastAsia="Calibri" w:hAnsi="Times New Roman" w:cs="Times New Roman"/>
          <w:sz w:val="24"/>
          <w:szCs w:val="24"/>
        </w:rPr>
      </w:pPr>
    </w:p>
    <w:p w14:paraId="32849BF0" w14:textId="5DBEF0EF" w:rsidR="00B06BAF" w:rsidRDefault="00B06BAF" w:rsidP="00B06BAF">
      <w:pPr>
        <w:pStyle w:val="Heading2"/>
        <w:spacing w:before="0" w:line="480" w:lineRule="auto"/>
        <w:rPr>
          <w:rFonts w:ascii="Times New Roman" w:eastAsia="Calibri" w:hAnsi="Times New Roman" w:cs="Times New Roman"/>
          <w:b w:val="0"/>
          <w:bCs w:val="0"/>
          <w:sz w:val="24"/>
          <w:szCs w:val="24"/>
        </w:rPr>
      </w:pPr>
      <w:r w:rsidRPr="00B06BAF">
        <w:rPr>
          <w:rFonts w:ascii="Times New Roman" w:eastAsia="Calibri" w:hAnsi="Times New Roman" w:cs="Times New Roman"/>
          <w:b w:val="0"/>
          <w:bCs w:val="0"/>
          <w:sz w:val="24"/>
          <w:szCs w:val="24"/>
        </w:rPr>
        <w:t xml:space="preserve">To uphold the current security standards of the software, I integrated SHA-256 for checksum generation, a solution that is widely acknowledged for its robust cryptographic hashing capabilities. This approach not only guarantees data integrity but also steers clear of introducing </w:t>
      </w:r>
      <w:r w:rsidRPr="00B06BAF">
        <w:rPr>
          <w:rFonts w:ascii="Times New Roman" w:eastAsia="Calibri" w:hAnsi="Times New Roman" w:cs="Times New Roman"/>
          <w:b w:val="0"/>
          <w:bCs w:val="0"/>
          <w:sz w:val="24"/>
          <w:szCs w:val="24"/>
        </w:rPr>
        <w:lastRenderedPageBreak/>
        <w:t>weak or outdated encryption techniques, adhering to industry best practices. By simply incorporating a REST endpoint and implementing a certificate to facilitate the use of HTTPS over HTTP, I effectively minimized code alterations and mitigated the risk of potential vulnerabilities. Furthermore, conducting a static analysis of dependencies aligns with industry standards, ensuring that any known vulnerabilities are addressed in a timely manner. By adhering to these best practices, we ensure that our software security remains current and anticipates the tactics of potential attackers.</w:t>
      </w:r>
    </w:p>
    <w:p w14:paraId="200F9742" w14:textId="77777777" w:rsidR="00B06BAF" w:rsidRPr="00B06BAF" w:rsidRDefault="00B06BAF" w:rsidP="00B06BAF">
      <w:pPr>
        <w:pStyle w:val="Heading2"/>
        <w:spacing w:before="0" w:line="480" w:lineRule="auto"/>
        <w:rPr>
          <w:rFonts w:ascii="Times New Roman" w:eastAsia="Calibri" w:hAnsi="Times New Roman" w:cs="Times New Roman"/>
          <w:b w:val="0"/>
          <w:bCs w:val="0"/>
          <w:sz w:val="24"/>
          <w:szCs w:val="24"/>
        </w:rPr>
      </w:pPr>
    </w:p>
    <w:p w14:paraId="5AA4B793" w14:textId="77777777" w:rsidR="00B06BAF" w:rsidRPr="00B06BAF" w:rsidRDefault="00B06BAF" w:rsidP="00B06BAF">
      <w:pPr>
        <w:pStyle w:val="Heading2"/>
        <w:spacing w:before="0" w:line="480" w:lineRule="auto"/>
        <w:rPr>
          <w:rFonts w:ascii="Times New Roman" w:eastAsia="Calibri" w:hAnsi="Times New Roman" w:cs="Times New Roman"/>
          <w:sz w:val="24"/>
          <w:szCs w:val="24"/>
        </w:rPr>
      </w:pPr>
      <w:r w:rsidRPr="00B06BAF">
        <w:rPr>
          <w:rFonts w:ascii="Times New Roman" w:eastAsia="Calibri" w:hAnsi="Times New Roman" w:cs="Times New Roman"/>
          <w:sz w:val="24"/>
          <w:szCs w:val="24"/>
        </w:rPr>
        <w:t>Explain the value of applying industry standard best practices for secure coding to the company’s overall well-being.</w:t>
      </w:r>
    </w:p>
    <w:p w14:paraId="0ED57FB2" w14:textId="77777777" w:rsidR="00B06BAF" w:rsidRDefault="00B06BAF" w:rsidP="00B06BAF">
      <w:pPr>
        <w:pStyle w:val="Heading2"/>
        <w:spacing w:before="0" w:line="240" w:lineRule="auto"/>
        <w:rPr>
          <w:rFonts w:ascii="Calibri" w:eastAsia="Calibri" w:hAnsi="Calibri" w:cs="Calibri"/>
        </w:rPr>
      </w:pPr>
    </w:p>
    <w:p w14:paraId="052C684F" w14:textId="0F3998BD" w:rsidR="00974AE3" w:rsidRDefault="00C03433" w:rsidP="00C03433">
      <w:pPr>
        <w:spacing w:line="480" w:lineRule="auto"/>
        <w:contextualSpacing/>
        <w:rPr>
          <w:rFonts w:eastAsia="Times New Roman"/>
          <w:sz w:val="22"/>
          <w:szCs w:val="22"/>
        </w:rPr>
      </w:pPr>
      <w:r w:rsidRPr="00C03433">
        <w:rPr>
          <w:rFonts w:ascii="Times New Roman" w:eastAsia="Times New Roman" w:hAnsi="Times New Roman" w:cs="Times New Roman"/>
        </w:rPr>
        <w:t>The primary advantage of adhering to industry-standard best practices lies in its ability to foster trust and ensure compliance. This approach not only illustrates a robust commitment to data protection but also instills confidence in customers, assuring them that their sensitive information is managed securely. Furthermore, implementing these best practices fortifies software against the ever-evolving landscape of cyber threats over the long run. It also facilitates compliance with regulatory demands, which are frequently shifting. By abiding by these standards, companies can enhance their reputations, thereby attracting new customers and investors. Ultimately, the integration of these practices not only secures the application but also contributes positively to the overall health of the organization</w:t>
      </w:r>
      <w:r>
        <w:rPr>
          <w:rFonts w:eastAsia="Times New Roman"/>
          <w:sz w:val="22"/>
          <w:szCs w:val="22"/>
        </w:rPr>
        <w:t xml:space="preserve">. </w:t>
      </w:r>
    </w:p>
    <w:p w14:paraId="072A0D27" w14:textId="77777777" w:rsidR="00C03433" w:rsidRDefault="00C03433" w:rsidP="00C03433">
      <w:pPr>
        <w:spacing w:line="480" w:lineRule="auto"/>
        <w:contextualSpacing/>
        <w:rPr>
          <w:rFonts w:eastAsia="Times New Roman"/>
          <w:sz w:val="22"/>
          <w:szCs w:val="22"/>
        </w:rPr>
      </w:pPr>
    </w:p>
    <w:p w14:paraId="0E49D4D3" w14:textId="77777777" w:rsidR="00C03433" w:rsidRDefault="00C03433" w:rsidP="00C03433">
      <w:pPr>
        <w:spacing w:line="480" w:lineRule="auto"/>
        <w:contextualSpacing/>
        <w:rPr>
          <w:rFonts w:eastAsia="Times New Roman"/>
          <w:sz w:val="22"/>
          <w:szCs w:val="22"/>
        </w:rPr>
      </w:pPr>
    </w:p>
    <w:p w14:paraId="774E1991" w14:textId="77777777" w:rsidR="00C03433" w:rsidRDefault="00C03433" w:rsidP="00C03433">
      <w:pPr>
        <w:spacing w:line="480" w:lineRule="auto"/>
        <w:contextualSpacing/>
        <w:rPr>
          <w:rFonts w:eastAsia="Times New Roman"/>
          <w:sz w:val="22"/>
          <w:szCs w:val="22"/>
        </w:rPr>
      </w:pPr>
    </w:p>
    <w:p w14:paraId="1862D12E" w14:textId="77777777" w:rsidR="00C03433" w:rsidRDefault="00C03433" w:rsidP="00C03433">
      <w:pPr>
        <w:spacing w:line="480" w:lineRule="auto"/>
        <w:contextualSpacing/>
        <w:rPr>
          <w:rFonts w:eastAsia="Times New Roman"/>
          <w:sz w:val="22"/>
          <w:szCs w:val="22"/>
        </w:rPr>
      </w:pPr>
    </w:p>
    <w:p w14:paraId="64B35C71" w14:textId="77777777" w:rsidR="00C03433" w:rsidRDefault="00C03433" w:rsidP="00C03433">
      <w:pPr>
        <w:spacing w:line="480" w:lineRule="auto"/>
        <w:contextualSpacing/>
        <w:rPr>
          <w:rFonts w:eastAsia="Times New Roman"/>
          <w:sz w:val="22"/>
          <w:szCs w:val="22"/>
        </w:rPr>
      </w:pPr>
    </w:p>
    <w:p w14:paraId="05A669B4" w14:textId="77777777" w:rsidR="00C03433" w:rsidRDefault="00C03433" w:rsidP="00C03433">
      <w:pPr>
        <w:spacing w:line="480" w:lineRule="auto"/>
        <w:jc w:val="center"/>
        <w:rPr>
          <w:rFonts w:ascii="Times New Roman" w:hAnsi="Times New Roman" w:cs="Times New Roman"/>
          <w:b/>
          <w:bCs/>
        </w:rPr>
      </w:pPr>
      <w:r w:rsidRPr="006C63E8">
        <w:rPr>
          <w:rFonts w:ascii="Times New Roman" w:hAnsi="Times New Roman" w:cs="Times New Roman"/>
          <w:b/>
          <w:bCs/>
        </w:rPr>
        <w:t>References:</w:t>
      </w:r>
    </w:p>
    <w:p w14:paraId="489442B8" w14:textId="77777777" w:rsidR="004209A1" w:rsidRDefault="004209A1" w:rsidP="00C03433">
      <w:pPr>
        <w:spacing w:line="480" w:lineRule="auto"/>
        <w:jc w:val="center"/>
        <w:rPr>
          <w:rFonts w:ascii="Times New Roman" w:hAnsi="Times New Roman" w:cs="Times New Roman"/>
          <w:b/>
          <w:bCs/>
        </w:rPr>
      </w:pPr>
    </w:p>
    <w:p w14:paraId="5C31C80D" w14:textId="77777777" w:rsidR="00C03433" w:rsidRPr="00167B5E" w:rsidRDefault="00C03433" w:rsidP="00C03433">
      <w:pPr>
        <w:spacing w:line="480" w:lineRule="auto"/>
        <w:rPr>
          <w:rFonts w:ascii="Times New Roman" w:hAnsi="Times New Roman" w:cs="Times New Roman"/>
        </w:rPr>
      </w:pPr>
      <w:r w:rsidRPr="00167B5E">
        <w:rPr>
          <w:rFonts w:ascii="Times New Roman" w:hAnsi="Times New Roman" w:cs="Times New Roman"/>
          <w:i/>
          <w:iCs/>
        </w:rPr>
        <w:t>Encryption: the past, present, and future</w:t>
      </w:r>
      <w:r w:rsidRPr="00167B5E">
        <w:rPr>
          <w:rFonts w:ascii="Times New Roman" w:hAnsi="Times New Roman" w:cs="Times New Roman"/>
        </w:rPr>
        <w:t>. (2021, May 28). https://www.axel.org/2021/05/28/history-of-encryption/</w:t>
      </w:r>
    </w:p>
    <w:p w14:paraId="7CD47442" w14:textId="77777777" w:rsidR="00C03433" w:rsidRDefault="00C03433" w:rsidP="00C03433">
      <w:pPr>
        <w:spacing w:line="480" w:lineRule="auto"/>
        <w:rPr>
          <w:rFonts w:ascii="Times New Roman" w:hAnsi="Times New Roman" w:cs="Times New Roman"/>
          <w:b/>
          <w:bCs/>
        </w:rPr>
      </w:pPr>
    </w:p>
    <w:p w14:paraId="7D7D0A80" w14:textId="77777777" w:rsidR="00C03433" w:rsidRDefault="00C03433" w:rsidP="00C03433">
      <w:pPr>
        <w:spacing w:line="480" w:lineRule="auto"/>
        <w:rPr>
          <w:rFonts w:ascii="Times New Roman" w:hAnsi="Times New Roman" w:cs="Times New Roman"/>
        </w:rPr>
      </w:pPr>
      <w:proofErr w:type="spellStart"/>
      <w:r w:rsidRPr="00F521B5">
        <w:rPr>
          <w:rFonts w:ascii="Times New Roman" w:hAnsi="Times New Roman" w:cs="Times New Roman"/>
        </w:rPr>
        <w:t>Mohn</w:t>
      </w:r>
      <w:proofErr w:type="spellEnd"/>
      <w:r w:rsidRPr="00F521B5">
        <w:rPr>
          <w:rFonts w:ascii="Times New Roman" w:hAnsi="Times New Roman" w:cs="Times New Roman"/>
        </w:rPr>
        <w:t>, E. (2023). Advanced Encryption Standard (AES). </w:t>
      </w:r>
      <w:r w:rsidRPr="00F521B5">
        <w:rPr>
          <w:rFonts w:ascii="Times New Roman" w:hAnsi="Times New Roman" w:cs="Times New Roman"/>
          <w:i/>
          <w:iCs/>
        </w:rPr>
        <w:t>Salem Press Encyclopedia of Science</w:t>
      </w:r>
      <w:r w:rsidRPr="00F521B5">
        <w:rPr>
          <w:rFonts w:ascii="Times New Roman" w:hAnsi="Times New Roman" w:cs="Times New Roman"/>
        </w:rPr>
        <w:t>.</w:t>
      </w:r>
    </w:p>
    <w:p w14:paraId="54E8E502" w14:textId="77777777" w:rsidR="00C03433" w:rsidRDefault="00C03433" w:rsidP="00C03433">
      <w:pPr>
        <w:spacing w:line="480" w:lineRule="auto"/>
        <w:contextualSpacing/>
        <w:rPr>
          <w:rFonts w:eastAsia="Times New Roman"/>
          <w:sz w:val="22"/>
          <w:szCs w:val="22"/>
        </w:rPr>
      </w:pPr>
    </w:p>
    <w:p w14:paraId="6073268E" w14:textId="4F52C46E" w:rsidR="00C03433" w:rsidRPr="00C03433" w:rsidRDefault="00C03433" w:rsidP="00C03433">
      <w:pPr>
        <w:spacing w:line="480" w:lineRule="auto"/>
        <w:contextualSpacing/>
        <w:rPr>
          <w:rFonts w:ascii="Times New Roman" w:eastAsia="Times New Roman" w:hAnsi="Times New Roman" w:cs="Times New Roman"/>
        </w:rPr>
      </w:pPr>
      <w:r w:rsidRPr="00C03433">
        <w:rPr>
          <w:rFonts w:ascii="Times New Roman" w:eastAsia="Times New Roman" w:hAnsi="Times New Roman" w:cs="Times New Roman"/>
        </w:rPr>
        <w:t xml:space="preserve">Phillips, L. (2024). </w:t>
      </w:r>
      <w:r w:rsidRPr="00C03433">
        <w:rPr>
          <w:rFonts w:ascii="Times New Roman" w:hAnsi="Times New Roman" w:cs="Times New Roman"/>
        </w:rPr>
        <w:t>Algorithm Cipher</w:t>
      </w:r>
      <w:r w:rsidRPr="00C03433">
        <w:rPr>
          <w:rFonts w:ascii="Times New Roman" w:hAnsi="Times New Roman" w:cs="Times New Roman"/>
        </w:rPr>
        <w:t>. [unpublished manuscript, Southern New Hampshire University]</w:t>
      </w:r>
      <w:r>
        <w:rPr>
          <w:rFonts w:ascii="Times New Roman" w:hAnsi="Times New Roman" w:cs="Times New Roman"/>
        </w:rPr>
        <w:t>.</w:t>
      </w:r>
    </w:p>
    <w:sectPr w:rsidR="00C03433" w:rsidRPr="00C03433"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BE193" w14:textId="77777777" w:rsidR="00222037" w:rsidRDefault="00222037" w:rsidP="002F3F84">
      <w:r>
        <w:separator/>
      </w:r>
    </w:p>
  </w:endnote>
  <w:endnote w:type="continuationSeparator" w:id="0">
    <w:p w14:paraId="400A6F76" w14:textId="77777777" w:rsidR="00222037" w:rsidRDefault="00222037" w:rsidP="002F3F84">
      <w:r>
        <w:continuationSeparator/>
      </w:r>
    </w:p>
  </w:endnote>
  <w:endnote w:type="continuationNotice" w:id="1">
    <w:p w14:paraId="48321BD8" w14:textId="77777777" w:rsidR="00222037" w:rsidRDefault="002220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97414" w14:textId="77777777" w:rsidR="00222037" w:rsidRDefault="00222037" w:rsidP="002F3F84">
      <w:r>
        <w:separator/>
      </w:r>
    </w:p>
  </w:footnote>
  <w:footnote w:type="continuationSeparator" w:id="0">
    <w:p w14:paraId="62C86B35" w14:textId="77777777" w:rsidR="00222037" w:rsidRDefault="00222037" w:rsidP="002F3F84">
      <w:r>
        <w:continuationSeparator/>
      </w:r>
    </w:p>
  </w:footnote>
  <w:footnote w:type="continuationNotice" w:id="1">
    <w:p w14:paraId="65F54B8A" w14:textId="77777777" w:rsidR="00222037" w:rsidRDefault="002220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6A14B00"/>
    <w:multiLevelType w:val="multilevel"/>
    <w:tmpl w:val="B54A74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5F7DC9"/>
    <w:multiLevelType w:val="multilevel"/>
    <w:tmpl w:val="B54A74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3A9B14CC"/>
    <w:multiLevelType w:val="multilevel"/>
    <w:tmpl w:val="B54A74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402E6F91"/>
    <w:multiLevelType w:val="multilevel"/>
    <w:tmpl w:val="B01E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3353D"/>
    <w:multiLevelType w:val="multilevel"/>
    <w:tmpl w:val="B54A74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2"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04251"/>
    <w:multiLevelType w:val="multilevel"/>
    <w:tmpl w:val="B54A74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4570544">
    <w:abstractNumId w:val="21"/>
  </w:num>
  <w:num w:numId="2" w16cid:durableId="1999574309">
    <w:abstractNumId w:val="26"/>
  </w:num>
  <w:num w:numId="3" w16cid:durableId="67843873">
    <w:abstractNumId w:val="7"/>
  </w:num>
  <w:num w:numId="4" w16cid:durableId="154421390">
    <w:abstractNumId w:val="9"/>
  </w:num>
  <w:num w:numId="5" w16cid:durableId="1465927515">
    <w:abstractNumId w:val="4"/>
  </w:num>
  <w:num w:numId="6" w16cid:durableId="429155749">
    <w:abstractNumId w:val="22"/>
  </w:num>
  <w:num w:numId="7" w16cid:durableId="2100053338">
    <w:abstractNumId w:val="17"/>
    <w:lvlOverride w:ilvl="0">
      <w:lvl w:ilvl="0">
        <w:numFmt w:val="lowerLetter"/>
        <w:lvlText w:val="%1."/>
        <w:lvlJc w:val="left"/>
      </w:lvl>
    </w:lvlOverride>
  </w:num>
  <w:num w:numId="8" w16cid:durableId="529732287">
    <w:abstractNumId w:val="5"/>
  </w:num>
  <w:num w:numId="9" w16cid:durableId="783962638">
    <w:abstractNumId w:val="1"/>
    <w:lvlOverride w:ilvl="0">
      <w:lvl w:ilvl="0">
        <w:numFmt w:val="lowerLetter"/>
        <w:lvlText w:val="%1."/>
        <w:lvlJc w:val="left"/>
      </w:lvl>
    </w:lvlOverride>
  </w:num>
  <w:num w:numId="10" w16cid:durableId="71392352">
    <w:abstractNumId w:val="0"/>
  </w:num>
  <w:num w:numId="11" w16cid:durableId="988677470">
    <w:abstractNumId w:val="3"/>
  </w:num>
  <w:num w:numId="12" w16cid:durableId="722220355">
    <w:abstractNumId w:val="24"/>
  </w:num>
  <w:num w:numId="13" w16cid:durableId="1269964642">
    <w:abstractNumId w:val="20"/>
  </w:num>
  <w:num w:numId="14" w16cid:durableId="822431031">
    <w:abstractNumId w:val="2"/>
  </w:num>
  <w:num w:numId="15" w16cid:durableId="445930885">
    <w:abstractNumId w:val="16"/>
  </w:num>
  <w:num w:numId="16" w16cid:durableId="60179125">
    <w:abstractNumId w:val="10"/>
  </w:num>
  <w:num w:numId="17" w16cid:durableId="473720218">
    <w:abstractNumId w:val="19"/>
  </w:num>
  <w:num w:numId="18" w16cid:durableId="2036419885">
    <w:abstractNumId w:val="23"/>
  </w:num>
  <w:num w:numId="19" w16cid:durableId="152644285">
    <w:abstractNumId w:val="8"/>
  </w:num>
  <w:num w:numId="20" w16cid:durableId="1702778568">
    <w:abstractNumId w:val="18"/>
  </w:num>
  <w:num w:numId="21" w16cid:durableId="1343628037">
    <w:abstractNumId w:val="11"/>
  </w:num>
  <w:num w:numId="22" w16cid:durableId="1966739775">
    <w:abstractNumId w:val="25"/>
  </w:num>
  <w:num w:numId="23" w16cid:durableId="748649380">
    <w:abstractNumId w:val="14"/>
  </w:num>
  <w:num w:numId="24" w16cid:durableId="1497381383">
    <w:abstractNumId w:val="12"/>
  </w:num>
  <w:num w:numId="25" w16cid:durableId="273247952">
    <w:abstractNumId w:val="15"/>
  </w:num>
  <w:num w:numId="26" w16cid:durableId="371730741">
    <w:abstractNumId w:val="6"/>
  </w:num>
  <w:num w:numId="27" w16cid:durableId="287981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E7846"/>
    <w:rsid w:val="00102660"/>
    <w:rsid w:val="0010436E"/>
    <w:rsid w:val="00114D54"/>
    <w:rsid w:val="00120ACD"/>
    <w:rsid w:val="00144936"/>
    <w:rsid w:val="00151233"/>
    <w:rsid w:val="00164480"/>
    <w:rsid w:val="00177698"/>
    <w:rsid w:val="00182245"/>
    <w:rsid w:val="00183C9F"/>
    <w:rsid w:val="00187548"/>
    <w:rsid w:val="001933BA"/>
    <w:rsid w:val="001A1085"/>
    <w:rsid w:val="001A381D"/>
    <w:rsid w:val="001B4F8C"/>
    <w:rsid w:val="001F5F49"/>
    <w:rsid w:val="002001E0"/>
    <w:rsid w:val="00222037"/>
    <w:rsid w:val="00234D47"/>
    <w:rsid w:val="00234FC3"/>
    <w:rsid w:val="00246C90"/>
    <w:rsid w:val="00271E26"/>
    <w:rsid w:val="002778D5"/>
    <w:rsid w:val="00277B38"/>
    <w:rsid w:val="00281DF1"/>
    <w:rsid w:val="00292377"/>
    <w:rsid w:val="002A1A18"/>
    <w:rsid w:val="002B4D43"/>
    <w:rsid w:val="002C2700"/>
    <w:rsid w:val="002F3F84"/>
    <w:rsid w:val="00321D27"/>
    <w:rsid w:val="00335200"/>
    <w:rsid w:val="003360D3"/>
    <w:rsid w:val="0033644E"/>
    <w:rsid w:val="00352FD0"/>
    <w:rsid w:val="003726AD"/>
    <w:rsid w:val="00390B60"/>
    <w:rsid w:val="003978A0"/>
    <w:rsid w:val="003A1621"/>
    <w:rsid w:val="003E2462"/>
    <w:rsid w:val="003E399D"/>
    <w:rsid w:val="00403219"/>
    <w:rsid w:val="00413DE0"/>
    <w:rsid w:val="004209A1"/>
    <w:rsid w:val="0045610F"/>
    <w:rsid w:val="0046151B"/>
    <w:rsid w:val="00473815"/>
    <w:rsid w:val="00485402"/>
    <w:rsid w:val="004B2BE0"/>
    <w:rsid w:val="004D78B4"/>
    <w:rsid w:val="00512ADF"/>
    <w:rsid w:val="00523478"/>
    <w:rsid w:val="00531FBF"/>
    <w:rsid w:val="0058064D"/>
    <w:rsid w:val="00583A02"/>
    <w:rsid w:val="005A09EA"/>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7C027C"/>
    <w:rsid w:val="00815DF5"/>
    <w:rsid w:val="00816AE9"/>
    <w:rsid w:val="00824ABB"/>
    <w:rsid w:val="00826665"/>
    <w:rsid w:val="00844A5D"/>
    <w:rsid w:val="00861EC1"/>
    <w:rsid w:val="008A7514"/>
    <w:rsid w:val="008B068E"/>
    <w:rsid w:val="008B081A"/>
    <w:rsid w:val="00940B1A"/>
    <w:rsid w:val="00957280"/>
    <w:rsid w:val="009714E8"/>
    <w:rsid w:val="00974AE3"/>
    <w:rsid w:val="009826D6"/>
    <w:rsid w:val="009C6202"/>
    <w:rsid w:val="009C7B99"/>
    <w:rsid w:val="009D3129"/>
    <w:rsid w:val="009F285B"/>
    <w:rsid w:val="00A2133A"/>
    <w:rsid w:val="00A87E0C"/>
    <w:rsid w:val="00AC1A15"/>
    <w:rsid w:val="00AC3626"/>
    <w:rsid w:val="00AC5143"/>
    <w:rsid w:val="00AD43C0"/>
    <w:rsid w:val="00AE5B33"/>
    <w:rsid w:val="00AF4C03"/>
    <w:rsid w:val="00B03C25"/>
    <w:rsid w:val="00B06BAF"/>
    <w:rsid w:val="00B20F52"/>
    <w:rsid w:val="00B26489"/>
    <w:rsid w:val="00B35185"/>
    <w:rsid w:val="00B406E8"/>
    <w:rsid w:val="00B50C83"/>
    <w:rsid w:val="00B720DC"/>
    <w:rsid w:val="00B7788F"/>
    <w:rsid w:val="00BD7EB1"/>
    <w:rsid w:val="00C03433"/>
    <w:rsid w:val="00C32F3D"/>
    <w:rsid w:val="00C41B36"/>
    <w:rsid w:val="00C56FC2"/>
    <w:rsid w:val="00C67FA3"/>
    <w:rsid w:val="00CE44E9"/>
    <w:rsid w:val="00CF445D"/>
    <w:rsid w:val="00CF618A"/>
    <w:rsid w:val="00D0558B"/>
    <w:rsid w:val="00D12196"/>
    <w:rsid w:val="00D47759"/>
    <w:rsid w:val="00DB5652"/>
    <w:rsid w:val="00DD6742"/>
    <w:rsid w:val="00E01ADB"/>
    <w:rsid w:val="00E02BD0"/>
    <w:rsid w:val="00E16E07"/>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0F89"/>
    <w:rsid w:val="00FD1686"/>
    <w:rsid w:val="00FD7CC8"/>
    <w:rsid w:val="00FF48E7"/>
    <w:rsid w:val="00FF5CF5"/>
    <w:rsid w:val="00FF772F"/>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5334">
      <w:bodyDiv w:val="1"/>
      <w:marLeft w:val="0"/>
      <w:marRight w:val="0"/>
      <w:marTop w:val="0"/>
      <w:marBottom w:val="0"/>
      <w:divBdr>
        <w:top w:val="none" w:sz="0" w:space="0" w:color="auto"/>
        <w:left w:val="none" w:sz="0" w:space="0" w:color="auto"/>
        <w:bottom w:val="none" w:sz="0" w:space="0" w:color="auto"/>
        <w:right w:val="none" w:sz="0" w:space="0" w:color="auto"/>
      </w:divBdr>
    </w:div>
    <w:div w:id="141973768">
      <w:bodyDiv w:val="1"/>
      <w:marLeft w:val="0"/>
      <w:marRight w:val="0"/>
      <w:marTop w:val="0"/>
      <w:marBottom w:val="0"/>
      <w:divBdr>
        <w:top w:val="none" w:sz="0" w:space="0" w:color="auto"/>
        <w:left w:val="none" w:sz="0" w:space="0" w:color="auto"/>
        <w:bottom w:val="none" w:sz="0" w:space="0" w:color="auto"/>
        <w:right w:val="none" w:sz="0" w:space="0" w:color="auto"/>
      </w:divBdr>
    </w:div>
    <w:div w:id="217018391">
      <w:bodyDiv w:val="1"/>
      <w:marLeft w:val="0"/>
      <w:marRight w:val="0"/>
      <w:marTop w:val="0"/>
      <w:marBottom w:val="0"/>
      <w:divBdr>
        <w:top w:val="none" w:sz="0" w:space="0" w:color="auto"/>
        <w:left w:val="none" w:sz="0" w:space="0" w:color="auto"/>
        <w:bottom w:val="none" w:sz="0" w:space="0" w:color="auto"/>
        <w:right w:val="none" w:sz="0" w:space="0" w:color="auto"/>
      </w:divBdr>
    </w:div>
    <w:div w:id="473063540">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93175039">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96902262">
      <w:bodyDiv w:val="1"/>
      <w:marLeft w:val="0"/>
      <w:marRight w:val="0"/>
      <w:marTop w:val="0"/>
      <w:marBottom w:val="0"/>
      <w:divBdr>
        <w:top w:val="none" w:sz="0" w:space="0" w:color="auto"/>
        <w:left w:val="none" w:sz="0" w:space="0" w:color="auto"/>
        <w:bottom w:val="none" w:sz="0" w:space="0" w:color="auto"/>
        <w:right w:val="none" w:sz="0" w:space="0" w:color="auto"/>
      </w:divBdr>
    </w:div>
    <w:div w:id="1237320739">
      <w:bodyDiv w:val="1"/>
      <w:marLeft w:val="0"/>
      <w:marRight w:val="0"/>
      <w:marTop w:val="0"/>
      <w:marBottom w:val="0"/>
      <w:divBdr>
        <w:top w:val="none" w:sz="0" w:space="0" w:color="auto"/>
        <w:left w:val="none" w:sz="0" w:space="0" w:color="auto"/>
        <w:bottom w:val="none" w:sz="0" w:space="0" w:color="auto"/>
        <w:right w:val="none" w:sz="0" w:space="0" w:color="auto"/>
      </w:divBdr>
    </w:div>
    <w:div w:id="1249000537">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87460993">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199911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11</Pages>
  <Words>1328</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8882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Phillips, Landon</cp:lastModifiedBy>
  <cp:revision>5</cp:revision>
  <dcterms:created xsi:type="dcterms:W3CDTF">2024-10-25T18:00:00Z</dcterms:created>
  <dcterms:modified xsi:type="dcterms:W3CDTF">2024-10-26T03:23:00Z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