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r>
        <w:pict>
          <v:rect id="_x0000_s1031" o:spid="_x0000_s1031" o:spt="1" style="position:absolute;left:0pt;margin-left:36.35pt;margin-top:715.9pt;height:38.4pt;width:539.4pt;mso-position-horizontal-relative:page;mso-position-vertical-relative:page;z-index:251659264;mso-width-relative:page;mso-height-relative:page;" fillcolor="#E26C09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7"/>
        <w:rPr>
          <w:rFonts w:ascii="Times New Roman"/>
          <w:sz w:val="19"/>
        </w:rPr>
      </w:pPr>
    </w:p>
    <w:p>
      <w:pPr>
        <w:pStyle w:val="5"/>
      </w:pPr>
      <w:r>
        <w:rPr>
          <w:sz w:val="56"/>
          <w:szCs w:val="56"/>
        </w:rPr>
        <w:pict>
          <v:rect id="_x0000_s1030" o:spid="_x0000_s1030" o:spt="1" style="position:absolute;left:0pt;margin-left:70.95pt;margin-top:93.4pt;height:0.7pt;width:470.35pt;mso-position-horizontal-relative:page;mso-wrap-distance-bottom:0pt;mso-wrap-distance-top:0pt;z-index:-251656192;mso-width-relative:page;mso-height-relative:page;" fillcolor="#7D7D7D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rFonts w:hint="default"/>
          <w:color w:val="E36C09"/>
          <w:sz w:val="56"/>
          <w:szCs w:val="56"/>
          <w:lang w:val="en-IN"/>
        </w:rPr>
        <w:t xml:space="preserve">CONCRETE STRENGTH </w:t>
      </w:r>
      <w:r>
        <w:rPr>
          <w:color w:val="E36C09"/>
          <w:sz w:val="56"/>
          <w:szCs w:val="56"/>
        </w:rPr>
        <w:t>PREDICTION</w:t>
      </w:r>
    </w:p>
    <w:p>
      <w:pPr>
        <w:spacing w:before="180"/>
        <w:ind w:left="2086" w:right="2166"/>
        <w:jc w:val="center"/>
        <w:rPr>
          <w:sz w:val="52"/>
          <w:szCs w:val="52"/>
        </w:rPr>
      </w:pPr>
      <w:r>
        <w:rPr>
          <w:color w:val="E36C09"/>
          <w:sz w:val="52"/>
          <w:szCs w:val="52"/>
        </w:rPr>
        <w:t>WIREFRAME</w:t>
      </w:r>
      <w:r>
        <w:rPr>
          <w:color w:val="E36C09"/>
          <w:spacing w:val="-5"/>
          <w:sz w:val="52"/>
          <w:szCs w:val="52"/>
        </w:rPr>
        <w:t xml:space="preserve"> </w:t>
      </w:r>
      <w:r>
        <w:rPr>
          <w:color w:val="E36C09"/>
          <w:sz w:val="52"/>
          <w:szCs w:val="52"/>
        </w:rPr>
        <w:t>DOCUMENT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r>
        <w:pict>
          <v:group id="_x0000_s1026" o:spid="_x0000_s1026" o:spt="203" style="position:absolute;left:0pt;margin-left:36.3pt;margin-top:11.55pt;height:147.4pt;width:539.45pt;mso-position-horizontal-relative:page;mso-wrap-distance-bottom:0pt;mso-wrap-distance-top:0pt;z-index:-251656192;mso-width-relative:page;mso-height-relative:page;" coordorigin="726,369" coordsize="10789,2078">
            <o:lock v:ext="edit"/>
            <v:rect id="_x0000_s1029" o:spid="_x0000_s1029" o:spt="1" style="position:absolute;left:726;top:369;height:2;width:10788;" fillcolor="#C0504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style="position:absolute;left:727;top:371;height:1296;width:10788;" fillcolor="#E26C09" filled="t" stroked="f" coordorigin="727,371" coordsize="10788,1296" path="m11515,371l727,371,727,810,727,1249,727,1667,11515,1667,11515,1249,11515,810,11515,371xe">
              <v:path arrowok="t"/>
              <v:fill on="t" focussize="0,0"/>
              <v:stroke on="f"/>
              <v:imagedata o:title=""/>
              <o:lock v:ext="edit"/>
            </v:shape>
            <v:shape id="_x0000_s1027" o:spid="_x0000_s1027" o:spt="202" type="#_x0000_t202" style="position:absolute;left:726;top:1667;height:780;width:10788;" fillcolor="#E26C09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ind w:left="5001" w:right="4279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default"/>
                        <w:color w:val="FFFFFF"/>
                        <w:sz w:val="28"/>
                        <w:szCs w:val="28"/>
                        <w:lang w:val="en-IN"/>
                      </w:rPr>
                      <w:t xml:space="preserve">Balamurali K 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t>iNeuron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7"/>
        </w:rPr>
      </w:pPr>
    </w:p>
    <w:p>
      <w:pPr>
        <w:rPr>
          <w:sz w:val="27"/>
        </w:rPr>
        <w:sectPr>
          <w:type w:val="continuous"/>
          <w:pgSz w:w="12240" w:h="15840"/>
          <w:pgMar w:top="1500" w:right="420" w:bottom="280" w:left="500" w:header="720" w:footer="720" w:gutter="0"/>
          <w:cols w:space="720" w:num="1"/>
        </w:sectPr>
      </w:pPr>
    </w:p>
    <w:p>
      <w:pPr>
        <w:spacing w:before="81"/>
        <w:ind w:left="940"/>
        <w:rPr>
          <w:rFonts w:ascii="Cambria"/>
          <w:sz w:val="32"/>
        </w:rPr>
      </w:pPr>
      <w:r>
        <w:rPr>
          <w:rFonts w:ascii="Cambria"/>
          <w:color w:val="1F477B"/>
          <w:sz w:val="32"/>
        </w:rPr>
        <w:t>Homepage</w:t>
      </w:r>
    </w:p>
    <w:p>
      <w:pPr>
        <w:spacing w:before="61" w:line="276" w:lineRule="auto"/>
        <w:ind w:left="940" w:right="1220"/>
        <w:rPr>
          <w:sz w:val="28"/>
        </w:rPr>
      </w:pPr>
      <w:r>
        <w:rPr>
          <w:sz w:val="28"/>
        </w:rPr>
        <w:t>Homepage consists of single page having different section to go on. The page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designed in such way that user can switch between Home page, </w:t>
      </w:r>
      <w:r>
        <w:rPr>
          <w:rFonts w:hint="default"/>
          <w:sz w:val="28"/>
          <w:lang w:val="en-IN"/>
        </w:rPr>
        <w:t>L</w:t>
      </w:r>
      <w:r>
        <w:rPr>
          <w:sz w:val="28"/>
        </w:rPr>
        <w:t>ogs ,</w:t>
      </w:r>
      <w:r>
        <w:rPr>
          <w:rFonts w:hint="default"/>
          <w:sz w:val="28"/>
          <w:lang w:val="en-IN"/>
        </w:rPr>
        <w:t>Profile Report</w:t>
      </w:r>
      <w:r>
        <w:rPr>
          <w:sz w:val="28"/>
        </w:rPr>
        <w:t xml:space="preserve">, </w:t>
      </w:r>
      <w:r>
        <w:rPr>
          <w:rFonts w:hint="default"/>
          <w:sz w:val="28"/>
          <w:lang w:val="en-IN"/>
        </w:rPr>
        <w:t>Model Experiment Results</w:t>
      </w:r>
      <w:r>
        <w:rPr>
          <w:sz w:val="28"/>
        </w:rPr>
        <w:t xml:space="preserve"> </w:t>
      </w:r>
      <w:r>
        <w:rPr>
          <w:rFonts w:hint="default"/>
          <w:sz w:val="28"/>
          <w:lang w:val="en-IN"/>
        </w:rPr>
        <w:t xml:space="preserve"> and </w:t>
      </w:r>
      <w:r>
        <w:rPr>
          <w:sz w:val="28"/>
        </w:rPr>
        <w:t xml:space="preserve">Estimate </w:t>
      </w:r>
      <w:r>
        <w:rPr>
          <w:rFonts w:hint="default"/>
          <w:sz w:val="28"/>
          <w:lang w:val="en-IN"/>
        </w:rPr>
        <w:t>Concrete Strength</w:t>
      </w:r>
      <w:r>
        <w:rPr>
          <w:sz w:val="28"/>
        </w:rPr>
        <w:t xml:space="preserve">. There are </w:t>
      </w:r>
      <w:r>
        <w:rPr>
          <w:rFonts w:hint="default"/>
          <w:sz w:val="28"/>
          <w:lang w:val="en-IN"/>
        </w:rPr>
        <w:t>4</w:t>
      </w:r>
      <w:r>
        <w:rPr>
          <w:sz w:val="28"/>
        </w:rPr>
        <w:t xml:space="preserve"> different sections in the homepage</w:t>
      </w:r>
      <w:r>
        <w:rPr>
          <w:spacing w:val="-61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 can switch</w:t>
      </w:r>
      <w:r>
        <w:rPr>
          <w:spacing w:val="1"/>
          <w:sz w:val="28"/>
        </w:rPr>
        <w:t xml:space="preserve"> </w:t>
      </w:r>
      <w:r>
        <w:rPr>
          <w:sz w:val="28"/>
        </w:rPr>
        <w:t>according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requirement.</w:t>
      </w:r>
    </w:p>
    <w:p>
      <w:pPr>
        <w:pStyle w:val="4"/>
        <w:spacing w:before="4"/>
        <w:rPr>
          <w:sz w:val="26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78740</wp:posOffset>
            </wp:positionV>
            <wp:extent cx="6271895" cy="2988945"/>
            <wp:effectExtent l="0" t="0" r="14605" b="1905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6"/>
        </w:rPr>
        <w:sectPr>
          <w:pgSz w:w="12240" w:h="15840"/>
          <w:pgMar w:top="1360" w:right="420" w:bottom="280" w:left="500" w:header="720" w:footer="720" w:gutter="0"/>
          <w:cols w:space="720" w:num="1"/>
        </w:sectPr>
      </w:pPr>
    </w:p>
    <w:p>
      <w:pPr>
        <w:pStyle w:val="4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t>Estimate Concrete Strength Prediction form:</w:t>
      </w:r>
    </w:p>
    <w:p>
      <w:pPr>
        <w:pStyle w:val="4"/>
        <w:rPr>
          <w:rFonts w:hint="default"/>
          <w:sz w:val="20"/>
          <w:lang w:val="en-IN"/>
        </w:rPr>
      </w:pPr>
    </w:p>
    <w:p>
      <w:pPr>
        <w:pStyle w:val="4"/>
        <w:rPr>
          <w:rFonts w:hint="default"/>
          <w:sz w:val="20"/>
          <w:lang w:val="en-IN"/>
        </w:rPr>
      </w:pPr>
    </w:p>
    <w:p>
      <w:pPr>
        <w:pStyle w:val="4"/>
        <w:rPr>
          <w:rFonts w:hint="default"/>
          <w:sz w:val="20"/>
          <w:lang w:val="en-IN"/>
        </w:rPr>
        <w:sectPr>
          <w:pgSz w:w="12240" w:h="15840"/>
          <w:pgMar w:top="700" w:right="420" w:bottom="280" w:left="500" w:header="720" w:footer="720" w:gutter="0"/>
          <w:cols w:space="720" w:num="1"/>
        </w:sect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171450</wp:posOffset>
            </wp:positionV>
            <wp:extent cx="6223635" cy="3028315"/>
            <wp:effectExtent l="0" t="0" r="5715" b="635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313690</wp:posOffset>
            </wp:positionH>
            <wp:positionV relativeFrom="paragraph">
              <wp:posOffset>3801110</wp:posOffset>
            </wp:positionV>
            <wp:extent cx="6061710" cy="2892425"/>
            <wp:effectExtent l="0" t="0" r="15240" b="3175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sz w:val="18"/>
        </w:rPr>
      </w:pPr>
    </w:p>
    <w:p>
      <w:pPr>
        <w:pStyle w:val="4"/>
        <w:ind w:left="119"/>
      </w:pPr>
    </w:p>
    <w:p>
      <w:pPr>
        <w:pStyle w:val="4"/>
        <w:ind w:left="119"/>
      </w:pPr>
    </w:p>
    <w:p>
      <w:pPr>
        <w:pStyle w:val="4"/>
        <w:ind w:left="119"/>
      </w:pPr>
      <w:r>
        <w:t>Fill</w:t>
      </w:r>
      <w:r>
        <w:rPr>
          <w:spacing w:val="-2"/>
        </w:rPr>
        <w:t xml:space="preserve"> </w:t>
      </w:r>
      <w:r>
        <w:t>the form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prediction.</w:t>
      </w:r>
    </w:p>
    <w:p>
      <w:pPr>
        <w:pStyle w:val="4"/>
        <w:rPr>
          <w:sz w:val="21"/>
        </w:rPr>
      </w:pPr>
    </w:p>
    <w:p>
      <w:pPr>
        <w:pStyle w:val="4"/>
        <w:ind w:left="119" w:right="713"/>
        <w:rPr>
          <w:rFonts w:hint="default"/>
          <w:spacing w:val="-47"/>
          <w:lang w:val="en-IN"/>
        </w:rPr>
      </w:pPr>
      <w:r>
        <w:t xml:space="preserve">We can also check our other components of our model such as </w:t>
      </w:r>
      <w:r>
        <w:rPr>
          <w:rFonts w:hint="default"/>
          <w:lang w:val="en-IN"/>
        </w:rPr>
        <w:t xml:space="preserve">Logs,Model </w:t>
      </w:r>
      <w:r>
        <w:t>experi</w:t>
      </w:r>
      <w:r>
        <w:rPr>
          <w:rFonts w:hint="default"/>
          <w:lang w:val="en-IN"/>
        </w:rPr>
        <w:t>ment results and Profile report of the Raw Data</w:t>
      </w:r>
    </w:p>
    <w:p>
      <w:pPr>
        <w:pStyle w:val="4"/>
        <w:spacing w:before="1"/>
      </w:pPr>
    </w:p>
    <w:p>
      <w:pPr>
        <w:pStyle w:val="4"/>
        <w:ind w:left="119"/>
        <w:rPr>
          <w:rFonts w:hint="default"/>
          <w:lang w:val="en-IN"/>
        </w:rPr>
      </w:pPr>
      <w:r>
        <w:t>Logs</w:t>
      </w:r>
      <w:r>
        <w:rPr>
          <w:rFonts w:hint="default"/>
          <w:lang w:val="en-IN"/>
        </w:rPr>
        <w:t>:</w:t>
      </w:r>
    </w:p>
    <w:p>
      <w:pPr>
        <w:pStyle w:val="4"/>
        <w:spacing w:before="5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148590</wp:posOffset>
            </wp:positionV>
            <wp:extent cx="6724650" cy="2722880"/>
            <wp:effectExtent l="0" t="0" r="0" b="127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1502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sz w:val="19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3201670</wp:posOffset>
            </wp:positionV>
            <wp:extent cx="6590665" cy="3058795"/>
            <wp:effectExtent l="0" t="0" r="635" b="825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19"/>
        </w:rPr>
        <w:sectPr>
          <w:pgSz w:w="12240" w:h="15840"/>
          <w:pgMar w:top="680" w:right="420" w:bottom="280" w:left="500" w:header="720" w:footer="720" w:gutter="0"/>
          <w:cols w:space="720" w:num="1"/>
        </w:sectPr>
      </w:pPr>
    </w:p>
    <w:p>
      <w:pPr>
        <w:pStyle w:val="4"/>
        <w:ind w:left="120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</w:pPr>
    </w:p>
    <w:p>
      <w:pPr>
        <w:pStyle w:val="4"/>
        <w:ind w:left="120"/>
        <w:rPr>
          <w:rFonts w:hint="default"/>
          <w:lang w:val="en-IN"/>
        </w:rPr>
      </w:pPr>
      <w:r>
        <w:rPr>
          <w:rFonts w:hint="default"/>
          <w:lang w:val="en-IN"/>
        </w:rPr>
        <w:t>Model Experiment Results:</w:t>
      </w:r>
    </w:p>
    <w:p>
      <w:pPr>
        <w:pStyle w:val="4"/>
        <w:ind w:left="120"/>
        <w:rPr>
          <w:rFonts w:hint="default"/>
          <w:lang w:val="en-I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103505</wp:posOffset>
            </wp:positionV>
            <wp:extent cx="6198870" cy="2945130"/>
            <wp:effectExtent l="0" t="0" r="11430" b="762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ind w:left="120"/>
        <w:rPr>
          <w:rFonts w:hint="default"/>
          <w:lang w:val="en-I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Profile Report of the Data: </w:t>
      </w:r>
    </w:p>
    <w:p>
      <w:pPr>
        <w:pStyle w:val="4"/>
        <w:spacing w:before="8"/>
        <w:rPr>
          <w:rFonts w:hint="default"/>
          <w:sz w:val="18"/>
          <w:lang w:val="en-IN"/>
        </w:rPr>
      </w:pPr>
    </w:p>
    <w:p>
      <w:pPr>
        <w:pStyle w:val="4"/>
        <w:spacing w:before="8"/>
        <w:rPr>
          <w:rFonts w:hint="default"/>
          <w:sz w:val="18"/>
          <w:lang w:val="en-IN"/>
        </w:rPr>
      </w:pPr>
      <w:bookmarkStart w:id="0" w:name="_GoBack"/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90805</wp:posOffset>
            </wp:positionV>
            <wp:extent cx="6343650" cy="3036570"/>
            <wp:effectExtent l="0" t="0" r="0" b="1143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Style w:val="4"/>
      </w:pPr>
    </w:p>
    <w:p>
      <w:pPr>
        <w:pStyle w:val="4"/>
      </w:pPr>
    </w:p>
    <w:p>
      <w:pPr>
        <w:pStyle w:val="4"/>
        <w:spacing w:before="7"/>
        <w:rPr>
          <w:sz w:val="19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</w:pPr>
    </w:p>
    <w:sectPr>
      <w:pgSz w:w="12240" w:h="15840"/>
      <w:pgMar w:top="700" w:right="42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66FEF"/>
    <w:rsid w:val="00366FEF"/>
    <w:rsid w:val="004A189B"/>
    <w:rsid w:val="00613D0E"/>
    <w:rsid w:val="176F19F9"/>
    <w:rsid w:val="632C41DE"/>
    <w:rsid w:val="72E8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Title"/>
    <w:basedOn w:val="1"/>
    <w:qFormat/>
    <w:uiPriority w:val="10"/>
    <w:pPr>
      <w:spacing w:before="100"/>
      <w:ind w:left="2094" w:right="2166"/>
      <w:jc w:val="center"/>
    </w:pPr>
    <w:rPr>
      <w:rFonts w:ascii="Cambria" w:hAnsi="Cambria" w:eastAsia="Cambria" w:cs="Cambria"/>
      <w:sz w:val="72"/>
      <w:szCs w:val="72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162</Words>
  <Characters>929</Characters>
  <Lines>7</Lines>
  <Paragraphs>2</Paragraphs>
  <TotalTime>2</TotalTime>
  <ScaleCrop>false</ScaleCrop>
  <LinksUpToDate>false</LinksUpToDate>
  <CharactersWithSpaces>1089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2022-08-13T08:34:00Z</dcterms:created>
  <dc:creator>Nikhil Patil</dc:creator>
  <cp:lastModifiedBy>Subashree</cp:lastModifiedBy>
  <dcterms:modified xsi:type="dcterms:W3CDTF">2022-09-01T16:37:15Z</dcterms:modified>
  <dc:subject>WIREFRAME DOCUMENT</dc:subject>
  <dc:title>INSURANCE PREMIUM PREDICTION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A02DF577450748559DB2012CFCEEC074</vt:lpwstr>
  </property>
</Properties>
</file>