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72"/>
          <w:szCs w:val="72"/>
          <w:lang w:val="nl-NL"/>
        </w:rPr>
      </w:pPr>
    </w:p>
    <w:p>
      <w:pPr>
        <w:bidi w:val="0"/>
        <w:jc w:val="center"/>
        <w:rPr>
          <w:rFonts w:hint="default"/>
          <w:sz w:val="72"/>
          <w:szCs w:val="72"/>
          <w:lang w:val="nl-NL"/>
        </w:rPr>
      </w:pPr>
    </w:p>
    <w:p>
      <w:pPr>
        <w:bidi w:val="0"/>
        <w:jc w:val="center"/>
        <w:rPr>
          <w:rFonts w:hint="default"/>
          <w:sz w:val="72"/>
          <w:szCs w:val="72"/>
          <w:lang w:val="nl-NL"/>
        </w:rPr>
      </w:pPr>
    </w:p>
    <w:p>
      <w:pPr>
        <w:bidi w:val="0"/>
        <w:jc w:val="center"/>
        <w:rPr>
          <w:rFonts w:hint="default"/>
          <w:sz w:val="72"/>
          <w:szCs w:val="72"/>
          <w:lang w:val="nl-NL"/>
        </w:rPr>
      </w:pPr>
      <w:r>
        <w:rPr>
          <w:rFonts w:hint="default"/>
          <w:sz w:val="72"/>
          <w:szCs w:val="72"/>
          <w:lang w:val="nl-NL"/>
        </w:rPr>
        <w:t>Rasp</w:t>
      </w:r>
      <w:bookmarkStart w:id="25" w:name="_GoBack"/>
      <w:bookmarkEnd w:id="25"/>
      <w:r>
        <w:rPr>
          <w:rFonts w:hint="default"/>
          <w:sz w:val="72"/>
          <w:szCs w:val="72"/>
          <w:lang w:val="nl-NL"/>
        </w:rPr>
        <w:t>berry Pi App Engine</w:t>
      </w:r>
    </w:p>
    <w:p>
      <w:pPr>
        <w:bidi w:val="0"/>
        <w:jc w:val="center"/>
        <w:rPr>
          <w:rFonts w:hint="default"/>
          <w:sz w:val="40"/>
          <w:szCs w:val="40"/>
          <w:lang w:val="nl-NL"/>
        </w:rPr>
      </w:pPr>
      <w:r>
        <w:rPr>
          <w:rFonts w:hint="default"/>
          <w:sz w:val="40"/>
          <w:szCs w:val="40"/>
          <w:lang w:val="nl-NL"/>
        </w:rPr>
        <w:t>Quick Explanation</w:t>
      </w:r>
    </w:p>
    <w:p>
      <w:pPr>
        <w:bidi w:val="0"/>
        <w:jc w:val="center"/>
        <w:rPr>
          <w:rFonts w:hint="default"/>
          <w:sz w:val="24"/>
          <w:szCs w:val="24"/>
          <w:lang w:val="nl-NL"/>
        </w:rPr>
      </w:pPr>
      <w:r>
        <w:rPr>
          <w:rFonts w:hint="default"/>
          <w:sz w:val="24"/>
          <w:szCs w:val="24"/>
          <w:lang w:val="nl-NL"/>
        </w:rPr>
        <w:t>Version 1</w:t>
      </w: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r>
        <w:rPr>
          <w:rFonts w:hint="default"/>
          <w:sz w:val="36"/>
          <w:szCs w:val="36"/>
          <w:lang w:val="nl-NL"/>
        </w:rPr>
        <w:t>Dylan Westra</w:t>
      </w:r>
    </w:p>
    <w:p>
      <w:pPr>
        <w:bidi w:val="0"/>
        <w:jc w:val="center"/>
        <w:rPr>
          <w:rFonts w:hint="default"/>
          <w:sz w:val="36"/>
          <w:szCs w:val="36"/>
          <w:lang w:val="nl-NL"/>
        </w:rPr>
      </w:pPr>
      <w:r>
        <w:rPr>
          <w:rFonts w:hint="default"/>
          <w:sz w:val="36"/>
          <w:szCs w:val="36"/>
          <w:lang w:val="nl-NL"/>
        </w:rPr>
        <w:t>11-07-2019</w:t>
      </w:r>
    </w:p>
    <w:p>
      <w:pPr>
        <w:pStyle w:val="2"/>
        <w:bidi w:val="0"/>
        <w:spacing w:before="0" w:after="0" w:line="240" w:lineRule="auto"/>
        <w:rPr>
          <w:rFonts w:hint="default"/>
          <w:lang w:val="nl-NL"/>
        </w:rPr>
        <w:sectPr>
          <w:pgSz w:w="11906" w:h="16838"/>
          <w:pgMar w:top="1440" w:right="1800" w:bottom="1440" w:left="1800" w:header="720" w:footer="720" w:gutter="0"/>
          <w:cols w:space="720" w:num="1"/>
          <w:docGrid w:linePitch="360" w:charSpace="0"/>
        </w:sectPr>
      </w:pPr>
    </w:p>
    <w:p>
      <w:pPr>
        <w:bidi w:val="0"/>
        <w:rPr>
          <w:rFonts w:hint="default"/>
          <w:b/>
          <w:bCs/>
          <w:sz w:val="48"/>
          <w:szCs w:val="48"/>
          <w:lang w:val="nl-NL"/>
        </w:rPr>
      </w:pPr>
      <w:bookmarkStart w:id="0" w:name="_Toc22212"/>
      <w:r>
        <w:rPr>
          <w:rFonts w:hint="default"/>
          <w:b/>
          <w:bCs/>
          <w:sz w:val="48"/>
          <w:szCs w:val="48"/>
          <w:lang w:val="nl-NL"/>
        </w:rPr>
        <w:t>Index</w:t>
      </w:r>
      <w:bookmarkEnd w:id="0"/>
    </w:p>
    <w:p>
      <w:pPr>
        <w:bidi w:val="0"/>
        <w:rPr>
          <w:rFonts w:hint="default"/>
          <w:b/>
          <w:bCs/>
          <w:sz w:val="22"/>
          <w:szCs w:val="22"/>
          <w:lang w:val="nl-NL"/>
        </w:rPr>
      </w:pPr>
    </w:p>
    <w:p>
      <w:pPr>
        <w:pStyle w:val="8"/>
        <w:tabs>
          <w:tab w:val="right" w:leader="dot" w:pos="8306"/>
        </w:tabs>
      </w:pPr>
      <w:r>
        <w:rPr>
          <w:rFonts w:hint="default"/>
          <w:lang w:val="nl-NL"/>
        </w:rPr>
        <w:fldChar w:fldCharType="begin"/>
      </w:r>
      <w:r>
        <w:rPr>
          <w:rFonts w:hint="default"/>
          <w:lang w:val="nl-NL"/>
        </w:rPr>
        <w:instrText xml:space="preserve">TOC \o "1-3" \h \u </w:instrText>
      </w:r>
      <w:r>
        <w:rPr>
          <w:rFonts w:hint="default"/>
          <w:lang w:val="nl-NL"/>
        </w:rPr>
        <w:fldChar w:fldCharType="separate"/>
      </w:r>
      <w:r>
        <w:rPr>
          <w:rFonts w:hint="default"/>
          <w:lang w:val="nl-NL"/>
        </w:rPr>
        <w:fldChar w:fldCharType="begin"/>
      </w:r>
      <w:r>
        <w:rPr>
          <w:rFonts w:hint="default"/>
          <w:lang w:val="nl-NL"/>
        </w:rPr>
        <w:instrText xml:space="preserve"> HYPERLINK \l _Toc12734 </w:instrText>
      </w:r>
      <w:r>
        <w:rPr>
          <w:rFonts w:hint="default"/>
          <w:lang w:val="nl-NL"/>
        </w:rPr>
        <w:fldChar w:fldCharType="separate"/>
      </w:r>
      <w:r>
        <w:rPr>
          <w:rFonts w:hint="default"/>
          <w:lang w:val="nl-NL"/>
        </w:rPr>
        <w:t>General overview</w:t>
      </w:r>
      <w:r>
        <w:tab/>
      </w:r>
      <w:r>
        <w:fldChar w:fldCharType="begin"/>
      </w:r>
      <w:r>
        <w:instrText xml:space="preserve"> PAGEREF _Toc12734 </w:instrText>
      </w:r>
      <w:r>
        <w:fldChar w:fldCharType="separate"/>
      </w:r>
      <w:r>
        <w:t>1</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_Toc23702 </w:instrText>
      </w:r>
      <w:r>
        <w:rPr>
          <w:rFonts w:hint="default"/>
          <w:lang w:val="nl-NL"/>
        </w:rPr>
        <w:fldChar w:fldCharType="separate"/>
      </w:r>
      <w:r>
        <w:rPr>
          <w:rFonts w:hint="default"/>
          <w:lang w:val="nl-NL"/>
        </w:rPr>
        <w:t>Programming an app</w:t>
      </w:r>
      <w:r>
        <w:tab/>
      </w:r>
      <w:r>
        <w:fldChar w:fldCharType="begin"/>
      </w:r>
      <w:r>
        <w:instrText xml:space="preserve"> PAGEREF _Toc23702 </w:instrText>
      </w:r>
      <w:r>
        <w:fldChar w:fldCharType="separate"/>
      </w:r>
      <w:r>
        <w:t>2</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_Toc8836 </w:instrText>
      </w:r>
      <w:r>
        <w:rPr>
          <w:rFonts w:hint="default"/>
          <w:lang w:val="nl-NL"/>
        </w:rPr>
        <w:fldChar w:fldCharType="separate"/>
      </w:r>
      <w:r>
        <w:rPr>
          <w:rFonts w:hint="default"/>
          <w:lang w:val="nl-NL"/>
        </w:rPr>
        <w:t>Server app</w:t>
      </w:r>
      <w:r>
        <w:tab/>
      </w:r>
      <w:r>
        <w:fldChar w:fldCharType="begin"/>
      </w:r>
      <w:r>
        <w:instrText xml:space="preserve"> PAGEREF _Toc8836 </w:instrText>
      </w:r>
      <w:r>
        <w:fldChar w:fldCharType="separate"/>
      </w:r>
      <w:r>
        <w:t>2</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_Toc27849 </w:instrText>
      </w:r>
      <w:r>
        <w:rPr>
          <w:rFonts w:hint="default"/>
          <w:lang w:val="nl-NL"/>
        </w:rPr>
        <w:fldChar w:fldCharType="separate"/>
      </w:r>
      <w:r>
        <w:rPr>
          <w:rFonts w:hint="default"/>
          <w:lang w:val="nl-NL"/>
        </w:rPr>
        <w:t>Client app</w:t>
      </w:r>
      <w:r>
        <w:tab/>
      </w:r>
      <w:r>
        <w:fldChar w:fldCharType="begin"/>
      </w:r>
      <w:r>
        <w:instrText xml:space="preserve"> PAGEREF _Toc27849 </w:instrText>
      </w:r>
      <w:r>
        <w:fldChar w:fldCharType="separate"/>
      </w:r>
      <w:r>
        <w:t>3</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_Toc11128 </w:instrText>
      </w:r>
      <w:r>
        <w:rPr>
          <w:rFonts w:hint="default"/>
          <w:lang w:val="nl-NL"/>
        </w:rPr>
        <w:fldChar w:fldCharType="separate"/>
      </w:r>
      <w:r>
        <w:rPr>
          <w:rFonts w:hint="default"/>
          <w:lang w:val="nl-NL"/>
        </w:rPr>
        <w:t>Server</w:t>
      </w:r>
      <w:r>
        <w:tab/>
      </w:r>
      <w:r>
        <w:fldChar w:fldCharType="begin"/>
      </w:r>
      <w:r>
        <w:instrText xml:space="preserve"> PAGEREF _Toc11128 </w:instrText>
      </w:r>
      <w:r>
        <w:fldChar w:fldCharType="separate"/>
      </w:r>
      <w:r>
        <w:t>4</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_Toc481 </w:instrText>
      </w:r>
      <w:r>
        <w:rPr>
          <w:rFonts w:hint="default"/>
          <w:lang w:val="nl-NL"/>
        </w:rPr>
        <w:fldChar w:fldCharType="separate"/>
      </w:r>
      <w:r>
        <w:rPr>
          <w:rFonts w:hint="default"/>
          <w:lang w:val="nl-NL"/>
        </w:rPr>
        <w:t>Class diagram</w:t>
      </w:r>
      <w:r>
        <w:tab/>
      </w:r>
      <w:r>
        <w:fldChar w:fldCharType="begin"/>
      </w:r>
      <w:r>
        <w:instrText xml:space="preserve"> PAGEREF _Toc481 </w:instrText>
      </w:r>
      <w:r>
        <w:fldChar w:fldCharType="separate"/>
      </w:r>
      <w:r>
        <w:t>4</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_Toc18037 </w:instrText>
      </w:r>
      <w:r>
        <w:rPr>
          <w:rFonts w:hint="default"/>
          <w:lang w:val="nl-NL"/>
        </w:rPr>
        <w:fldChar w:fldCharType="separate"/>
      </w:r>
      <w:r>
        <w:rPr>
          <w:rFonts w:hint="default"/>
          <w:lang w:val="nl-NL"/>
        </w:rPr>
        <w:t>Server events</w:t>
      </w:r>
      <w:r>
        <w:tab/>
      </w:r>
      <w:r>
        <w:fldChar w:fldCharType="begin"/>
      </w:r>
      <w:r>
        <w:instrText xml:space="preserve"> PAGEREF _Toc18037 </w:instrText>
      </w:r>
      <w:r>
        <w:fldChar w:fldCharType="separate"/>
      </w:r>
      <w:r>
        <w:t>5</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_Toc25535 </w:instrText>
      </w:r>
      <w:r>
        <w:rPr>
          <w:rFonts w:hint="default"/>
          <w:lang w:val="nl-NL"/>
        </w:rPr>
        <w:fldChar w:fldCharType="separate"/>
      </w:r>
      <w:r>
        <w:rPr>
          <w:rFonts w:hint="default"/>
          <w:lang w:val="nl-NL"/>
        </w:rPr>
        <w:t>Server library</w:t>
      </w:r>
      <w:r>
        <w:tab/>
      </w:r>
      <w:r>
        <w:fldChar w:fldCharType="begin"/>
      </w:r>
      <w:r>
        <w:instrText xml:space="preserve"> PAGEREF _Toc25535 </w:instrText>
      </w:r>
      <w:r>
        <w:fldChar w:fldCharType="separate"/>
      </w:r>
      <w:r>
        <w:t>6</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_Toc17279 </w:instrText>
      </w:r>
      <w:r>
        <w:rPr>
          <w:rFonts w:hint="default"/>
          <w:lang w:val="nl-NL"/>
        </w:rPr>
        <w:fldChar w:fldCharType="separate"/>
      </w:r>
      <w:r>
        <w:rPr>
          <w:rFonts w:hint="default"/>
          <w:lang w:val="nl-NL"/>
        </w:rPr>
        <w:t>Web client library</w:t>
      </w:r>
      <w:r>
        <w:tab/>
      </w:r>
      <w:r>
        <w:fldChar w:fldCharType="begin"/>
      </w:r>
      <w:r>
        <w:instrText xml:space="preserve"> PAGEREF _Toc17279 </w:instrText>
      </w:r>
      <w:r>
        <w:fldChar w:fldCharType="separate"/>
      </w:r>
      <w:r>
        <w:t>7</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_Toc21335 </w:instrText>
      </w:r>
      <w:r>
        <w:rPr>
          <w:rFonts w:hint="default"/>
          <w:lang w:val="nl-NL"/>
        </w:rPr>
        <w:fldChar w:fldCharType="separate"/>
      </w:r>
      <w:r>
        <w:rPr>
          <w:rFonts w:hint="default"/>
          <w:lang w:val="nl-NL"/>
        </w:rPr>
        <w:t>Apps</w:t>
      </w:r>
      <w:r>
        <w:tab/>
      </w:r>
      <w:r>
        <w:fldChar w:fldCharType="begin"/>
      </w:r>
      <w:r>
        <w:instrText xml:space="preserve"> PAGEREF _Toc21335 </w:instrText>
      </w:r>
      <w:r>
        <w:fldChar w:fldCharType="separate"/>
      </w:r>
      <w:r>
        <w:t>8</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_Toc21681 </w:instrText>
      </w:r>
      <w:r>
        <w:rPr>
          <w:rFonts w:hint="default"/>
          <w:lang w:val="nl-NL"/>
        </w:rPr>
        <w:fldChar w:fldCharType="separate"/>
      </w:r>
      <w:r>
        <w:rPr>
          <w:rFonts w:hint="default"/>
          <w:lang w:val="nl-NL"/>
        </w:rPr>
        <w:t>MediaPlayer</w:t>
      </w:r>
      <w:r>
        <w:tab/>
      </w:r>
      <w:r>
        <w:fldChar w:fldCharType="begin"/>
      </w:r>
      <w:r>
        <w:instrText xml:space="preserve"> PAGEREF _Toc21681 </w:instrText>
      </w:r>
      <w:r>
        <w:fldChar w:fldCharType="separate"/>
      </w:r>
      <w:r>
        <w:t>8</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_Toc17260 </w:instrText>
      </w:r>
      <w:r>
        <w:rPr>
          <w:rFonts w:hint="default"/>
          <w:lang w:val="nl-NL"/>
        </w:rPr>
        <w:fldChar w:fldCharType="separate"/>
      </w:r>
      <w:r>
        <w:rPr>
          <w:rFonts w:hint="default"/>
          <w:lang w:val="nl-NL"/>
        </w:rPr>
        <w:t>Server</w:t>
      </w:r>
      <w:r>
        <w:tab/>
      </w:r>
      <w:r>
        <w:fldChar w:fldCharType="begin"/>
      </w:r>
      <w:r>
        <w:instrText xml:space="preserve"> PAGEREF _Toc17260 </w:instrText>
      </w:r>
      <w:r>
        <w:fldChar w:fldCharType="separate"/>
      </w:r>
      <w:r>
        <w:t>8</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_Toc20116 </w:instrText>
      </w:r>
      <w:r>
        <w:rPr>
          <w:rFonts w:hint="default"/>
          <w:lang w:val="nl-NL"/>
        </w:rPr>
        <w:fldChar w:fldCharType="separate"/>
      </w:r>
      <w:r>
        <w:rPr>
          <w:rFonts w:hint="default"/>
          <w:lang w:val="nl-NL"/>
        </w:rPr>
        <w:t>Webclient</w:t>
      </w:r>
      <w:r>
        <w:tab/>
      </w:r>
      <w:r>
        <w:fldChar w:fldCharType="begin"/>
      </w:r>
      <w:r>
        <w:instrText xml:space="preserve"> PAGEREF _Toc20116 </w:instrText>
      </w:r>
      <w:r>
        <w:fldChar w:fldCharType="separate"/>
      </w:r>
      <w:r>
        <w:t>8</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_Toc22534 </w:instrText>
      </w:r>
      <w:r>
        <w:rPr>
          <w:rFonts w:hint="default"/>
          <w:lang w:val="nl-NL"/>
        </w:rPr>
        <w:fldChar w:fldCharType="separate"/>
      </w:r>
      <w:r>
        <w:rPr>
          <w:rFonts w:hint="default"/>
          <w:lang w:val="nl-NL"/>
        </w:rPr>
        <w:t>RpaeAudio</w:t>
      </w:r>
      <w:r>
        <w:tab/>
      </w:r>
      <w:r>
        <w:fldChar w:fldCharType="begin"/>
      </w:r>
      <w:r>
        <w:instrText xml:space="preserve"> PAGEREF _Toc22534 </w:instrText>
      </w:r>
      <w:r>
        <w:fldChar w:fldCharType="separate"/>
      </w:r>
      <w:r>
        <w:t>8</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_Toc26658 </w:instrText>
      </w:r>
      <w:r>
        <w:rPr>
          <w:rFonts w:hint="default"/>
          <w:lang w:val="nl-NL"/>
        </w:rPr>
        <w:fldChar w:fldCharType="separate"/>
      </w:r>
      <w:r>
        <w:rPr>
          <w:rFonts w:hint="default"/>
          <w:lang w:val="nl-NL"/>
        </w:rPr>
        <w:t>Server</w:t>
      </w:r>
      <w:r>
        <w:tab/>
      </w:r>
      <w:r>
        <w:fldChar w:fldCharType="begin"/>
      </w:r>
      <w:r>
        <w:instrText xml:space="preserve"> PAGEREF _Toc26658 </w:instrText>
      </w:r>
      <w:r>
        <w:fldChar w:fldCharType="separate"/>
      </w:r>
      <w:r>
        <w:t>8</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_Toc27364 </w:instrText>
      </w:r>
      <w:r>
        <w:rPr>
          <w:rFonts w:hint="default"/>
          <w:lang w:val="nl-NL"/>
        </w:rPr>
        <w:fldChar w:fldCharType="separate"/>
      </w:r>
      <w:r>
        <w:rPr>
          <w:rFonts w:hint="default"/>
          <w:lang w:val="nl-NL"/>
        </w:rPr>
        <w:t>Webclient</w:t>
      </w:r>
      <w:r>
        <w:tab/>
      </w:r>
      <w:r>
        <w:fldChar w:fldCharType="begin"/>
      </w:r>
      <w:r>
        <w:instrText xml:space="preserve"> PAGEREF _Toc27364 </w:instrText>
      </w:r>
      <w:r>
        <w:fldChar w:fldCharType="separate"/>
      </w:r>
      <w:r>
        <w:t>8</w:t>
      </w:r>
      <w:r>
        <w:fldChar w:fldCharType="end"/>
      </w:r>
      <w:r>
        <w:rPr>
          <w:rFonts w:hint="default"/>
          <w:lang w:val="nl-NL"/>
        </w:rPr>
        <w:fldChar w:fldCharType="end"/>
      </w:r>
    </w:p>
    <w:p>
      <w:pPr>
        <w:pStyle w:val="14"/>
        <w:tabs>
          <w:tab w:val="right" w:leader="dot" w:pos="8306"/>
        </w:tabs>
        <w:rPr>
          <w:rFonts w:hint="default"/>
          <w:lang w:val="nl-NL"/>
        </w:rPr>
        <w:sectPr>
          <w:footerReference r:id="rId3" w:type="default"/>
          <w:pgSz w:w="11906" w:h="16838"/>
          <w:pgMar w:top="1440" w:right="1800" w:bottom="1440" w:left="1800" w:header="720" w:footer="720" w:gutter="0"/>
          <w:pgNumType w:start="1"/>
          <w:cols w:space="720" w:num="1"/>
          <w:docGrid w:linePitch="360" w:charSpace="0"/>
        </w:sectPr>
      </w:pPr>
      <w:r>
        <w:rPr>
          <w:rFonts w:hint="default"/>
          <w:lang w:val="nl-NL"/>
        </w:rPr>
        <w:fldChar w:fldCharType="end"/>
      </w:r>
    </w:p>
    <w:p>
      <w:pPr>
        <w:pStyle w:val="2"/>
        <w:bidi w:val="0"/>
        <w:rPr>
          <w:rFonts w:hint="default"/>
          <w:lang w:val="nl-NL"/>
        </w:rPr>
      </w:pPr>
      <w:bookmarkStart w:id="1" w:name="_Toc22419"/>
      <w:bookmarkStart w:id="2" w:name="_Toc5439_WPSOffice_Level1"/>
      <w:bookmarkStart w:id="3" w:name="_Toc12734"/>
      <w:r>
        <w:rPr>
          <w:rFonts w:hint="default"/>
          <w:lang w:val="nl-NL"/>
        </w:rPr>
        <w:t>General overview</w:t>
      </w:r>
      <w:bookmarkEnd w:id="1"/>
      <w:bookmarkEnd w:id="2"/>
      <w:bookmarkEnd w:id="3"/>
    </w:p>
    <w:p>
      <w:pPr>
        <w:numPr>
          <w:ilvl w:val="0"/>
          <w:numId w:val="0"/>
        </w:numPr>
        <w:bidi w:val="0"/>
        <w:rPr>
          <w:rFonts w:hint="default"/>
          <w:lang w:val="nl-NL"/>
        </w:rPr>
      </w:pPr>
      <w:r>
        <w:rPr>
          <w:rFonts w:hint="default"/>
          <w:lang w:val="nl-NL"/>
        </w:rPr>
        <w:t>The Raspberry Pi App Engine (from now on referred to as RPAE) will exist of a total of 5 components: Server Apps, Server Library’s, The Server, The Web client and the Web client Library’s. The web client will be called through an apache2 HTTP server, making it available to external clients. There is one issue with this setup however. Chromium browser only supports a total of 255 WebSocket connections throughout all tabs. This means a maximum of 255 Client apps could run on chromium. In a future version the Web Client should use only one WebSocket connection to manage all apps.</w:t>
      </w:r>
    </w:p>
    <w:p>
      <w:pPr>
        <w:numPr>
          <w:ilvl w:val="0"/>
          <w:numId w:val="0"/>
        </w:numPr>
        <w:bidi w:val="0"/>
        <w:rPr>
          <w:rFonts w:hint="default"/>
          <w:lang w:val="nl-NL"/>
        </w:rPr>
      </w:pPr>
    </w:p>
    <w:p>
      <w:pPr>
        <w:rPr>
          <w:rFonts w:hint="default"/>
          <w:lang w:val="nl-NL"/>
        </w:rPr>
      </w:pPr>
      <w:r>
        <w:rPr>
          <w:rFonts w:hint="default"/>
          <w:lang w:val="nl-NL"/>
        </w:rPr>
        <w:drawing>
          <wp:inline distT="0" distB="0" distL="114300" distR="114300">
            <wp:extent cx="5229225" cy="3823970"/>
            <wp:effectExtent l="0" t="0" r="9525" b="5080"/>
            <wp:docPr id="1" name="Picture 1" descr="rpae app gener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ae app general overview"/>
                    <pic:cNvPicPr>
                      <a:picLocks noChangeAspect="1"/>
                    </pic:cNvPicPr>
                  </pic:nvPicPr>
                  <pic:blipFill>
                    <a:blip r:embed="rId6"/>
                    <a:stretch>
                      <a:fillRect/>
                    </a:stretch>
                  </pic:blipFill>
                  <pic:spPr>
                    <a:xfrm>
                      <a:off x="0" y="0"/>
                      <a:ext cx="5229225" cy="3823970"/>
                    </a:xfrm>
                    <a:prstGeom prst="rect">
                      <a:avLst/>
                    </a:prstGeom>
                  </pic:spPr>
                </pic:pic>
              </a:graphicData>
            </a:graphic>
          </wp:inline>
        </w:drawing>
      </w:r>
    </w:p>
    <w:p>
      <w:pPr>
        <w:rPr>
          <w:rFonts w:hint="default"/>
          <w:lang w:val="nl-NL"/>
        </w:rPr>
      </w:pPr>
      <w:r>
        <w:rPr>
          <w:rFonts w:hint="default"/>
          <w:lang w:val="nl-NL"/>
        </w:rPr>
        <w:br w:type="page"/>
      </w:r>
    </w:p>
    <w:p>
      <w:pPr>
        <w:pStyle w:val="2"/>
        <w:bidi w:val="0"/>
        <w:rPr>
          <w:rFonts w:hint="default"/>
          <w:lang w:val="nl-NL"/>
        </w:rPr>
      </w:pPr>
      <w:bookmarkStart w:id="4" w:name="_Toc23702"/>
      <w:r>
        <w:rPr>
          <w:rFonts w:hint="default"/>
          <w:lang w:val="nl-NL"/>
        </w:rPr>
        <w:t>Programming an app</w:t>
      </w:r>
      <w:bookmarkEnd w:id="4"/>
    </w:p>
    <w:p>
      <w:pPr>
        <w:bidi w:val="0"/>
        <w:rPr>
          <w:rFonts w:hint="default"/>
          <w:lang w:val="nl-NL"/>
        </w:rPr>
      </w:pPr>
      <w:r>
        <w:rPr>
          <w:rFonts w:hint="default"/>
          <w:lang w:val="nl-NL"/>
        </w:rPr>
        <w:t>When using the complete power of the RPAE one has to program 2 apps. One in Python and One in Web programming languages (HTML, CSS, JavaScript). Below is an example on how to set up an app.</w:t>
      </w:r>
    </w:p>
    <w:p>
      <w:pPr>
        <w:bidi w:val="0"/>
        <w:rPr>
          <w:rFonts w:hint="default"/>
          <w:lang w:val="nl-NL"/>
        </w:rPr>
      </w:pPr>
      <w:r>
        <w:rPr>
          <w:rFonts w:hint="default"/>
          <w:lang w:val="nl-NL"/>
        </w:rPr>
        <w:t>Below will just be a very simplified explanation. For programming apps refer to the Dev Documents.</w:t>
      </w:r>
    </w:p>
    <w:p>
      <w:pPr>
        <w:pStyle w:val="3"/>
        <w:bidi w:val="0"/>
        <w:rPr>
          <w:rFonts w:hint="default"/>
          <w:lang w:val="nl-NL"/>
        </w:rPr>
      </w:pPr>
      <w:bookmarkStart w:id="5" w:name="_Toc8836"/>
      <w:r>
        <w:rPr>
          <w:rFonts w:hint="default"/>
          <w:lang w:val="nl-NL"/>
        </w:rPr>
        <w:t>Server app</w:t>
      </w:r>
      <w:bookmarkEnd w:id="5"/>
    </w:p>
    <w:p>
      <w:pPr>
        <w:bidi w:val="0"/>
      </w:pPr>
      <w:r>
        <w:rPr>
          <w:rFonts w:hint="default"/>
          <w:lang w:val="nl-NL"/>
        </w:rPr>
        <w:t xml:space="preserve">An empty server app: </w:t>
      </w:r>
      <w:r>
        <w:drawing>
          <wp:inline distT="0" distB="0" distL="114300" distR="114300">
            <wp:extent cx="5272405" cy="4202430"/>
            <wp:effectExtent l="0" t="0" r="444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72405" cy="4202430"/>
                    </a:xfrm>
                    <a:prstGeom prst="rect">
                      <a:avLst/>
                    </a:prstGeom>
                    <a:noFill/>
                    <a:ln>
                      <a:noFill/>
                    </a:ln>
                  </pic:spPr>
                </pic:pic>
              </a:graphicData>
            </a:graphic>
          </wp:inline>
        </w:drawing>
      </w:r>
    </w:p>
    <w:p>
      <w:pPr>
        <w:bidi w:val="0"/>
      </w:pPr>
    </w:p>
    <w:p>
      <w:pPr>
        <w:bidi w:val="0"/>
        <w:rPr>
          <w:rFonts w:hint="default"/>
          <w:lang w:val="nl-NL"/>
        </w:rPr>
      </w:pPr>
      <w:r>
        <w:rPr>
          <w:rFonts w:hint="default"/>
          <w:lang w:val="nl-NL"/>
        </w:rPr>
        <w:t xml:space="preserve">onMessage: Here you can interpret messages send by other clients. Origin will contain information </w:t>
      </w:r>
      <w:r>
        <w:rPr>
          <w:rFonts w:hint="default"/>
          <w:lang w:val="nl-NL"/>
        </w:rPr>
        <w:tab/>
        <w:t/>
      </w:r>
      <w:r>
        <w:rPr>
          <w:rFonts w:hint="default"/>
          <w:lang w:val="nl-NL"/>
        </w:rPr>
        <w:tab/>
        <w:t xml:space="preserve">  about the send</w:t>
      </w:r>
    </w:p>
    <w:p>
      <w:pPr>
        <w:bidi w:val="0"/>
        <w:rPr>
          <w:rFonts w:hint="default"/>
          <w:lang w:val="nl-NL"/>
        </w:rPr>
      </w:pPr>
      <w:r>
        <w:rPr>
          <w:rFonts w:hint="default"/>
          <w:lang w:val="nl-NL"/>
        </w:rPr>
        <w:t>onError: This function will execute when the connection fails.</w:t>
      </w:r>
    </w:p>
    <w:p>
      <w:pPr>
        <w:bidi w:val="0"/>
        <w:rPr>
          <w:rFonts w:hint="default"/>
          <w:lang w:val="nl-NL"/>
        </w:rPr>
      </w:pPr>
      <w:r>
        <w:rPr>
          <w:rFonts w:hint="default"/>
          <w:lang w:val="nl-NL"/>
        </w:rPr>
        <w:t>onOpen: This function executes once the handshake is completed and the app is connected.</w:t>
      </w:r>
    </w:p>
    <w:p>
      <w:pPr>
        <w:bidi w:val="0"/>
        <w:rPr>
          <w:rFonts w:hint="default"/>
          <w:lang w:val="nl-NL"/>
        </w:rPr>
      </w:pPr>
      <w:r>
        <w:rPr>
          <w:rFonts w:hint="default"/>
          <w:lang w:val="nl-NL"/>
        </w:rPr>
        <w:t>onNewPeer: This function executes when a new peer connects to the server with the same App ID</w:t>
      </w:r>
    </w:p>
    <w:p>
      <w:pPr>
        <w:bidi w:val="0"/>
        <w:rPr>
          <w:rFonts w:hint="default"/>
          <w:lang w:val="nl-NL"/>
        </w:rPr>
      </w:pPr>
      <w:r>
        <w:rPr>
          <w:rFonts w:hint="default"/>
          <w:lang w:val="nl-NL"/>
        </w:rPr>
        <w:t>onPeerDisconnect: This function executes once a peer with the same App ID disconnects.</w:t>
      </w:r>
    </w:p>
    <w:p>
      <w:pPr>
        <w:bidi w:val="0"/>
        <w:rPr>
          <w:rFonts w:hint="default"/>
          <w:lang w:val="nl-NL"/>
        </w:rPr>
      </w:pPr>
    </w:p>
    <w:p>
      <w:pPr>
        <w:bidi w:val="0"/>
        <w:rPr>
          <w:rFonts w:hint="default"/>
          <w:lang w:val="nl-NL"/>
        </w:rPr>
      </w:pPr>
      <w:r>
        <w:rPr>
          <w:rFonts w:hint="default"/>
          <w:lang w:val="nl-NL"/>
        </w:rPr>
        <w:t>Below the class you should start up the app. Currently once the connection is lost the app also closes.</w:t>
      </w:r>
    </w:p>
    <w:p>
      <w:pPr>
        <w:bidi w:val="0"/>
        <w:rPr>
          <w:rFonts w:hint="default"/>
          <w:lang w:val="nl-NL"/>
        </w:rPr>
      </w:pPr>
      <w:r>
        <w:rPr>
          <w:rFonts w:hint="default"/>
          <w:lang w:val="nl-NL"/>
        </w:rPr>
        <w:t>Messages to other peers can be send with the function self.sendMessage(“Your message”, target=”client, server, all or specific peers”, uid=”required for specific targets”)</w:t>
      </w:r>
    </w:p>
    <w:p>
      <w:pPr>
        <w:bidi w:val="0"/>
      </w:pPr>
    </w:p>
    <w:p>
      <w:pPr>
        <w:bidi w:val="0"/>
        <w:rPr>
          <w:rFonts w:hint="default"/>
          <w:lang w:val="nl-NL"/>
        </w:rPr>
      </w:pPr>
      <w:r>
        <w:rPr>
          <w:rFonts w:hint="default"/>
          <w:lang w:val="nl-NL"/>
        </w:rPr>
        <w:t>The Server app also has a file called app.ini that contains the App ID. The App ID should be the same on either the Web client app and the Server app.</w:t>
      </w:r>
    </w:p>
    <w:p>
      <w:pPr>
        <w:bidi w:val="0"/>
      </w:pPr>
      <w:r>
        <w:drawing>
          <wp:inline distT="0" distB="0" distL="114300" distR="114300">
            <wp:extent cx="5271770" cy="798830"/>
            <wp:effectExtent l="0" t="0" r="508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1770" cy="798830"/>
                    </a:xfrm>
                    <a:prstGeom prst="rect">
                      <a:avLst/>
                    </a:prstGeom>
                    <a:noFill/>
                    <a:ln>
                      <a:noFill/>
                    </a:ln>
                  </pic:spPr>
                </pic:pic>
              </a:graphicData>
            </a:graphic>
          </wp:inline>
        </w:drawing>
      </w:r>
    </w:p>
    <w:p>
      <w:pPr>
        <w:rPr>
          <w:rFonts w:hint="default"/>
          <w:lang w:val="nl-NL"/>
        </w:rPr>
      </w:pPr>
      <w:r>
        <w:rPr>
          <w:rFonts w:hint="default"/>
          <w:lang w:val="nl-NL"/>
        </w:rPr>
        <w:br w:type="page"/>
      </w:r>
    </w:p>
    <w:p>
      <w:pPr>
        <w:pStyle w:val="3"/>
        <w:bidi w:val="0"/>
        <w:rPr>
          <w:rFonts w:hint="default"/>
          <w:lang w:val="nl-NL"/>
        </w:rPr>
      </w:pPr>
      <w:bookmarkStart w:id="6" w:name="_Toc27849"/>
      <w:r>
        <w:rPr>
          <w:rFonts w:hint="default"/>
          <w:lang w:val="nl-NL"/>
        </w:rPr>
        <w:t>Client app</w:t>
      </w:r>
      <w:bookmarkEnd w:id="6"/>
    </w:p>
    <w:p>
      <w:pPr>
        <w:bidi w:val="0"/>
        <w:rPr>
          <w:rFonts w:hint="default"/>
          <w:lang w:val="nl-NL"/>
        </w:rPr>
      </w:pPr>
      <w:r>
        <w:rPr>
          <w:rFonts w:hint="default"/>
          <w:lang w:val="nl-NL"/>
        </w:rPr>
        <w:t>An empty client app</w:t>
      </w:r>
    </w:p>
    <w:p>
      <w:pPr>
        <w:bidi w:val="0"/>
      </w:pPr>
      <w:r>
        <w:drawing>
          <wp:inline distT="0" distB="0" distL="114300" distR="114300">
            <wp:extent cx="5273675" cy="3834765"/>
            <wp:effectExtent l="0" t="0" r="3175"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73675" cy="3834765"/>
                    </a:xfrm>
                    <a:prstGeom prst="rect">
                      <a:avLst/>
                    </a:prstGeom>
                    <a:noFill/>
                    <a:ln>
                      <a:noFill/>
                    </a:ln>
                  </pic:spPr>
                </pic:pic>
              </a:graphicData>
            </a:graphic>
          </wp:inline>
        </w:drawing>
      </w:r>
    </w:p>
    <w:p>
      <w:pPr>
        <w:bidi w:val="0"/>
      </w:pPr>
    </w:p>
    <w:p>
      <w:pPr>
        <w:bidi w:val="0"/>
        <w:rPr>
          <w:rFonts w:hint="default"/>
          <w:lang w:val="nl-NL"/>
        </w:rPr>
      </w:pPr>
      <w:r>
        <w:rPr>
          <w:rFonts w:hint="default"/>
          <w:lang w:val="nl-NL"/>
        </w:rPr>
        <w:t>As you may have noticed the Server app and Client app or quite equal on inherited functions. The difference is that the App ID isn’t set in a config file but rather in the class itself. The same sendMessage function is available to the Client apps.</w:t>
      </w:r>
    </w:p>
    <w:p>
      <w:pPr>
        <w:bidi w:val="0"/>
      </w:pPr>
    </w:p>
    <w:p>
      <w:pPr>
        <w:bidi w:val="0"/>
      </w:pPr>
      <w:r>
        <w:drawing>
          <wp:inline distT="0" distB="0" distL="114300" distR="114300">
            <wp:extent cx="5269230" cy="2115185"/>
            <wp:effectExtent l="0" t="0" r="7620" b="184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69230" cy="2115185"/>
                    </a:xfrm>
                    <a:prstGeom prst="rect">
                      <a:avLst/>
                    </a:prstGeom>
                    <a:noFill/>
                    <a:ln>
                      <a:noFill/>
                    </a:ln>
                  </pic:spPr>
                </pic:pic>
              </a:graphicData>
            </a:graphic>
          </wp:inline>
        </w:drawing>
      </w:r>
    </w:p>
    <w:p>
      <w:pPr>
        <w:bidi w:val="0"/>
      </w:pPr>
    </w:p>
    <w:p>
      <w:pPr>
        <w:bidi w:val="0"/>
        <w:rPr>
          <w:rFonts w:hint="default"/>
          <w:lang w:val="nl-NL"/>
        </w:rPr>
      </w:pPr>
      <w:r>
        <w:rPr>
          <w:rFonts w:hint="default"/>
          <w:lang w:val="nl-NL"/>
        </w:rPr>
        <w:t>To start up an app one should declare it in one of the HTML files.</w:t>
      </w:r>
      <w:r>
        <w:rPr>
          <w:rFonts w:hint="default"/>
          <w:lang w:val="nl-NL"/>
        </w:rPr>
        <w:br w:type="page"/>
      </w:r>
    </w:p>
    <w:p>
      <w:pPr>
        <w:pStyle w:val="2"/>
        <w:bidi w:val="0"/>
        <w:rPr>
          <w:rFonts w:hint="default"/>
          <w:lang w:val="nl-NL"/>
        </w:rPr>
      </w:pPr>
      <w:bookmarkStart w:id="7" w:name="_Toc2068"/>
      <w:bookmarkStart w:id="8" w:name="_Toc11128"/>
      <w:r>
        <w:rPr>
          <w:rFonts w:hint="default"/>
          <w:lang w:val="nl-NL"/>
        </w:rPr>
        <w:t>Server</w:t>
      </w:r>
      <w:bookmarkEnd w:id="7"/>
      <w:bookmarkEnd w:id="8"/>
    </w:p>
    <w:p>
      <w:pPr>
        <w:pStyle w:val="3"/>
        <w:bidi w:val="0"/>
        <w:rPr>
          <w:rFonts w:hint="default"/>
          <w:lang w:val="nl-NL"/>
        </w:rPr>
      </w:pPr>
      <w:bookmarkStart w:id="9" w:name="_Toc1895"/>
      <w:bookmarkStart w:id="10" w:name="_Toc481"/>
      <w:r>
        <w:rPr>
          <w:rFonts w:hint="default"/>
          <w:lang w:val="nl-NL"/>
        </w:rPr>
        <w:t>Class diagram</w:t>
      </w:r>
      <w:bookmarkEnd w:id="9"/>
      <w:bookmarkEnd w:id="10"/>
    </w:p>
    <w:p>
      <w:pPr>
        <w:rPr>
          <w:rFonts w:hint="default"/>
          <w:lang w:val="nl-NL"/>
        </w:rPr>
      </w:pPr>
      <w:r>
        <w:rPr>
          <w:rFonts w:hint="default"/>
          <w:lang w:val="nl-NL"/>
        </w:rPr>
        <w:t>The server is written in C++ with the Qt framework. Because Qt supports signals and slots I decided to also add the signals and slots in this diagram. There wasn’t much information in how to implement this into class diagrams. Thus the result is below.</w:t>
      </w:r>
    </w:p>
    <w:p>
      <w:pPr>
        <w:numPr>
          <w:ilvl w:val="0"/>
          <w:numId w:val="0"/>
        </w:numPr>
        <w:ind w:leftChars="0"/>
        <w:rPr>
          <w:rFonts w:hint="default"/>
          <w:lang w:val="nl-NL"/>
        </w:rPr>
      </w:pPr>
      <w:r>
        <w:rPr>
          <w:rFonts w:hint="default"/>
          <w:lang w:val="nl-NL"/>
        </w:rPr>
        <w:drawing>
          <wp:anchor distT="0" distB="0" distL="114300" distR="114300" simplePos="0" relativeHeight="251658240" behindDoc="0" locked="0" layoutInCell="1" allowOverlap="1">
            <wp:simplePos x="0" y="0"/>
            <wp:positionH relativeFrom="column">
              <wp:posOffset>-1060450</wp:posOffset>
            </wp:positionH>
            <wp:positionV relativeFrom="paragraph">
              <wp:posOffset>721360</wp:posOffset>
            </wp:positionV>
            <wp:extent cx="7282815" cy="5981065"/>
            <wp:effectExtent l="0" t="0" r="635" b="13335"/>
            <wp:wrapNone/>
            <wp:docPr id="2" name="Picture 2" descr="rpae server -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pae server - class diagram"/>
                    <pic:cNvPicPr>
                      <a:picLocks noChangeAspect="1"/>
                    </pic:cNvPicPr>
                  </pic:nvPicPr>
                  <pic:blipFill>
                    <a:blip r:embed="rId11"/>
                    <a:stretch>
                      <a:fillRect/>
                    </a:stretch>
                  </pic:blipFill>
                  <pic:spPr>
                    <a:xfrm rot="5400000">
                      <a:off x="0" y="0"/>
                      <a:ext cx="7282815" cy="5981065"/>
                    </a:xfrm>
                    <a:prstGeom prst="rect">
                      <a:avLst/>
                    </a:prstGeom>
                  </pic:spPr>
                </pic:pic>
              </a:graphicData>
            </a:graphic>
          </wp:anchor>
        </w:drawing>
      </w:r>
    </w:p>
    <w:p>
      <w:pPr>
        <w:rPr>
          <w:rFonts w:hint="default"/>
          <w:lang w:val="nl-NL"/>
        </w:rPr>
      </w:pPr>
      <w:r>
        <w:rPr>
          <w:rFonts w:hint="default"/>
          <w:lang w:val="nl-NL"/>
        </w:rPr>
        <w:br w:type="page"/>
      </w:r>
    </w:p>
    <w:p>
      <w:pPr>
        <w:pStyle w:val="3"/>
        <w:bidi w:val="0"/>
        <w:rPr>
          <w:rFonts w:hint="default"/>
          <w:lang w:val="nl-NL"/>
        </w:rPr>
      </w:pPr>
      <w:bookmarkStart w:id="11" w:name="_Toc3353"/>
      <w:bookmarkStart w:id="12" w:name="_Toc2659_WPSOffice_Level2"/>
      <w:bookmarkStart w:id="13" w:name="_Toc18037"/>
      <w:r>
        <w:rPr>
          <w:rFonts w:hint="default"/>
          <w:lang w:val="nl-NL"/>
        </w:rPr>
        <w:t>Server events</w:t>
      </w:r>
      <w:bookmarkEnd w:id="11"/>
      <w:bookmarkEnd w:id="12"/>
      <w:bookmarkEnd w:id="13"/>
    </w:p>
    <w:p>
      <w:pPr>
        <w:rPr>
          <w:rFonts w:hint="default"/>
          <w:lang w:val="nl-NL"/>
        </w:rPr>
      </w:pPr>
      <w:r>
        <w:rPr>
          <w:rFonts w:hint="default"/>
          <w:lang w:val="nl-NL"/>
        </w:rPr>
        <w:t>This paragraph describes the events taking place inside the server and how they are all connected.</w:t>
      </w:r>
    </w:p>
    <w:p>
      <w:pPr>
        <w:rPr>
          <w:rFonts w:hint="default"/>
          <w:lang w:val="nl-NL"/>
        </w:rPr>
      </w:pPr>
      <w:r>
        <w:rPr>
          <w:rFonts w:hint="default"/>
          <w:lang w:val="nl-NL"/>
        </w:rPr>
        <w:t>In Qt there is a system with signals and slots. A signal is as it says, a signal which can be connected in Qt by connect() with a receiver called a slot. In the diagram below you’ll see where all signals end up.</w:t>
      </w:r>
    </w:p>
    <w:p>
      <w:pPr>
        <w:rPr>
          <w:rFonts w:hint="default"/>
          <w:lang w:val="nl-NL"/>
        </w:rPr>
      </w:pPr>
      <w:r>
        <w:rPr>
          <w:rFonts w:hint="default"/>
          <w:lang w:val="nl-NL"/>
        </w:rPr>
        <w:t xml:space="preserve"> </w:t>
      </w:r>
    </w:p>
    <w:p>
      <w:pPr>
        <w:rPr>
          <w:rFonts w:hint="default"/>
          <w:lang w:val="nl-NL"/>
        </w:rPr>
      </w:pPr>
      <w:r>
        <w:rPr>
          <w:rFonts w:hint="default"/>
          <w:lang w:val="nl-NL"/>
        </w:rPr>
        <w:drawing>
          <wp:inline distT="0" distB="0" distL="114300" distR="114300">
            <wp:extent cx="6750050" cy="5198745"/>
            <wp:effectExtent l="0" t="0" r="1905" b="12700"/>
            <wp:docPr id="3" name="Picture 3" descr="rpae server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ae server events"/>
                    <pic:cNvPicPr>
                      <a:picLocks noChangeAspect="1"/>
                    </pic:cNvPicPr>
                  </pic:nvPicPr>
                  <pic:blipFill>
                    <a:blip r:embed="rId12"/>
                    <a:stretch>
                      <a:fillRect/>
                    </a:stretch>
                  </pic:blipFill>
                  <pic:spPr>
                    <a:xfrm rot="5400000">
                      <a:off x="0" y="0"/>
                      <a:ext cx="6750050" cy="5198745"/>
                    </a:xfrm>
                    <a:prstGeom prst="rect">
                      <a:avLst/>
                    </a:prstGeom>
                  </pic:spPr>
                </pic:pic>
              </a:graphicData>
            </a:graphic>
          </wp:inline>
        </w:drawing>
      </w:r>
      <w:r>
        <w:rPr>
          <w:rFonts w:hint="default"/>
          <w:lang w:val="nl-NL"/>
        </w:rPr>
        <w:br w:type="page"/>
      </w:r>
    </w:p>
    <w:p>
      <w:pPr>
        <w:pStyle w:val="2"/>
        <w:bidi w:val="0"/>
        <w:rPr>
          <w:rFonts w:hint="default"/>
          <w:lang w:val="nl-NL"/>
        </w:rPr>
      </w:pPr>
      <w:bookmarkStart w:id="14" w:name="_Toc8422_WPSOffice_Level1"/>
      <w:bookmarkStart w:id="15" w:name="_Toc3705"/>
      <w:bookmarkStart w:id="16" w:name="_Toc25535"/>
      <w:r>
        <w:rPr>
          <w:rFonts w:hint="default"/>
          <w:lang w:val="nl-NL"/>
        </w:rPr>
        <w:t xml:space="preserve">Server </w:t>
      </w:r>
      <w:bookmarkEnd w:id="14"/>
      <w:bookmarkEnd w:id="15"/>
      <w:r>
        <w:rPr>
          <w:rFonts w:hint="default"/>
          <w:lang w:val="nl-NL"/>
        </w:rPr>
        <w:t>library</w:t>
      </w:r>
      <w:bookmarkEnd w:id="16"/>
    </w:p>
    <w:p>
      <w:pPr>
        <w:bidi w:val="0"/>
        <w:rPr>
          <w:rFonts w:hint="default"/>
          <w:lang w:val="nl-NL"/>
        </w:rPr>
      </w:pPr>
      <w:r>
        <w:rPr>
          <w:rFonts w:hint="default"/>
          <w:lang w:val="nl-NL"/>
        </w:rPr>
        <w:t xml:space="preserve">The server library is written in python and contains a class that should be inherited by the Server Apps. </w:t>
      </w:r>
    </w:p>
    <w:p>
      <w:pPr>
        <w:bidi w:val="0"/>
        <w:rPr>
          <w:rFonts w:hint="default"/>
          <w:lang w:val="nl-NL"/>
        </w:rPr>
      </w:pPr>
    </w:p>
    <w:p>
      <w:pPr>
        <w:rPr>
          <w:rFonts w:hint="default"/>
          <w:lang w:val="nl-NL"/>
        </w:rPr>
      </w:pPr>
      <w:r>
        <w:rPr>
          <w:rFonts w:hint="default"/>
          <w:lang w:val="nl-NL"/>
        </w:rPr>
        <w:drawing>
          <wp:inline distT="0" distB="0" distL="114300" distR="114300">
            <wp:extent cx="5273675" cy="5624830"/>
            <wp:effectExtent l="0" t="0" r="3175" b="13970"/>
            <wp:docPr id="10" name="Picture 10" descr="RPA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PAE class diagram"/>
                    <pic:cNvPicPr>
                      <a:picLocks noChangeAspect="1"/>
                    </pic:cNvPicPr>
                  </pic:nvPicPr>
                  <pic:blipFill>
                    <a:blip r:embed="rId13"/>
                    <a:stretch>
                      <a:fillRect/>
                    </a:stretch>
                  </pic:blipFill>
                  <pic:spPr>
                    <a:xfrm>
                      <a:off x="0" y="0"/>
                      <a:ext cx="5273675" cy="5624830"/>
                    </a:xfrm>
                    <a:prstGeom prst="rect">
                      <a:avLst/>
                    </a:prstGeom>
                  </pic:spPr>
                </pic:pic>
              </a:graphicData>
            </a:graphic>
          </wp:inline>
        </w:drawing>
      </w:r>
      <w:r>
        <w:rPr>
          <w:rFonts w:hint="default"/>
          <w:lang w:val="nl-NL"/>
        </w:rPr>
        <w:br w:type="page"/>
      </w:r>
    </w:p>
    <w:p>
      <w:pPr>
        <w:pStyle w:val="2"/>
        <w:bidi w:val="0"/>
        <w:rPr>
          <w:rFonts w:hint="default"/>
          <w:lang w:val="nl-NL"/>
        </w:rPr>
      </w:pPr>
      <w:bookmarkStart w:id="17" w:name="_Toc17279"/>
      <w:r>
        <w:rPr>
          <w:rFonts w:hint="default"/>
          <w:lang w:val="nl-NL"/>
        </w:rPr>
        <w:t>Web client library</w:t>
      </w:r>
    </w:p>
    <w:p>
      <w:pPr>
        <w:bidi w:val="0"/>
        <w:rPr>
          <w:rFonts w:hint="default"/>
          <w:lang w:val="nl-NL"/>
        </w:rPr>
      </w:pPr>
      <w:r>
        <w:rPr>
          <w:rFonts w:hint="default"/>
          <w:lang w:val="nl-NL"/>
        </w:rPr>
        <w:t>The web client library is almost identical to the server app library. This is because we use the same way to connect to the server.</w:t>
      </w:r>
    </w:p>
    <w:p>
      <w:pPr>
        <w:bidi w:val="0"/>
        <w:rPr>
          <w:rFonts w:hint="default"/>
          <w:lang w:val="nl-NL"/>
        </w:rPr>
      </w:pPr>
    </w:p>
    <w:p>
      <w:pPr>
        <w:bidi w:val="0"/>
        <w:rPr>
          <w:rFonts w:hint="default"/>
          <w:lang w:val="nl-NL"/>
        </w:rPr>
      </w:pPr>
      <w:r>
        <w:rPr>
          <w:rFonts w:hint="default"/>
          <w:lang w:val="nl-NL"/>
        </w:rPr>
        <w:drawing>
          <wp:inline distT="0" distB="0" distL="114300" distR="114300">
            <wp:extent cx="5274310" cy="6402070"/>
            <wp:effectExtent l="0" t="0" r="2540" b="17780"/>
            <wp:docPr id="12" name="Picture 12" descr="Webclien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ebclient library"/>
                    <pic:cNvPicPr>
                      <a:picLocks noChangeAspect="1"/>
                    </pic:cNvPicPr>
                  </pic:nvPicPr>
                  <pic:blipFill>
                    <a:blip r:embed="rId14"/>
                    <a:stretch>
                      <a:fillRect/>
                    </a:stretch>
                  </pic:blipFill>
                  <pic:spPr>
                    <a:xfrm>
                      <a:off x="0" y="0"/>
                      <a:ext cx="5274310" cy="6402070"/>
                    </a:xfrm>
                    <a:prstGeom prst="rect">
                      <a:avLst/>
                    </a:prstGeom>
                  </pic:spPr>
                </pic:pic>
              </a:graphicData>
            </a:graphic>
          </wp:inline>
        </w:drawing>
      </w:r>
      <w:r>
        <w:rPr>
          <w:rFonts w:hint="default"/>
          <w:lang w:val="nl-NL"/>
        </w:rPr>
        <w:br w:type="page"/>
      </w:r>
      <w:bookmarkEnd w:id="17"/>
    </w:p>
    <w:p>
      <w:pPr>
        <w:pStyle w:val="2"/>
        <w:bidi w:val="0"/>
        <w:rPr>
          <w:rFonts w:hint="default"/>
          <w:lang w:val="nl-NL"/>
        </w:rPr>
      </w:pPr>
      <w:bookmarkStart w:id="18" w:name="_Toc21335"/>
      <w:r>
        <w:rPr>
          <w:rFonts w:hint="default"/>
          <w:lang w:val="nl-NL"/>
        </w:rPr>
        <w:t>Apps</w:t>
      </w:r>
      <w:bookmarkEnd w:id="18"/>
    </w:p>
    <w:p>
      <w:pPr>
        <w:pStyle w:val="3"/>
        <w:bidi w:val="0"/>
        <w:rPr>
          <w:rFonts w:hint="default"/>
          <w:lang w:val="nl-NL"/>
        </w:rPr>
      </w:pPr>
      <w:bookmarkStart w:id="19" w:name="_Toc21681"/>
      <w:r>
        <w:rPr>
          <w:rFonts w:hint="default"/>
          <w:lang w:val="nl-NL"/>
        </w:rPr>
        <w:t>MediaPlayer</w:t>
      </w:r>
      <w:bookmarkEnd w:id="19"/>
    </w:p>
    <w:p>
      <w:pPr>
        <w:pStyle w:val="4"/>
        <w:bidi w:val="0"/>
        <w:rPr>
          <w:rFonts w:hint="default"/>
          <w:lang w:val="nl-NL"/>
        </w:rPr>
      </w:pPr>
      <w:bookmarkStart w:id="20" w:name="_Toc17260"/>
      <w:r>
        <w:rPr>
          <w:rFonts w:hint="default"/>
          <w:lang w:val="nl-NL"/>
        </w:rPr>
        <w:t>Server</w:t>
      </w:r>
      <w:bookmarkEnd w:id="20"/>
    </w:p>
    <w:p>
      <w:pPr>
        <w:rPr>
          <w:rFonts w:hint="default"/>
          <w:lang w:val="nl-NL"/>
        </w:rPr>
      </w:pPr>
    </w:p>
    <w:p>
      <w:pPr>
        <w:pStyle w:val="4"/>
        <w:bidi w:val="0"/>
        <w:rPr>
          <w:rFonts w:hint="default"/>
          <w:lang w:val="nl-NL"/>
        </w:rPr>
      </w:pPr>
      <w:bookmarkStart w:id="21" w:name="_Toc20116"/>
      <w:r>
        <w:rPr>
          <w:rFonts w:hint="default"/>
          <w:lang w:val="nl-NL"/>
        </w:rPr>
        <w:t>Webclient</w:t>
      </w:r>
      <w:bookmarkEnd w:id="21"/>
    </w:p>
    <w:p>
      <w:pPr>
        <w:rPr>
          <w:rFonts w:hint="default"/>
          <w:lang w:val="nl-NL"/>
        </w:rPr>
      </w:pPr>
    </w:p>
    <w:p>
      <w:pPr>
        <w:pStyle w:val="3"/>
        <w:bidi w:val="0"/>
        <w:rPr>
          <w:rFonts w:hint="default"/>
          <w:lang w:val="nl-NL"/>
        </w:rPr>
      </w:pPr>
      <w:bookmarkStart w:id="22" w:name="_Toc22534"/>
      <w:r>
        <w:rPr>
          <w:rFonts w:hint="default"/>
          <w:lang w:val="nl-NL"/>
        </w:rPr>
        <w:t>RpaeAudio</w:t>
      </w:r>
      <w:bookmarkEnd w:id="22"/>
    </w:p>
    <w:p>
      <w:pPr>
        <w:pStyle w:val="4"/>
        <w:bidi w:val="0"/>
        <w:rPr>
          <w:rFonts w:hint="default"/>
          <w:lang w:val="nl-NL"/>
        </w:rPr>
      </w:pPr>
      <w:bookmarkStart w:id="23" w:name="_Toc26658"/>
      <w:r>
        <w:rPr>
          <w:rFonts w:hint="default"/>
          <w:lang w:val="nl-NL"/>
        </w:rPr>
        <w:t>Server</w:t>
      </w:r>
      <w:bookmarkEnd w:id="23"/>
    </w:p>
    <w:p>
      <w:pPr>
        <w:rPr>
          <w:rFonts w:hint="default"/>
          <w:lang w:val="nl-NL"/>
        </w:rPr>
      </w:pPr>
    </w:p>
    <w:p>
      <w:pPr>
        <w:pStyle w:val="4"/>
        <w:bidi w:val="0"/>
        <w:rPr>
          <w:rFonts w:hint="default"/>
          <w:lang w:val="nl-NL"/>
        </w:rPr>
      </w:pPr>
      <w:bookmarkStart w:id="24" w:name="_Toc27364"/>
      <w:r>
        <w:rPr>
          <w:rFonts w:hint="default"/>
          <w:lang w:val="nl-NL"/>
        </w:rPr>
        <w:t>Webclient</w:t>
      </w:r>
      <w:bookmarkEnd w:id="24"/>
    </w:p>
    <w:p>
      <w:pPr>
        <w:bidi w:val="0"/>
        <w:rPr>
          <w:rFonts w:hint="default"/>
          <w:lang w:val="nl-NL"/>
        </w:rPr>
      </w:pPr>
    </w:p>
    <w:sectPr>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nl-NL"/>
                            </w:rPr>
                          </w:pPr>
                          <w:r>
                            <w:rPr>
                              <w:lang w:val="nl-NL"/>
                            </w:rPr>
                            <w:fldChar w:fldCharType="begin"/>
                          </w:r>
                          <w:r>
                            <w:rPr>
                              <w:lang w:val="nl-NL"/>
                            </w:rPr>
                            <w:instrText xml:space="preserve"> PAGE  \* MERGEFORMAT </w:instrText>
                          </w:r>
                          <w:r>
                            <w:rPr>
                              <w:lang w:val="nl-NL"/>
                            </w:rPr>
                            <w:fldChar w:fldCharType="separate"/>
                          </w:r>
                          <w:r>
                            <w:rPr>
                              <w:lang w:val="nl-NL"/>
                            </w:rPr>
                            <w:t>1</w:t>
                          </w:r>
                          <w:r>
                            <w:rPr>
                              <w:lang w:val="nl-N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rFonts w:hint="default"/>
                        <w:lang w:val="nl-NL"/>
                      </w:rPr>
                    </w:pPr>
                    <w:r>
                      <w:rPr>
                        <w:lang w:val="nl-NL"/>
                      </w:rPr>
                      <w:fldChar w:fldCharType="begin"/>
                    </w:r>
                    <w:r>
                      <w:rPr>
                        <w:lang w:val="nl-NL"/>
                      </w:rPr>
                      <w:instrText xml:space="preserve"> PAGE  \* MERGEFORMAT </w:instrText>
                    </w:r>
                    <w:r>
                      <w:rPr>
                        <w:lang w:val="nl-NL"/>
                      </w:rPr>
                      <w:fldChar w:fldCharType="separate"/>
                    </w:r>
                    <w:r>
                      <w:rPr>
                        <w:lang w:val="nl-NL"/>
                      </w:rPr>
                      <w:t>1</w:t>
                    </w:r>
                    <w:r>
                      <w:rPr>
                        <w:lang w:val="nl-NL"/>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30A5C"/>
    <w:rsid w:val="40A91288"/>
    <w:rsid w:val="432562BE"/>
    <w:rsid w:val="5B03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kinsoku w:val="0"/>
      <w:spacing w:before="340" w:after="20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14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character" w:customStyle="1" w:styleId="13">
    <w:name w:val="Heading 1 Char"/>
    <w:link w:val="2"/>
    <w:uiPriority w:val="0"/>
    <w:rPr>
      <w:rFonts w:asciiTheme="minorAscii" w:hAnsiTheme="minorAscii"/>
      <w:b/>
      <w:bCs/>
      <w:kern w:val="44"/>
      <w:sz w:val="44"/>
      <w:szCs w:val="44"/>
    </w:rPr>
  </w:style>
  <w:style w:type="paragraph" w:customStyle="1" w:styleId="14">
    <w:name w:val="WPSOffice Manual Table 1"/>
    <w:uiPriority w:val="0"/>
    <w:pPr>
      <w:ind w:leftChars="0"/>
    </w:pPr>
    <w:rPr>
      <w:rFonts w:asciiTheme="minorHAnsi" w:hAnsiTheme="minorHAnsi" w:eastAsiaTheme="minorEastAsia" w:cstheme="minorBidi"/>
      <w:sz w:val="20"/>
      <w:szCs w:val="20"/>
    </w:rPr>
  </w:style>
  <w:style w:type="paragraph" w:customStyle="1" w:styleId="15">
    <w:name w:val="WPSOffice Manual Table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2019-07-09T14:39:00Z</dcterms:created>
  <dc:creator>dylan</dc:creator>
  <cp:lastModifiedBy>dylan</cp:lastModifiedBy>
  <dcterms:modified xsi:type="dcterms:W3CDTF">2019-07-10T17:04:07Z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