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AI · 🟡 Achievable Tier · NextMarketing Case Study</w:t>
      </w:r>
    </w:p>
    <w:p>
      <w:pPr>
        <w:spacing w:after="80"/>
      </w:pPr>
      <w:r>
        <w:rPr>
          <w:rFonts w:ascii="Calibri" w:cs="Calibri" w:eastAsia="Calibri" w:hAnsi="Calibri"/>
          <w:b/>
          <w:bCs/>
          <w:color w:val="0A2540"/>
          <w:sz w:val="46"/>
          <w:szCs w:val="46"/>
        </w:rPr>
        <w:t xml:space="preserve">AI Marketing Chatbot</w:t>
      </w:r>
    </w:p>
    <w:p>
      <w:pPr>
        <w:spacing w:after="80"/>
      </w:pPr>
      <w:r>
        <w:rPr>
          <w:rFonts w:ascii="Calibri" w:cs="Calibri" w:eastAsia="Calibri" w:hAnsi="Calibri"/>
          <w:i/>
          <w:iCs/>
          <w:color w:val="555555"/>
          <w:sz w:val="22"/>
          <w:szCs w:val="22"/>
        </w:rPr>
        <w:t xml:space="preserve">How a property agency deployed a 24/7 chatbot that captures 62% of website leads automatically — and cut agent follow-up time from 2 days to under 4 hours</w:t>
      </w:r>
    </w:p>
    <w:p>
      <w:pPr>
        <w:spacing w:after="80"/>
      </w:pPr>
      <w:r>
        <w:rPr>
          <w:rFonts w:ascii="Calibri" w:cs="Calibri" w:eastAsia="Calibri" w:hAnsi="Calibri"/>
          <w:color w:val="64748B"/>
          <w:sz w:val="20"/>
          <w:szCs w:val="20"/>
        </w:rPr>
        <w:t xml:space="preserve">🏢 PropNest Realty · Property Sales &amp; Rentals   |   📅 Jan – Mar 2026 · 3 months   |   🤖 Tidio Chatbot · Claude AI · Brevo · Google Sheets   |   📍 Subang Jaya, Selangor</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62%</w:t>
            </w:r>
          </w:p>
          <w:p>
            <w:pPr>
              <w:jc w:val="center"/>
            </w:pPr>
            <w:r>
              <w:rPr>
                <w:rFonts w:ascii="Calibri" w:cs="Calibri" w:eastAsia="Calibri" w:hAnsi="Calibri"/>
                <w:color w:val="555555"/>
                <w:sz w:val="20"/>
                <w:szCs w:val="20"/>
              </w:rPr>
              <w:t xml:space="preserve">Website Leads Captured via Chatbot</w:t>
            </w:r>
          </w:p>
        </w:tc>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&lt;4 min</w:t>
            </w:r>
          </w:p>
          <w:p>
            <w:pPr>
              <w:jc w:val="center"/>
            </w:pPr>
            <w:r>
              <w:rPr>
                <w:rFonts w:ascii="Calibri" w:cs="Calibri" w:eastAsia="Calibri" w:hAnsi="Calibri"/>
                <w:color w:val="555555"/>
                <w:sz w:val="20"/>
                <w:szCs w:val="20"/>
              </w:rPr>
              <w:t xml:space="preserve">Average Chatbot Response Time (24/7)</w:t>
            </w:r>
          </w:p>
        </w:tc>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38</w:t>
            </w:r>
          </w:p>
          <w:p>
            <w:pPr>
              <w:jc w:val="center"/>
            </w:pPr>
            <w:r>
              <w:rPr>
                <w:rFonts w:ascii="Calibri" w:cs="Calibri" w:eastAsia="Calibri" w:hAnsi="Calibri"/>
                <w:color w:val="555555"/>
                <w:sz w:val="20"/>
                <w:szCs w:val="20"/>
              </w:rPr>
              <w:t xml:space="preserve">Qualified Leads/Month from Chatbot</w:t>
            </w:r>
          </w:p>
        </w:tc>
      </w:tr>
    </w:tbl>
    <w:p>
      <w:pPr>
        <w:spacing w:after="12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Client Overview</w:t>
      </w:r>
    </w:p>
    <w:p>
      <w:pPr>
        <w:spacing w:after="100"/>
      </w:pPr>
      <w:r>
        <w:rPr>
          <w:rFonts w:ascii="Calibri" w:cs="Calibri" w:eastAsia="Calibri" w:hAnsi="Calibri"/>
          <w:color w:val="333333"/>
          <w:sz w:val="22"/>
          <w:szCs w:val="22"/>
        </w:rPr>
        <w:t xml:space="preserve">PropNest Realty is a property agency based in Subang Jaya, Selangor, with 12 agents specialising in residential sales and rentals across Subang, Shah Alam, and Petaling Jaya. The agency receives 280–340 website visitors per day through a combination of Google Ads, property portal referrals (PropertyGuru, iProperty), and organic search.</w:t>
      </w:r>
    </w:p>
    <w:p>
      <w:pPr>
        <w:spacing w:after="100"/>
      </w:pPr>
      <w:r>
        <w:rPr>
          <w:rFonts w:ascii="Calibri" w:cs="Calibri" w:eastAsia="Calibri" w:hAnsi="Calibri"/>
          <w:color w:val="333333"/>
          <w:sz w:val="22"/>
          <w:szCs w:val="22"/>
        </w:rPr>
        <w:t xml:space="preserve">Despite consistent website traffic, PropNest had no live chat tool and relied entirely on a generic contact form ("Submit your enquiry and we'll be in touch") that routed to a shared Gmail inbox monitored by the admin team during business hours only. Average response time to a website enquiry was 1.8 business days — meaning leads submitted on Friday afternoons or over weekends were often cold by the time a human followed up.</w:t>
      </w:r>
    </w:p>
    <w:p>
      <w:pPr>
        <w:spacing w:after="100"/>
      </w:pPr>
      <w:r>
        <w:rPr>
          <w:rFonts w:ascii="Calibri" w:cs="Calibri" w:eastAsia="Calibri" w:hAnsi="Calibri"/>
          <w:color w:val="333333"/>
          <w:sz w:val="22"/>
          <w:szCs w:val="22"/>
        </w:rPr>
        <w:t xml:space="preserve">The AI Marketing Chatbot engagement deployed Tidio on the PropNest website, built 12 FAQ conversation flows, and connected lead capture to Brevo for automated nurture — creating a lead handling system that worked around the clock without additional headcount.</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The Challenge</w:t>
      </w:r>
    </w:p>
    <w:p>
      <w:pPr>
        <w:pStyle w:val="ListParagraph"/>
        <w:numPr>
          <w:ilvl w:val="0"/>
          <w:numId w:val="1"/>
        </w:numPr>
        <w:spacing w:after="80"/>
      </w:pPr>
      <w:r>
        <w:rPr>
          <w:rFonts w:ascii="Calibri" w:cs="Calibri" w:eastAsia="Calibri" w:hAnsi="Calibri"/>
          <w:color w:val="333333"/>
          <w:sz w:val="22"/>
          <w:szCs w:val="22"/>
        </w:rPr>
        <w:t xml:space="preserve">Average lead response time of 1.8 business days — in a market where property buyers and tenants send the same enquiry to 4–5 agencies simultaneously and work with whoever responds first</w:t>
      </w:r>
    </w:p>
    <w:p>
      <w:pPr>
        <w:pStyle w:val="ListParagraph"/>
        <w:numPr>
          <w:ilvl w:val="0"/>
          <w:numId w:val="1"/>
        </w:numPr>
        <w:spacing w:after="80"/>
      </w:pPr>
      <w:r>
        <w:rPr>
          <w:rFonts w:ascii="Calibri" w:cs="Calibri" w:eastAsia="Calibri" w:hAnsi="Calibri"/>
          <w:color w:val="333333"/>
          <w:sz w:val="22"/>
          <w:szCs w:val="22"/>
        </w:rPr>
        <w:t xml:space="preserve">No live chat, chatbot, or instant response mechanism on the website — a significant competitive disadvantage vs portal-listed competitors who have WhatsApp buttons with real-time agent availability</w:t>
      </w:r>
    </w:p>
    <w:p>
      <w:pPr>
        <w:pStyle w:val="ListParagraph"/>
        <w:numPr>
          <w:ilvl w:val="0"/>
          <w:numId w:val="1"/>
        </w:numPr>
        <w:spacing w:after="80"/>
      </w:pPr>
      <w:r>
        <w:rPr>
          <w:rFonts w:ascii="Calibri" w:cs="Calibri" w:eastAsia="Calibri" w:hAnsi="Calibri"/>
          <w:color w:val="333333"/>
          <w:sz w:val="22"/>
          <w:szCs w:val="22"/>
        </w:rPr>
        <w:t xml:space="preserve">Contact form submissions piling up in a shared Gmail inbox with no ownership — enquiries went unanswered over weekends and public holidays, the highest-activity browsing periods for property</w:t>
      </w:r>
    </w:p>
    <w:p>
      <w:pPr>
        <w:pStyle w:val="ListParagraph"/>
        <w:numPr>
          <w:ilvl w:val="0"/>
          <w:numId w:val="1"/>
        </w:numPr>
        <w:spacing w:after="80"/>
      </w:pPr>
      <w:r>
        <w:rPr>
          <w:rFonts w:ascii="Calibri" w:cs="Calibri" w:eastAsia="Calibri" w:hAnsi="Calibri"/>
          <w:color w:val="333333"/>
          <w:sz w:val="22"/>
          <w:szCs w:val="22"/>
        </w:rPr>
        <w:t xml:space="preserve">Agents spending 40% of their client call time answering the same 12 questions: price range, tenure availability, viewing schedule, parking, maintenance fees — all answerable by a trained chatbot</w:t>
      </w:r>
    </w:p>
    <w:p>
      <w:pPr>
        <w:pStyle w:val="ListParagraph"/>
        <w:numPr>
          <w:ilvl w:val="0"/>
          <w:numId w:val="1"/>
        </w:numPr>
        <w:spacing w:after="80"/>
      </w:pPr>
      <w:r>
        <w:rPr>
          <w:rFonts w:ascii="Calibri" w:cs="Calibri" w:eastAsia="Calibri" w:hAnsi="Calibri"/>
          <w:color w:val="333333"/>
          <w:sz w:val="22"/>
          <w:szCs w:val="22"/>
        </w:rPr>
        <w:t xml:space="preserve">280–340 daily visitors with a contact form conversion rate of only 1.2% — meaning 98.8% of website visitors left with no interaction at all</w:t>
      </w:r>
    </w:p>
    <w:p>
      <w:pPr>
        <w:pStyle w:val="ListParagraph"/>
        <w:numPr>
          <w:ilvl w:val="0"/>
          <w:numId w:val="1"/>
        </w:numPr>
        <w:spacing w:after="80"/>
      </w:pPr>
      <w:r>
        <w:rPr>
          <w:rFonts w:ascii="Calibri" w:cs="Calibri" w:eastAsia="Calibri" w:hAnsi="Calibri"/>
          <w:color w:val="333333"/>
          <w:sz w:val="22"/>
          <w:szCs w:val="22"/>
        </w:rPr>
        <w:t xml:space="preserve">No lead source tracking: when leads finally reached agents, there was no data on which property listing, which page, or which search term brought them to the site</w:t>
      </w:r>
    </w:p>
    <w:p>
      <w:pPr>
        <w:pStyle w:val="ListParagraph"/>
        <w:numPr>
          <w:ilvl w:val="0"/>
          <w:numId w:val="1"/>
        </w:numPr>
        <w:spacing w:after="80"/>
      </w:pPr>
      <w:r>
        <w:rPr>
          <w:rFonts w:ascii="Calibri" w:cs="Calibri" w:eastAsia="Calibri" w:hAnsi="Calibri"/>
          <w:color w:val="333333"/>
          <w:sz w:val="22"/>
          <w:szCs w:val="22"/>
        </w:rPr>
        <w:t xml:space="preserve">Zero automation between lead capture and agent notification — agents discovered new leads by manually checking the shared Gmail inbox at unpredictable intervals</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Our Approach — Month by Month</w:t>
      </w:r>
    </w:p>
    <w:p>
      <w:pPr>
        <w:spacing w:after="80" w:before="200"/>
      </w:pPr>
      <w:r>
        <w:rPr>
          <w:rFonts w:ascii="Calibri" w:cs="Calibri" w:eastAsia="Calibri" w:hAnsi="Calibri"/>
          <w:b/>
          <w:bCs/>
          <w:color w:val="FFFFFF"/>
          <w:sz w:val="20"/>
          <w:szCs w:val="20"/>
          <w:shd w:fill="D97706" w:color="auto" w:val="clear"/>
        </w:rPr>
        <w:t xml:space="preserve">Month 1</w:t>
      </w:r>
      <w:r>
        <w:rPr>
          <w:rFonts w:ascii="Calibri" w:cs="Calibri" w:eastAsia="Calibri" w:hAnsi="Calibri"/>
          <w:b/>
          <w:bCs/>
          <w:color w:val="0A2540"/>
          <w:sz w:val="22"/>
          <w:szCs w:val="22"/>
        </w:rPr>
        <w:t xml:space="preserve">   FAQ Database &amp; Chatbot Flow Build</w:t>
      </w:r>
    </w:p>
    <w:p>
      <w:pPr>
        <w:pStyle w:val="ListParagraph"/>
        <w:numPr>
          <w:ilvl w:val="0"/>
          <w:numId w:val="1"/>
        </w:numPr>
        <w:spacing w:after="70"/>
        <w:ind w:left="288"/>
      </w:pPr>
      <w:r>
        <w:rPr>
          <w:rFonts w:ascii="Calibri" w:cs="Calibri" w:eastAsia="Calibri" w:hAnsi="Calibri"/>
          <w:color w:val="444444"/>
          <w:sz w:val="21"/>
          <w:szCs w:val="21"/>
        </w:rPr>
        <w:t xml:space="preserve">Interviewed 4 PropNest agents to identify the 20 questions they answered most frequently — distilled to the top 12 with highest lead-qualification value: "What's the price range?", "Is this available for rent or sale?", "What's the minimum lease term?", "Can I book a viewing?", "Is parking included?", "What are the maintenance fees?", and 6 others</w:t>
      </w:r>
    </w:p>
    <w:p>
      <w:pPr>
        <w:pStyle w:val="ListParagraph"/>
        <w:numPr>
          <w:ilvl w:val="0"/>
          <w:numId w:val="1"/>
        </w:numPr>
        <w:spacing w:after="70"/>
        <w:ind w:left="288"/>
      </w:pPr>
      <w:r>
        <w:rPr>
          <w:rFonts w:ascii="Calibri" w:cs="Calibri" w:eastAsia="Calibri" w:hAnsi="Calibri"/>
          <w:color w:val="444444"/>
          <w:sz w:val="21"/>
          <w:szCs w:val="21"/>
        </w:rPr>
        <w:t xml:space="preserve">Used Claude AI to rewrite all 12 answers for chatbot format: friendly, professional, maximum 2 sentences each, ending with a CTA button label ("See Listings", "Book a Viewing", "Chat to an Agent")</w:t>
      </w:r>
    </w:p>
    <w:p>
      <w:pPr>
        <w:pStyle w:val="ListParagraph"/>
        <w:numPr>
          <w:ilvl w:val="0"/>
          <w:numId w:val="1"/>
        </w:numPr>
        <w:spacing w:after="70"/>
        <w:ind w:left="288"/>
      </w:pPr>
      <w:r>
        <w:rPr>
          <w:rFonts w:ascii="Calibri" w:cs="Calibri" w:eastAsia="Calibri" w:hAnsi="Calibri"/>
          <w:color w:val="444444"/>
          <w:sz w:val="21"/>
          <w:szCs w:val="21"/>
        </w:rPr>
        <w:t xml:space="preserve">Signed up for Tidio (free plan) → installed tracking script on PropNest website header → configured: welcome message, main menu (I'm looking to Buy / Rent / Invest / Talk to an Agent), and all 12 FAQ flows</w:t>
      </w:r>
    </w:p>
    <w:p>
      <w:pPr>
        <w:pStyle w:val="ListParagraph"/>
        <w:numPr>
          <w:ilvl w:val="0"/>
          <w:numId w:val="1"/>
        </w:numPr>
        <w:spacing w:after="70"/>
        <w:ind w:left="288"/>
      </w:pPr>
      <w:r>
        <w:rPr>
          <w:rFonts w:ascii="Calibri" w:cs="Calibri" w:eastAsia="Calibri" w:hAnsi="Calibri"/>
          <w:color w:val="444444"/>
          <w:sz w:val="21"/>
          <w:szCs w:val="21"/>
        </w:rPr>
        <w:t xml:space="preserve">Each FAQ flow ends with lead capture: "To send you matching listings, can I get your name, email, and budget?" — name, email, and response stored automatically in Tidio contact record</w:t>
      </w:r>
    </w:p>
    <w:p>
      <w:pPr>
        <w:pStyle w:val="ListParagraph"/>
        <w:numPr>
          <w:ilvl w:val="0"/>
          <w:numId w:val="1"/>
        </w:numPr>
        <w:spacing w:after="70"/>
        <w:ind w:left="288"/>
      </w:pPr>
      <w:r>
        <w:rPr>
          <w:rFonts w:ascii="Calibri" w:cs="Calibri" w:eastAsia="Calibri" w:hAnsi="Calibri"/>
          <w:color w:val="444444"/>
          <w:sz w:val="21"/>
          <w:szCs w:val="21"/>
        </w:rPr>
        <w:t xml:space="preserve">Connected Tidio to Google Sheets via Tidio integration: all captured leads auto-populate into a shared sheet with columns: Name / Email / Interest / Budget / Date / Time — agents can check it from their phone at any time</w:t>
      </w:r>
    </w:p>
    <w:p>
      <w:pPr>
        <w:spacing w:after="80" w:before="200"/>
      </w:pPr>
      <w:r>
        <w:rPr>
          <w:rFonts w:ascii="Calibri" w:cs="Calibri" w:eastAsia="Calibri" w:hAnsi="Calibri"/>
          <w:b/>
          <w:bCs/>
          <w:color w:val="FFFFFF"/>
          <w:sz w:val="20"/>
          <w:szCs w:val="20"/>
          <w:shd w:fill="D97706" w:color="auto" w:val="clear"/>
        </w:rPr>
        <w:t xml:space="preserve">Month 2</w:t>
      </w:r>
      <w:r>
        <w:rPr>
          <w:rFonts w:ascii="Calibri" w:cs="Calibri" w:eastAsia="Calibri" w:hAnsi="Calibri"/>
          <w:b/>
          <w:bCs/>
          <w:color w:val="0A2540"/>
          <w:sz w:val="22"/>
          <w:szCs w:val="22"/>
        </w:rPr>
        <w:t xml:space="preserve">   Brevo Integration &amp; Lead Nurture Automation</w:t>
      </w:r>
    </w:p>
    <w:p>
      <w:pPr>
        <w:pStyle w:val="ListParagraph"/>
        <w:numPr>
          <w:ilvl w:val="0"/>
          <w:numId w:val="1"/>
        </w:numPr>
        <w:spacing w:after="70"/>
        <w:ind w:left="288"/>
      </w:pPr>
      <w:r>
        <w:rPr>
          <w:rFonts w:ascii="Calibri" w:cs="Calibri" w:eastAsia="Calibri" w:hAnsi="Calibri"/>
          <w:color w:val="444444"/>
          <w:sz w:val="21"/>
          <w:szCs w:val="21"/>
        </w:rPr>
        <w:t xml:space="preserve">Every morning, admin team exports new chatbot leads from Google Sheets and adds them to the "Chatbot Leads" segment in Brevo — triggers the 3-email lead nurture sequence (built in Service #16 style): Email 1 — "Here are listings matching your budget" (personalised by budget range); Email 2 — "How the PropNest process works"; Email 3 — "Book a viewing call with an agent"</w:t>
      </w:r>
    </w:p>
    <w:p>
      <w:pPr>
        <w:pStyle w:val="ListParagraph"/>
        <w:numPr>
          <w:ilvl w:val="0"/>
          <w:numId w:val="1"/>
        </w:numPr>
        <w:spacing w:after="70"/>
        <w:ind w:left="288"/>
      </w:pPr>
      <w:r>
        <w:rPr>
          <w:rFonts w:ascii="Calibri" w:cs="Calibri" w:eastAsia="Calibri" w:hAnsi="Calibri"/>
          <w:color w:val="444444"/>
          <w:sz w:val="21"/>
          <w:szCs w:val="21"/>
        </w:rPr>
        <w:t xml:space="preserve">Average time from chatbot lead capture to first nurture email: 4 hours (same-day for morning leads, next morning for after-hours leads)</w:t>
      </w:r>
    </w:p>
    <w:p>
      <w:pPr>
        <w:pStyle w:val="ListParagraph"/>
        <w:numPr>
          <w:ilvl w:val="0"/>
          <w:numId w:val="1"/>
        </w:numPr>
        <w:spacing w:after="70"/>
        <w:ind w:left="288"/>
      </w:pPr>
      <w:r>
        <w:rPr>
          <w:rFonts w:ascii="Calibri" w:cs="Calibri" w:eastAsia="Calibri" w:hAnsi="Calibri"/>
          <w:color w:val="444444"/>
          <w:sz w:val="21"/>
          <w:szCs w:val="21"/>
        </w:rPr>
        <w:t xml:space="preserve">Added chatbot widget to 4 specific property listing pages where traffic was highest: SS15 condo page, Subang Jaya landed page, Shah Alam industrial page, general rental page — contextualised welcome message per page ("Looking at this condo? I can check availability for you.")</w:t>
      </w:r>
    </w:p>
    <w:p>
      <w:pPr>
        <w:pStyle w:val="ListParagraph"/>
        <w:numPr>
          <w:ilvl w:val="0"/>
          <w:numId w:val="1"/>
        </w:numPr>
        <w:spacing w:after="70"/>
        <w:ind w:left="288"/>
      </w:pPr>
      <w:r>
        <w:rPr>
          <w:rFonts w:ascii="Calibri" w:cs="Calibri" w:eastAsia="Calibri" w:hAnsi="Calibri"/>
          <w:color w:val="444444"/>
          <w:sz w:val="21"/>
          <w:szCs w:val="21"/>
        </w:rPr>
        <w:t xml:space="preserve">Ran Tidio A/B test on chatbot trigger timing: immediate pop (0 seconds) vs delayed pop (8 seconds) — delayed pop achieved 31% higher engagement rate as users had already started reading the page before being interrupted</w:t>
      </w:r>
    </w:p>
    <w:p>
      <w:pPr>
        <w:spacing w:after="80" w:before="200"/>
      </w:pPr>
      <w:r>
        <w:rPr>
          <w:rFonts w:ascii="Calibri" w:cs="Calibri" w:eastAsia="Calibri" w:hAnsi="Calibri"/>
          <w:b/>
          <w:bCs/>
          <w:color w:val="FFFFFF"/>
          <w:sz w:val="20"/>
          <w:szCs w:val="20"/>
          <w:shd w:fill="D97706" w:color="auto" w:val="clear"/>
        </w:rPr>
        <w:t xml:space="preserve">Month 3</w:t>
      </w:r>
      <w:r>
        <w:rPr>
          <w:rFonts w:ascii="Calibri" w:cs="Calibri" w:eastAsia="Calibri" w:hAnsi="Calibri"/>
          <w:b/>
          <w:bCs/>
          <w:color w:val="0A2540"/>
          <w:sz w:val="22"/>
          <w:szCs w:val="22"/>
        </w:rPr>
        <w:t xml:space="preserve">   Refinement, Training &amp; Handoff</w:t>
      </w:r>
    </w:p>
    <w:p>
      <w:pPr>
        <w:pStyle w:val="ListParagraph"/>
        <w:numPr>
          <w:ilvl w:val="0"/>
          <w:numId w:val="1"/>
        </w:numPr>
        <w:spacing w:after="70"/>
        <w:ind w:left="288"/>
      </w:pPr>
      <w:r>
        <w:rPr>
          <w:rFonts w:ascii="Calibri" w:cs="Calibri" w:eastAsia="Calibri" w:hAnsi="Calibri"/>
          <w:color w:val="444444"/>
          <w:sz w:val="21"/>
          <w:szCs w:val="21"/>
        </w:rPr>
        <w:t xml:space="preserve">Reviewed 3 months of chatbot transcripts: 14 new FAQ questions emerged from real conversations — added 6 to the chatbot flows, flagged 8 as requiring agent input (too complex for automation)</w:t>
      </w:r>
    </w:p>
    <w:p>
      <w:pPr>
        <w:pStyle w:val="ListParagraph"/>
        <w:numPr>
          <w:ilvl w:val="0"/>
          <w:numId w:val="1"/>
        </w:numPr>
        <w:spacing w:after="70"/>
        <w:ind w:left="288"/>
      </w:pPr>
      <w:r>
        <w:rPr>
          <w:rFonts w:ascii="Calibri" w:cs="Calibri" w:eastAsia="Calibri" w:hAnsi="Calibri"/>
          <w:color w:val="444444"/>
          <w:sz w:val="21"/>
          <w:szCs w:val="21"/>
        </w:rPr>
        <w:t xml:space="preserve">Contact form conversion rate: 1.2% (baseline) → website leads captured (form + chatbot combined) rose to 4.1% — 3.4× improvement in total website lead conversion</w:t>
      </w:r>
    </w:p>
    <w:p>
      <w:pPr>
        <w:pStyle w:val="ListParagraph"/>
        <w:numPr>
          <w:ilvl w:val="0"/>
          <w:numId w:val="1"/>
        </w:numPr>
        <w:spacing w:after="70"/>
        <w:ind w:left="288"/>
      </w:pPr>
      <w:r>
        <w:rPr>
          <w:rFonts w:ascii="Calibri" w:cs="Calibri" w:eastAsia="Calibri" w:hAnsi="Calibri"/>
          <w:color w:val="444444"/>
          <w:sz w:val="21"/>
          <w:szCs w:val="21"/>
        </w:rPr>
        <w:t xml:space="preserve">Chatbot captured 38 qualified leads in Month 3 alone — defined as leads who provided name, email, budget, and clicked "Book a Viewing"</w:t>
      </w:r>
    </w:p>
    <w:p>
      <w:pPr>
        <w:pStyle w:val="ListParagraph"/>
        <w:numPr>
          <w:ilvl w:val="0"/>
          <w:numId w:val="1"/>
        </w:numPr>
        <w:spacing w:after="70"/>
        <w:ind w:left="288"/>
      </w:pPr>
      <w:r>
        <w:rPr>
          <w:rFonts w:ascii="Calibri" w:cs="Calibri" w:eastAsia="Calibri" w:hAnsi="Calibri"/>
          <w:color w:val="444444"/>
          <w:sz w:val="21"/>
          <w:szCs w:val="21"/>
        </w:rPr>
        <w:t xml:space="preserve">Agent follow-up SOP updated: chatbot leads in Google Sheets are now reviewed every 2 hours during business hours by a designated agent-on-rotation — eliminating the shared Gmail inbox bottleneck</w:t>
      </w:r>
    </w:p>
    <w:p>
      <w:pPr>
        <w:pStyle w:val="ListParagraph"/>
        <w:numPr>
          <w:ilvl w:val="0"/>
          <w:numId w:val="1"/>
        </w:numPr>
        <w:spacing w:after="70"/>
        <w:ind w:left="288"/>
      </w:pPr>
      <w:r>
        <w:rPr>
          <w:rFonts w:ascii="Calibri" w:cs="Calibri" w:eastAsia="Calibri" w:hAnsi="Calibri"/>
          <w:color w:val="444444"/>
          <w:sz w:val="21"/>
          <w:szCs w:val="21"/>
        </w:rPr>
        <w:t xml:space="preserve">Delivered chatbot performance report: conversation volume, lead capture rate, FAQ click frequency, top property interests, and 6-question FAQ expansion list for Month 4</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Monthly Website Lead Capture (Form + Chatbot Combined)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r>
              <w:rPr>
                <w:rFonts w:ascii="Calibri" w:cs="Calibri" w:eastAsia="Calibri" w:hAnsi="Calibri"/>
                <w:b/>
                <w:bCs/>
                <w:color w:val="FFFFFF"/>
                <w:sz w:val="21"/>
                <w:szCs w:val="21"/>
              </w:rPr>
              <w:t xml:space="preserve">Period</w:t>
            </w:r>
          </w:p>
        </w:tc>
        <w:tc>
          <w:tcPr>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pPr>
              <w:jc w:val="right"/>
            </w:pPr>
            <w:r>
              <w:rPr>
                <w:rFonts w:ascii="Calibri" w:cs="Calibri" w:eastAsia="Calibri" w:hAnsi="Calibri"/>
                <w:b/>
                <w:bCs/>
                <w:color w:val="FFFFFF"/>
                <w:sz w:val="21"/>
                <w:szCs w:val="21"/>
              </w:rPr>
              <w:t xml:space="preserve">Result</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Baseline (Dec 2025)</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97706"/>
                <w:sz w:val="21"/>
                <w:szCs w:val="21"/>
              </w:rPr>
              <w:t xml:space="preserve">~38</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1 (Jan)</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97706"/>
                <w:sz w:val="21"/>
                <w:szCs w:val="21"/>
              </w:rPr>
              <w:t xml:space="preserve">62</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2 (Feb)</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97706"/>
                <w:sz w:val="21"/>
                <w:szCs w:val="21"/>
              </w:rPr>
              <w:t xml:space="preserve">98</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3 (Mar)</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97706"/>
                <w:sz w:val="21"/>
                <w:szCs w:val="21"/>
              </w:rPr>
              <w:t xml:space="preserve">118</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Before vs. After — 3-Month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Lead response time: 1.8 business days avg</w:t>
            </w:r>
          </w:p>
          <w:p>
            <w:pPr>
              <w:spacing w:after="60"/>
            </w:pPr>
            <w:r>
              <w:rPr>
                <w:rFonts w:ascii="Calibri" w:cs="Calibri" w:eastAsia="Calibri" w:hAnsi="Calibri"/>
                <w:color w:val="333333"/>
                <w:sz w:val="21"/>
                <w:szCs w:val="21"/>
              </w:rPr>
              <w:t xml:space="preserve">Website lead capture rate: 1.2% of visitors</w:t>
            </w:r>
          </w:p>
          <w:p>
            <w:pPr>
              <w:spacing w:after="60"/>
            </w:pPr>
            <w:r>
              <w:rPr>
                <w:rFonts w:ascii="Calibri" w:cs="Calibri" w:eastAsia="Calibri" w:hAnsi="Calibri"/>
                <w:color w:val="333333"/>
                <w:sz w:val="21"/>
                <w:szCs w:val="21"/>
              </w:rPr>
              <w:t xml:space="preserve">Live chat / chatbot: None</w:t>
            </w:r>
          </w:p>
          <w:p>
            <w:pPr>
              <w:spacing w:after="60"/>
            </w:pPr>
            <w:r>
              <w:rPr>
                <w:rFonts w:ascii="Calibri" w:cs="Calibri" w:eastAsia="Calibri" w:hAnsi="Calibri"/>
                <w:color w:val="333333"/>
                <w:sz w:val="21"/>
                <w:szCs w:val="21"/>
              </w:rPr>
              <w:t xml:space="preserve">After-hours lead capture: 0 — form only, checked next day</w:t>
            </w:r>
          </w:p>
          <w:p>
            <w:pPr>
              <w:spacing w:after="60"/>
            </w:pPr>
            <w:r>
              <w:rPr>
                <w:rFonts w:ascii="Calibri" w:cs="Calibri" w:eastAsia="Calibri" w:hAnsi="Calibri"/>
                <w:color w:val="333333"/>
                <w:sz w:val="21"/>
                <w:szCs w:val="21"/>
              </w:rPr>
              <w:t xml:space="preserve">Monthly website leads captured: ~38</w:t>
            </w:r>
          </w:p>
          <w:p>
            <w:pPr>
              <w:spacing w:after="60"/>
            </w:pPr>
            <w:r>
              <w:rPr>
                <w:rFonts w:ascii="Calibri" w:cs="Calibri" w:eastAsia="Calibri" w:hAnsi="Calibri"/>
                <w:color w:val="333333"/>
                <w:sz w:val="21"/>
                <w:szCs w:val="21"/>
              </w:rPr>
              <w:t xml:space="preserve">Lead source tracking: None</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Lead response time: Under 4 hours (chatbot: &lt;4 min)</w:t>
            </w:r>
          </w:p>
          <w:p>
            <w:pPr>
              <w:spacing w:after="60"/>
            </w:pPr>
            <w:r>
              <w:rPr>
                <w:rFonts w:ascii="Calibri" w:cs="Calibri" w:eastAsia="Calibri" w:hAnsi="Calibri"/>
                <w:color w:val="333333"/>
                <w:sz w:val="21"/>
                <w:szCs w:val="21"/>
              </w:rPr>
              <w:t xml:space="preserve">Website lead capture rate: 4.1% of visitors</w:t>
            </w:r>
          </w:p>
          <w:p>
            <w:pPr>
              <w:spacing w:after="60"/>
            </w:pPr>
            <w:r>
              <w:rPr>
                <w:rFonts w:ascii="Calibri" w:cs="Calibri" w:eastAsia="Calibri" w:hAnsi="Calibri"/>
                <w:color w:val="333333"/>
                <w:sz w:val="21"/>
                <w:szCs w:val="21"/>
              </w:rPr>
              <w:t xml:space="preserve">Live chat / chatbot: 12 FAQ flows, 24/7, on 6 pages</w:t>
            </w:r>
          </w:p>
          <w:p>
            <w:pPr>
              <w:spacing w:after="60"/>
            </w:pPr>
            <w:r>
              <w:rPr>
                <w:rFonts w:ascii="Calibri" w:cs="Calibri" w:eastAsia="Calibri" w:hAnsi="Calibri"/>
                <w:color w:val="333333"/>
                <w:sz w:val="21"/>
                <w:szCs w:val="21"/>
              </w:rPr>
              <w:t xml:space="preserve">After-hours lead capture: Automatic — leads queued for AM review</w:t>
            </w:r>
          </w:p>
          <w:p>
            <w:pPr>
              <w:spacing w:after="60"/>
            </w:pPr>
            <w:r>
              <w:rPr>
                <w:rFonts w:ascii="Calibri" w:cs="Calibri" w:eastAsia="Calibri" w:hAnsi="Calibri"/>
                <w:color w:val="333333"/>
                <w:sz w:val="21"/>
                <w:szCs w:val="21"/>
              </w:rPr>
              <w:t xml:space="preserve">Monthly website leads captured: 118 (38 chatbot-qualified)</w:t>
            </w:r>
          </w:p>
          <w:p>
            <w:pPr>
              <w:spacing w:after="60"/>
            </w:pPr>
            <w:r>
              <w:rPr>
                <w:rFonts w:ascii="Calibri" w:cs="Calibri" w:eastAsia="Calibri" w:hAnsi="Calibri"/>
                <w:color w:val="333333"/>
                <w:sz w:val="21"/>
                <w:szCs w:val="21"/>
              </w:rPr>
              <w:t xml:space="preserve">Lead source tracking: Google Sheets — page, interest, budget, timestamp</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What We Delivered</w:t>
      </w:r>
    </w:p>
    <w:p>
      <w:pPr>
        <w:pStyle w:val="ListParagraph"/>
        <w:numPr>
          <w:ilvl w:val="0"/>
          <w:numId w:val="1"/>
        </w:numPr>
        <w:spacing w:after="80"/>
      </w:pPr>
      <w:r>
        <w:rPr>
          <w:rFonts w:ascii="Calibri" w:cs="Calibri" w:eastAsia="Calibri" w:hAnsi="Calibri"/>
          <w:color w:val="92400E"/>
          <w:sz w:val="22"/>
          <w:szCs w:val="22"/>
        </w:rPr>
        <w:t xml:space="preserve">12-question FAQ database: Claude AI-written chatbot responses with CTA button labels</w:t>
      </w:r>
    </w:p>
    <w:p>
      <w:pPr>
        <w:pStyle w:val="ListParagraph"/>
        <w:numPr>
          <w:ilvl w:val="0"/>
          <w:numId w:val="1"/>
        </w:numPr>
        <w:spacing w:after="80"/>
      </w:pPr>
      <w:r>
        <w:rPr>
          <w:rFonts w:ascii="Calibri" w:cs="Calibri" w:eastAsia="Calibri" w:hAnsi="Calibri"/>
          <w:color w:val="92400E"/>
          <w:sz w:val="22"/>
          <w:szCs w:val="22"/>
        </w:rPr>
        <w:t xml:space="preserve">Tidio chatbot setup: welcome flow, main menu, 12 FAQ flows, lead capture form</w:t>
      </w:r>
    </w:p>
    <w:p>
      <w:pPr>
        <w:pStyle w:val="ListParagraph"/>
        <w:numPr>
          <w:ilvl w:val="0"/>
          <w:numId w:val="1"/>
        </w:numPr>
        <w:spacing w:after="80"/>
      </w:pPr>
      <w:r>
        <w:rPr>
          <w:rFonts w:ascii="Calibri" w:cs="Calibri" w:eastAsia="Calibri" w:hAnsi="Calibri"/>
          <w:color w:val="92400E"/>
          <w:sz w:val="22"/>
          <w:szCs w:val="22"/>
        </w:rPr>
        <w:t xml:space="preserve">Contextualised chatbot widgets on 6 website pages with page-specific welcome messages</w:t>
      </w:r>
    </w:p>
    <w:p>
      <w:pPr>
        <w:pStyle w:val="ListParagraph"/>
        <w:numPr>
          <w:ilvl w:val="0"/>
          <w:numId w:val="1"/>
        </w:numPr>
        <w:spacing w:after="80"/>
      </w:pPr>
      <w:r>
        <w:rPr>
          <w:rFonts w:ascii="Calibri" w:cs="Calibri" w:eastAsia="Calibri" w:hAnsi="Calibri"/>
          <w:color w:val="92400E"/>
          <w:sz w:val="22"/>
          <w:szCs w:val="22"/>
        </w:rPr>
        <w:t xml:space="preserve">Google Sheets auto-populate integration: name, email, budget, interest, date, page source</w:t>
      </w:r>
    </w:p>
    <w:p>
      <w:pPr>
        <w:pStyle w:val="ListParagraph"/>
        <w:numPr>
          <w:ilvl w:val="0"/>
          <w:numId w:val="1"/>
        </w:numPr>
        <w:spacing w:after="80"/>
      </w:pPr>
      <w:r>
        <w:rPr>
          <w:rFonts w:ascii="Calibri" w:cs="Calibri" w:eastAsia="Calibri" w:hAnsi="Calibri"/>
          <w:color w:val="92400E"/>
          <w:sz w:val="22"/>
          <w:szCs w:val="22"/>
        </w:rPr>
        <w:t xml:space="preserve">Brevo "Chatbot Leads" segment + 3-email nurture sequence personalised by budget range</w:t>
      </w:r>
    </w:p>
    <w:p>
      <w:pPr>
        <w:pStyle w:val="ListParagraph"/>
        <w:numPr>
          <w:ilvl w:val="0"/>
          <w:numId w:val="1"/>
        </w:numPr>
        <w:spacing w:after="80"/>
      </w:pPr>
      <w:r>
        <w:rPr>
          <w:rFonts w:ascii="Calibri" w:cs="Calibri" w:eastAsia="Calibri" w:hAnsi="Calibri"/>
          <w:color w:val="92400E"/>
          <w:sz w:val="22"/>
          <w:szCs w:val="22"/>
        </w:rPr>
        <w:t xml:space="preserve">A/B test: chatbot trigger timing (immediate vs 8-second delay) — 31% engagement uplift</w:t>
      </w:r>
    </w:p>
    <w:p>
      <w:pPr>
        <w:pStyle w:val="ListParagraph"/>
        <w:numPr>
          <w:ilvl w:val="0"/>
          <w:numId w:val="1"/>
        </w:numPr>
        <w:spacing w:after="80"/>
      </w:pPr>
      <w:r>
        <w:rPr>
          <w:rFonts w:ascii="Calibri" w:cs="Calibri" w:eastAsia="Calibri" w:hAnsi="Calibri"/>
          <w:color w:val="92400E"/>
          <w:sz w:val="22"/>
          <w:szCs w:val="22"/>
        </w:rPr>
        <w:t xml:space="preserve">Agent rotation SOP: 2-hour Google Sheets review schedule replacing shared Gmail inbox</w:t>
      </w:r>
    </w:p>
    <w:p>
      <w:pPr>
        <w:pStyle w:val="ListParagraph"/>
        <w:numPr>
          <w:ilvl w:val="0"/>
          <w:numId w:val="1"/>
        </w:numPr>
        <w:spacing w:after="80"/>
      </w:pPr>
      <w:r>
        <w:rPr>
          <w:rFonts w:ascii="Calibri" w:cs="Calibri" w:eastAsia="Calibri" w:hAnsi="Calibri"/>
          <w:color w:val="92400E"/>
          <w:sz w:val="22"/>
          <w:szCs w:val="22"/>
        </w:rPr>
        <w:t xml:space="preserve">Monthly chatbot transcript review workflow: new FAQ identification and flow updates</w:t>
      </w:r>
    </w:p>
    <w:p>
      <w:pPr>
        <w:pStyle w:val="ListParagraph"/>
        <w:numPr>
          <w:ilvl w:val="0"/>
          <w:numId w:val="1"/>
        </w:numPr>
        <w:spacing w:after="80"/>
      </w:pPr>
      <w:r>
        <w:rPr>
          <w:rFonts w:ascii="Calibri" w:cs="Calibri" w:eastAsia="Calibri" w:hAnsi="Calibri"/>
          <w:color w:val="92400E"/>
          <w:sz w:val="22"/>
          <w:szCs w:val="22"/>
        </w:rPr>
        <w:t xml:space="preserve">Tidio → Brevo → agent notification workflow documentation</w:t>
      </w:r>
    </w:p>
    <w:p>
      <w:pPr>
        <w:pStyle w:val="ListParagraph"/>
        <w:numPr>
          <w:ilvl w:val="0"/>
          <w:numId w:val="1"/>
        </w:numPr>
        <w:spacing w:after="80"/>
      </w:pPr>
      <w:r>
        <w:rPr>
          <w:rFonts w:ascii="Calibri" w:cs="Calibri" w:eastAsia="Calibri" w:hAnsi="Calibri"/>
          <w:color w:val="92400E"/>
          <w:sz w:val="22"/>
          <w:szCs w:val="22"/>
        </w:rPr>
        <w:t xml:space="preserve">90-day chatbot performance report: conversation volume, lead quality, FAQ map, expansion list</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Client Testimonial</w:t>
      </w:r>
    </w:p>
    <w:p>
      <w:pPr>
        <w:pBdr>
          <w:left w:val="thick" w:color="D97706" w:sz="16"/>
        </w:pBdr>
        <w:shd w:fill="FFFBEB" w:color="auto" w:val="clear"/>
        <w:spacing w:after="80" w:before="140"/>
        <w:ind w:left="431"/>
      </w:pPr>
      <w:r>
        <w:rPr>
          <w:rFonts w:ascii="Calibri" w:cs="Calibri" w:eastAsia="Calibri" w:hAnsi="Calibri"/>
          <w:i/>
          <w:iCs/>
          <w:color w:val="1E293B"/>
          <w:sz w:val="22"/>
          <w:szCs w:val="22"/>
        </w:rPr>
        <w:t xml:space="preserve">Our weekend leads were a graveyard. Someone would fill in our contact form on a Saturday afternoon, and by the time we got back to them on Monday they'd already signed with another agency. The chatbot changed that completely — leads get an instant response any time of day, they tell us their budget and what they're looking for, and they're waiting in a spreadsheet for us to follow up the next morning. We captured 38 qualified leads last month from the chatbot alone. That's 38 people we would have lost before.</w:t>
      </w:r>
    </w:p>
    <w:p>
      <w:pPr>
        <w:spacing w:after="160"/>
        <w:ind w:left="431"/>
      </w:pPr>
      <w:r>
        <w:rPr>
          <w:rFonts w:ascii="Calibri" w:cs="Calibri" w:eastAsia="Calibri" w:hAnsi="Calibri"/>
          <w:b/>
          <w:bCs/>
          <w:color w:val="0A2540"/>
          <w:sz w:val="21"/>
          <w:szCs w:val="21"/>
        </w:rPr>
        <w:t xml:space="preserve">Farouk Azlan</w:t>
      </w:r>
      <w:r>
        <w:rPr>
          <w:rFonts w:ascii="Calibri" w:cs="Calibri" w:eastAsia="Calibri" w:hAnsi="Calibri"/>
          <w:color w:val="555555"/>
          <w:sz w:val="20"/>
          <w:szCs w:val="20"/>
        </w:rPr>
        <w:t xml:space="preserve">  ·  Managing Director · PropNest Realty · Subang Jaya, Selangor</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2026-05-01T04:51:18.313Z</dcterms:created>
  <dcterms:modified xsi:type="dcterms:W3CDTF">2026-05-01T04:51:18.313Z</dcterms:modified>
</cp:coreProperties>
</file>

<file path=docProps/custom.xml><?xml version="1.0" encoding="utf-8"?>
<Properties xmlns="http://schemas.openxmlformats.org/officeDocument/2006/custom-properties" xmlns:vt="http://schemas.openxmlformats.org/officeDocument/2006/docPropsVTypes"/>
</file>