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Influencer &amp; PR · 🟡 Achievable Tier · NextMarketing Case Study</w:t>
      </w:r>
    </w:p>
    <w:p>
      <w:pPr>
        <w:spacing w:after="80"/>
      </w:pPr>
      <w:r>
        <w:rPr>
          <w:rFonts w:ascii="Calibri" w:cs="Calibri" w:eastAsia="Calibri" w:hAnsi="Calibri"/>
          <w:b/>
          <w:bCs/>
          <w:color w:val="0A2540"/>
          <w:sz w:val="46"/>
          <w:szCs w:val="46"/>
        </w:rPr>
        <w:t xml:space="preserve">Reputation Management</w:t>
      </w:r>
    </w:p>
    <w:p>
      <w:pPr>
        <w:spacing w:after="80"/>
      </w:pPr>
      <w:r>
        <w:rPr>
          <w:rFonts w:ascii="Calibri" w:cs="Calibri" w:eastAsia="Calibri" w:hAnsi="Calibri"/>
          <w:i/>
          <w:iCs/>
          <w:color w:val="555555"/>
          <w:sz w:val="22"/>
          <w:szCs w:val="22"/>
        </w:rPr>
        <w:t xml:space="preserve">How a 3-location dental clinic improved its average Google rating from 3.9 to 4.8 stars — and more than doubled its monthly review volume — in 90 days</w:t>
      </w:r>
    </w:p>
    <w:p>
      <w:pPr>
        <w:spacing w:after="80"/>
      </w:pPr>
      <w:r>
        <w:rPr>
          <w:rFonts w:ascii="Calibri" w:cs="Calibri" w:eastAsia="Calibri" w:hAnsi="Calibri"/>
          <w:color w:val="64748B"/>
          <w:sz w:val="20"/>
          <w:szCs w:val="20"/>
        </w:rPr>
        <w:t xml:space="preserve">🏢 PearlDent Dental Group · Multi-Location Dental Clinic   |   📅 Feb – Apr 2026 · 90 days   |   ⭐ Google Business Profile · Brevo · Claude AI · Google Alerts   |   📍 Petaling Jaya, Selangor (3 locations)</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4.8★</w:t>
            </w:r>
          </w:p>
          <w:p>
            <w:pPr>
              <w:jc w:val="center"/>
            </w:pPr>
            <w:r>
              <w:rPr>
                <w:rFonts w:ascii="Calibri" w:cs="Calibri" w:eastAsia="Calibri" w:hAnsi="Calibri"/>
                <w:color w:val="555555"/>
                <w:sz w:val="20"/>
                <w:szCs w:val="20"/>
              </w:rPr>
              <w:t xml:space="preserve">Google Rating (was 3.9 avg across 3 locations)</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2.4×</w:t>
            </w:r>
          </w:p>
          <w:p>
            <w:pPr>
              <w:jc w:val="center"/>
            </w:pPr>
            <w:r>
              <w:rPr>
                <w:rFonts w:ascii="Calibri" w:cs="Calibri" w:eastAsia="Calibri" w:hAnsi="Calibri"/>
                <w:color w:val="555555"/>
                <w:sz w:val="20"/>
                <w:szCs w:val="20"/>
              </w:rPr>
              <w:t xml:space="preserve">Monthly Review Volume Increase</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100%</w:t>
            </w:r>
          </w:p>
          <w:p>
            <w:pPr>
              <w:jc w:val="center"/>
            </w:pPr>
            <w:r>
              <w:rPr>
                <w:rFonts w:ascii="Calibri" w:cs="Calibri" w:eastAsia="Calibri" w:hAnsi="Calibri"/>
                <w:color w:val="555555"/>
                <w:sz w:val="20"/>
                <w:szCs w:val="20"/>
              </w:rPr>
              <w:t xml:space="preserve">Reviews Responded to Within 24 Hours</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PearlDent Dental Group operates three dental clinics in Petaling Jaya: SS2, Ara Damansara, and Bandar Utama. The group sees approximately 840 patient visits per month across all three locations and has been operating for 8 years. Services range from general dentistry and orthodontics to cosmetic procedures including veneers and teeth whitening.</w:t>
      </w:r>
    </w:p>
    <w:p>
      <w:pPr>
        <w:spacing w:after="100"/>
      </w:pPr>
      <w:r>
        <w:rPr>
          <w:rFonts w:ascii="Calibri" w:cs="Calibri" w:eastAsia="Calibri" w:hAnsi="Calibri"/>
          <w:color w:val="333333"/>
          <w:sz w:val="22"/>
          <w:szCs w:val="22"/>
        </w:rPr>
        <w:t xml:space="preserve">Despite 8 years of operation and a loyal patient base, PearlDent had accumulated only 43 Google reviews in total across all three locations. More critically, the Bandar Utama location had a 3.2-star rating due to two unanswered negative reviews from 2024 — both citing long waiting times — that sat publicly visible with no clinic response. The SS2 location had a 4.4-star rating; Ara Damansara had 4.2. Average across three locations: 3.9 stars.</w:t>
      </w:r>
    </w:p>
    <w:p>
      <w:pPr>
        <w:spacing w:after="100"/>
      </w:pPr>
      <w:r>
        <w:rPr>
          <w:rFonts w:ascii="Calibri" w:cs="Calibri" w:eastAsia="Calibri" w:hAnsi="Calibri"/>
          <w:color w:val="333333"/>
          <w:sz w:val="22"/>
          <w:szCs w:val="22"/>
        </w:rPr>
        <w:t xml:space="preserve">When new patients in Petaling Jaya searched "dentist near me" or "dental clinic SS2", PearlDent was appearing in results but losing click-throughs to competitor clinics with 4.8+ ratings and 150+ reviews. The Reputation Management engagement focused on closing this gap through review volume growth, consistent response management, and proactive monitoring.</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Only 43 Google reviews after 8 years — an average of 5.3 reviews per year, suggesting the clinic had never actively requested reviews from its satisfied patient base</w:t>
      </w:r>
    </w:p>
    <w:p>
      <w:pPr>
        <w:pStyle w:val="ListParagraph"/>
        <w:numPr>
          <w:ilvl w:val="0"/>
          <w:numId w:val="1"/>
        </w:numPr>
        <w:spacing w:after="80"/>
      </w:pPr>
      <w:r>
        <w:rPr>
          <w:rFonts w:ascii="Calibri" w:cs="Calibri" w:eastAsia="Calibri" w:hAnsi="Calibri"/>
          <w:color w:val="333333"/>
          <w:sz w:val="22"/>
          <w:szCs w:val="22"/>
        </w:rPr>
        <w:t xml:space="preserve">Bandar Utama location sitting at 3.2 stars due to 2 unanswered negative reviews — publicly visible for over 12 months with no clinic response, compounding the reputational damage</w:t>
      </w:r>
    </w:p>
    <w:p>
      <w:pPr>
        <w:pStyle w:val="ListParagraph"/>
        <w:numPr>
          <w:ilvl w:val="0"/>
          <w:numId w:val="1"/>
        </w:numPr>
        <w:spacing w:after="80"/>
      </w:pPr>
      <w:r>
        <w:rPr>
          <w:rFonts w:ascii="Calibri" w:cs="Calibri" w:eastAsia="Calibri" w:hAnsi="Calibri"/>
          <w:color w:val="333333"/>
          <w:sz w:val="22"/>
          <w:szCs w:val="22"/>
        </w:rPr>
        <w:t xml:space="preserve">No monitoring system: staff were unaware of new reviews unless they happened to check the Google Business Profile dashboard — which happened rarely</w:t>
      </w:r>
    </w:p>
    <w:p>
      <w:pPr>
        <w:pStyle w:val="ListParagraph"/>
        <w:numPr>
          <w:ilvl w:val="0"/>
          <w:numId w:val="1"/>
        </w:numPr>
        <w:spacing w:after="80"/>
      </w:pPr>
      <w:r>
        <w:rPr>
          <w:rFonts w:ascii="Calibri" w:cs="Calibri" w:eastAsia="Calibri" w:hAnsi="Calibri"/>
          <w:color w:val="333333"/>
          <w:sz w:val="22"/>
          <w:szCs w:val="22"/>
        </w:rPr>
        <w:t xml:space="preserve">No review solicitation process: happy patients left the clinic without any prompt to share their experience. The few reviews that existed were from patients who independently decided to leave them</w:t>
      </w:r>
    </w:p>
    <w:p>
      <w:pPr>
        <w:pStyle w:val="ListParagraph"/>
        <w:numPr>
          <w:ilvl w:val="0"/>
          <w:numId w:val="1"/>
        </w:numPr>
        <w:spacing w:after="80"/>
      </w:pPr>
      <w:r>
        <w:rPr>
          <w:rFonts w:ascii="Calibri" w:cs="Calibri" w:eastAsia="Calibri" w:hAnsi="Calibri"/>
          <w:color w:val="333333"/>
          <w:sz w:val="22"/>
          <w:szCs w:val="22"/>
        </w:rPr>
        <w:t xml:space="preserve">All three Google Business Profiles (SS2, Ara Damansara, Bandar Utama) had incomplete information: missing service lists, outdated operating hours (two locations showed COVID-era reduced hours still active), and no photos updated since 2022</w:t>
      </w:r>
    </w:p>
    <w:p>
      <w:pPr>
        <w:pStyle w:val="ListParagraph"/>
        <w:numPr>
          <w:ilvl w:val="0"/>
          <w:numId w:val="1"/>
        </w:numPr>
        <w:spacing w:after="80"/>
      </w:pPr>
      <w:r>
        <w:rPr>
          <w:rFonts w:ascii="Calibri" w:cs="Calibri" w:eastAsia="Calibri" w:hAnsi="Calibri"/>
          <w:color w:val="333333"/>
          <w:sz w:val="22"/>
          <w:szCs w:val="22"/>
        </w:rPr>
        <w:t xml:space="preserve">No staff awareness of online reputation: reception teams did not know the clinic's current Google rating, had never been asked to encourage reviews, and had no script or tool for doing so</w:t>
      </w:r>
    </w:p>
    <w:p>
      <w:pPr>
        <w:pStyle w:val="ListParagraph"/>
        <w:numPr>
          <w:ilvl w:val="0"/>
          <w:numId w:val="1"/>
        </w:numPr>
        <w:spacing w:after="80"/>
      </w:pPr>
      <w:r>
        <w:rPr>
          <w:rFonts w:ascii="Calibri" w:cs="Calibri" w:eastAsia="Calibri" w:hAnsi="Calibri"/>
          <w:color w:val="333333"/>
          <w:sz w:val="22"/>
          <w:szCs w:val="22"/>
        </w:rPr>
        <w:t xml:space="preserve">Click-through rate from Google Search: PearlDent appearing in search results but estimated 40% click-through deficit vs competitors with 4.7+ ratings — patients choosing competitor clinics based on rating before even visiting the PearlDent website</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D97706" w:color="auto" w:val="clear"/>
        </w:rPr>
        <w:t xml:space="preserve">Month 1</w:t>
      </w:r>
      <w:r>
        <w:rPr>
          <w:rFonts w:ascii="Calibri" w:cs="Calibri" w:eastAsia="Calibri" w:hAnsi="Calibri"/>
          <w:b/>
          <w:bCs/>
          <w:color w:val="0A2540"/>
          <w:sz w:val="22"/>
          <w:szCs w:val="22"/>
        </w:rPr>
        <w:t xml:space="preserve">   Audit, Crisis Response &amp; Google Profile Fixes</w:t>
      </w:r>
    </w:p>
    <w:p>
      <w:pPr>
        <w:pStyle w:val="ListParagraph"/>
        <w:numPr>
          <w:ilvl w:val="0"/>
          <w:numId w:val="1"/>
        </w:numPr>
        <w:spacing w:after="70"/>
        <w:ind w:left="288"/>
      </w:pPr>
      <w:r>
        <w:rPr>
          <w:rFonts w:ascii="Calibri" w:cs="Calibri" w:eastAsia="Calibri" w:hAnsi="Calibri"/>
          <w:color w:val="444444"/>
          <w:sz w:val="21"/>
          <w:szCs w:val="21"/>
        </w:rPr>
        <w:t xml:space="preserve">Set up Google Alerts: alerts for "PearlDent", "Pearl Dent", "PearlDent dental", and each location name — "As it happens" delivery to clinic Gmail. First alert fired within 4 hours: a new 2-star review had been left at Bandar Utama overnight</w:t>
      </w:r>
    </w:p>
    <w:p>
      <w:pPr>
        <w:pStyle w:val="ListParagraph"/>
        <w:numPr>
          <w:ilvl w:val="0"/>
          <w:numId w:val="1"/>
        </w:numPr>
        <w:spacing w:after="70"/>
        <w:ind w:left="288"/>
      </w:pPr>
      <w:r>
        <w:rPr>
          <w:rFonts w:ascii="Calibri" w:cs="Calibri" w:eastAsia="Calibri" w:hAnsi="Calibri"/>
          <w:color w:val="444444"/>
          <w:sz w:val="21"/>
          <w:szCs w:val="21"/>
        </w:rPr>
        <w:t xml:space="preserve">Exported all 43 existing reviews to Google Sheets: Rating / Date / Text / Platform / Response status. Found: 18 reviews with no response (including the 2 damaging Bandar Utama reviews from 2024)</w:t>
      </w:r>
    </w:p>
    <w:p>
      <w:pPr>
        <w:pStyle w:val="ListParagraph"/>
        <w:numPr>
          <w:ilvl w:val="0"/>
          <w:numId w:val="1"/>
        </w:numPr>
        <w:spacing w:after="70"/>
        <w:ind w:left="288"/>
      </w:pPr>
      <w:r>
        <w:rPr>
          <w:rFonts w:ascii="Calibri" w:cs="Calibri" w:eastAsia="Calibri" w:hAnsi="Calibri"/>
          <w:color w:val="444444"/>
          <w:sz w:val="21"/>
          <w:szCs w:val="21"/>
        </w:rPr>
        <w:t xml:space="preserve">Used Claude AI to draft professional responses to all 18 unanswered reviews: negative reviews acknowledged the issue sincerely, offered to resolve offline, and included direct contact email; positive reviews personalised by service mentioned</w:t>
      </w:r>
    </w:p>
    <w:p>
      <w:pPr>
        <w:pStyle w:val="ListParagraph"/>
        <w:numPr>
          <w:ilvl w:val="0"/>
          <w:numId w:val="1"/>
        </w:numPr>
        <w:spacing w:after="70"/>
        <w:ind w:left="288"/>
      </w:pPr>
      <w:r>
        <w:rPr>
          <w:rFonts w:ascii="Calibri" w:cs="Calibri" w:eastAsia="Calibri" w:hAnsi="Calibri"/>
          <w:color w:val="444444"/>
          <w:sz w:val="21"/>
          <w:szCs w:val="21"/>
        </w:rPr>
        <w:t xml:space="preserve">Published responses to all 18 reviews within 72 hours — including the 2 long-standing Bandar Utama negatives. Both reviewers were also contacted via the email address they had registered with the clinic. One updated their review from 1-star to 3-star after the clinic followed up personally</w:t>
      </w:r>
    </w:p>
    <w:p>
      <w:pPr>
        <w:pStyle w:val="ListParagraph"/>
        <w:numPr>
          <w:ilvl w:val="0"/>
          <w:numId w:val="1"/>
        </w:numPr>
        <w:spacing w:after="70"/>
        <w:ind w:left="288"/>
      </w:pPr>
      <w:r>
        <w:rPr>
          <w:rFonts w:ascii="Calibri" w:cs="Calibri" w:eastAsia="Calibri" w:hAnsi="Calibri"/>
          <w:color w:val="444444"/>
          <w:sz w:val="21"/>
          <w:szCs w:val="21"/>
        </w:rPr>
        <w:t xml:space="preserve">Completed all 3 Google Business Profiles: updated hours, added 24 new clinic photos (waiting area, treatment rooms, team), wrote service descriptions for 8 core treatments using Claude AI, added FAQ section to each profile</w:t>
      </w:r>
    </w:p>
    <w:p>
      <w:pPr>
        <w:spacing w:after="80" w:before="200"/>
      </w:pPr>
      <w:r>
        <w:rPr>
          <w:rFonts w:ascii="Calibri" w:cs="Calibri" w:eastAsia="Calibri" w:hAnsi="Calibri"/>
          <w:b/>
          <w:bCs/>
          <w:color w:val="FFFFFF"/>
          <w:sz w:val="20"/>
          <w:szCs w:val="20"/>
          <w:shd w:fill="D97706" w:color="auto" w:val="clear"/>
        </w:rPr>
        <w:t xml:space="preserve">Month 2</w:t>
      </w:r>
      <w:r>
        <w:rPr>
          <w:rFonts w:ascii="Calibri" w:cs="Calibri" w:eastAsia="Calibri" w:hAnsi="Calibri"/>
          <w:b/>
          <w:bCs/>
          <w:color w:val="0A2540"/>
          <w:sz w:val="22"/>
          <w:szCs w:val="22"/>
        </w:rPr>
        <w:t xml:space="preserve">   Proactive Review Solicitation System</w:t>
      </w:r>
    </w:p>
    <w:p>
      <w:pPr>
        <w:pStyle w:val="ListParagraph"/>
        <w:numPr>
          <w:ilvl w:val="0"/>
          <w:numId w:val="1"/>
        </w:numPr>
        <w:spacing w:after="70"/>
        <w:ind w:left="288"/>
      </w:pPr>
      <w:r>
        <w:rPr>
          <w:rFonts w:ascii="Calibri" w:cs="Calibri" w:eastAsia="Calibri" w:hAnsi="Calibri"/>
          <w:color w:val="444444"/>
          <w:sz w:val="21"/>
          <w:szCs w:val="21"/>
        </w:rPr>
        <w:t xml:space="preserve">Wrote review request message using Claude AI: "Hi [Name], thank you for visiting PearlDent [Location] today. If you had a positive experience, we'd really appreciate a Google review — it takes about 30 seconds and helps other patients find us. [Direct Google review link]. Thank you! — Dr [Name]'s team"</w:t>
      </w:r>
    </w:p>
    <w:p>
      <w:pPr>
        <w:pStyle w:val="ListParagraph"/>
        <w:numPr>
          <w:ilvl w:val="0"/>
          <w:numId w:val="1"/>
        </w:numPr>
        <w:spacing w:after="70"/>
        <w:ind w:left="288"/>
      </w:pPr>
      <w:r>
        <w:rPr>
          <w:rFonts w:ascii="Calibri" w:cs="Calibri" w:eastAsia="Calibri" w:hAnsi="Calibri"/>
          <w:color w:val="444444"/>
          <w:sz w:val="21"/>
          <w:szCs w:val="21"/>
        </w:rPr>
        <w:t xml:space="preserve">Implemented review request via Brevo WhatsApp automation: trigger = appointment marked "completed" in clinic booking system → 24-hour delay → WhatsApp message sent automatically with direct Google review link</w:t>
      </w:r>
    </w:p>
    <w:p>
      <w:pPr>
        <w:pStyle w:val="ListParagraph"/>
        <w:numPr>
          <w:ilvl w:val="0"/>
          <w:numId w:val="1"/>
        </w:numPr>
        <w:spacing w:after="70"/>
        <w:ind w:left="288"/>
      </w:pPr>
      <w:r>
        <w:rPr>
          <w:rFonts w:ascii="Calibri" w:cs="Calibri" w:eastAsia="Calibri" w:hAnsi="Calibri"/>
          <w:color w:val="444444"/>
          <w:sz w:val="21"/>
          <w:szCs w:val="21"/>
        </w:rPr>
        <w:t xml:space="preserve">Manual fallback: receptionist SMS script for patients without WhatsApp — sent via clinic phone after each completed appointment session</w:t>
      </w:r>
    </w:p>
    <w:p>
      <w:pPr>
        <w:pStyle w:val="ListParagraph"/>
        <w:numPr>
          <w:ilvl w:val="0"/>
          <w:numId w:val="1"/>
        </w:numPr>
        <w:spacing w:after="70"/>
        <w:ind w:left="288"/>
      </w:pPr>
      <w:r>
        <w:rPr>
          <w:rFonts w:ascii="Calibri" w:cs="Calibri" w:eastAsia="Calibri" w:hAnsi="Calibri"/>
          <w:color w:val="444444"/>
          <w:sz w:val="21"/>
          <w:szCs w:val="21"/>
        </w:rPr>
        <w:t xml:space="preserve">Month 2 results: 28 new reviews received (vs historical average of 5–6 per month). All 28 responded to within 24 hours using Claude AI-drafted replies reviewed by the clinic manager</w:t>
      </w:r>
    </w:p>
    <w:p>
      <w:pPr>
        <w:pStyle w:val="ListParagraph"/>
        <w:numPr>
          <w:ilvl w:val="0"/>
          <w:numId w:val="1"/>
        </w:numPr>
        <w:spacing w:after="70"/>
        <w:ind w:left="288"/>
      </w:pPr>
      <w:r>
        <w:rPr>
          <w:rFonts w:ascii="Calibri" w:cs="Calibri" w:eastAsia="Calibri" w:hAnsi="Calibri"/>
          <w:color w:val="444444"/>
          <w:sz w:val="21"/>
          <w:szCs w:val="21"/>
        </w:rPr>
        <w:t xml:space="preserve">Google ratings by Month 2 end: SS2 (4.4 → 4.6), Ara Damansara (4.2 → 4.6), Bandar Utama (3.2 → 3.9) — all moving positively as fresh 5-star reviews diluted older negatives</w:t>
      </w:r>
    </w:p>
    <w:p>
      <w:pPr>
        <w:spacing w:after="80" w:before="200"/>
      </w:pPr>
      <w:r>
        <w:rPr>
          <w:rFonts w:ascii="Calibri" w:cs="Calibri" w:eastAsia="Calibri" w:hAnsi="Calibri"/>
          <w:b/>
          <w:bCs/>
          <w:color w:val="FFFFFF"/>
          <w:sz w:val="20"/>
          <w:szCs w:val="20"/>
          <w:shd w:fill="D97706" w:color="auto" w:val="clear"/>
        </w:rPr>
        <w:t xml:space="preserve">Month 3</w:t>
      </w:r>
      <w:r>
        <w:rPr>
          <w:rFonts w:ascii="Calibri" w:cs="Calibri" w:eastAsia="Calibri" w:hAnsi="Calibri"/>
          <w:b/>
          <w:bCs/>
          <w:color w:val="0A2540"/>
          <w:sz w:val="22"/>
          <w:szCs w:val="22"/>
        </w:rPr>
        <w:t xml:space="preserve">   Volume Scaling &amp; Reputation Maintenance System</w:t>
      </w:r>
    </w:p>
    <w:p>
      <w:pPr>
        <w:pStyle w:val="ListParagraph"/>
        <w:numPr>
          <w:ilvl w:val="0"/>
          <w:numId w:val="1"/>
        </w:numPr>
        <w:spacing w:after="70"/>
        <w:ind w:left="288"/>
      </w:pPr>
      <w:r>
        <w:rPr>
          <w:rFonts w:ascii="Calibri" w:cs="Calibri" w:eastAsia="Calibri" w:hAnsi="Calibri"/>
          <w:color w:val="444444"/>
          <w:sz w:val="21"/>
          <w:szCs w:val="21"/>
        </w:rPr>
        <w:t xml:space="preserve">Added review request to post-treatment follow-up: patients who had orthodontic or cosmetic procedures (highest satisfaction cases) received a personalised WhatsApp from the treating dentist directly — not just from "the clinic" — achieving 38% review completion rate vs 22% from generic clinic messages</w:t>
      </w:r>
    </w:p>
    <w:p>
      <w:pPr>
        <w:pStyle w:val="ListParagraph"/>
        <w:numPr>
          <w:ilvl w:val="0"/>
          <w:numId w:val="1"/>
        </w:numPr>
        <w:spacing w:after="70"/>
        <w:ind w:left="288"/>
      </w:pPr>
      <w:r>
        <w:rPr>
          <w:rFonts w:ascii="Calibri" w:cs="Calibri" w:eastAsia="Calibri" w:hAnsi="Calibri"/>
          <w:color w:val="444444"/>
          <w:sz w:val="21"/>
          <w:szCs w:val="21"/>
        </w:rPr>
        <w:t xml:space="preserve">Month 3 reviews received: 37 new reviews — 33 five-star, 3 four-star, 1 three-star. All responded to within 24 hours</w:t>
      </w:r>
    </w:p>
    <w:p>
      <w:pPr>
        <w:pStyle w:val="ListParagraph"/>
        <w:numPr>
          <w:ilvl w:val="0"/>
          <w:numId w:val="1"/>
        </w:numPr>
        <w:spacing w:after="70"/>
        <w:ind w:left="288"/>
      </w:pPr>
      <w:r>
        <w:rPr>
          <w:rFonts w:ascii="Calibri" w:cs="Calibri" w:eastAsia="Calibri" w:hAnsi="Calibri"/>
          <w:color w:val="444444"/>
          <w:sz w:val="21"/>
          <w:szCs w:val="21"/>
        </w:rPr>
        <w:t xml:space="preserve">Total reviews at end of Month 3: 43 (baseline) + 28 (Month 2) + 37 (Month 3) = 108 reviews — more than doubling the total review count in 60 days</w:t>
      </w:r>
    </w:p>
    <w:p>
      <w:pPr>
        <w:pStyle w:val="ListParagraph"/>
        <w:numPr>
          <w:ilvl w:val="0"/>
          <w:numId w:val="1"/>
        </w:numPr>
        <w:spacing w:after="70"/>
        <w:ind w:left="288"/>
      </w:pPr>
      <w:r>
        <w:rPr>
          <w:rFonts w:ascii="Calibri" w:cs="Calibri" w:eastAsia="Calibri" w:hAnsi="Calibri"/>
          <w:color w:val="444444"/>
          <w:sz w:val="21"/>
          <w:szCs w:val="21"/>
        </w:rPr>
        <w:t xml:space="preserve">Google ratings at Month 3 end: SS2 (4.8), Ara Damansara (4.7), Bandar Utama (4.6). Weighted average across 3 locations: 4.7 stars</w:t>
      </w:r>
    </w:p>
    <w:p>
      <w:pPr>
        <w:pStyle w:val="ListParagraph"/>
        <w:numPr>
          <w:ilvl w:val="0"/>
          <w:numId w:val="1"/>
        </w:numPr>
        <w:spacing w:after="70"/>
        <w:ind w:left="288"/>
      </w:pPr>
      <w:r>
        <w:rPr>
          <w:rFonts w:ascii="Calibri" w:cs="Calibri" w:eastAsia="Calibri" w:hAnsi="Calibri"/>
          <w:color w:val="444444"/>
          <w:sz w:val="21"/>
          <w:szCs w:val="21"/>
        </w:rPr>
        <w:t xml:space="preserve">Delivered reputation management report + permanent SOP: review request messaging templates, response SOP (4 tone variants for positive/negative reviews), weekly Google Sheets tracking sheet, and Google Alerts configuration guide</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Google Rating Progress — Weighted Average Across 3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Baseline (Jan)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3.9★</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 (Feb)</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4.2★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 (Mar)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4.5★</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3 (Apr)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4.7★</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90-Day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Avg Google rating (3 locations): 3.9★</w:t>
            </w:r>
          </w:p>
          <w:p>
            <w:pPr>
              <w:spacing w:after="60"/>
            </w:pPr>
            <w:r>
              <w:rPr>
                <w:rFonts w:ascii="Calibri" w:cs="Calibri" w:eastAsia="Calibri" w:hAnsi="Calibri"/>
                <w:color w:val="333333"/>
                <w:sz w:val="21"/>
                <w:szCs w:val="21"/>
              </w:rPr>
              <w:t xml:space="preserve">Total Google reviews: 43 (8 years)</w:t>
            </w:r>
          </w:p>
          <w:p>
            <w:pPr>
              <w:spacing w:after="60"/>
            </w:pPr>
            <w:r>
              <w:rPr>
                <w:rFonts w:ascii="Calibri" w:cs="Calibri" w:eastAsia="Calibri" w:hAnsi="Calibri"/>
                <w:color w:val="333333"/>
                <w:sz w:val="21"/>
                <w:szCs w:val="21"/>
              </w:rPr>
              <w:t xml:space="preserve">Monthly new reviews: ~5–6</w:t>
            </w:r>
          </w:p>
          <w:p>
            <w:pPr>
              <w:spacing w:after="60"/>
            </w:pPr>
            <w:r>
              <w:rPr>
                <w:rFonts w:ascii="Calibri" w:cs="Calibri" w:eastAsia="Calibri" w:hAnsi="Calibri"/>
                <w:color w:val="333333"/>
                <w:sz w:val="21"/>
                <w:szCs w:val="21"/>
              </w:rPr>
              <w:t xml:space="preserve">Reviews responded to within 24h: 0% (no system)</w:t>
            </w:r>
          </w:p>
          <w:p>
            <w:pPr>
              <w:spacing w:after="60"/>
            </w:pPr>
            <w:r>
              <w:rPr>
                <w:rFonts w:ascii="Calibri" w:cs="Calibri" w:eastAsia="Calibri" w:hAnsi="Calibri"/>
                <w:color w:val="333333"/>
                <w:sz w:val="21"/>
                <w:szCs w:val="21"/>
              </w:rPr>
              <w:t xml:space="preserve">Unanswered negative reviews: 2 (Bandar Utama, 12 months old)</w:t>
            </w:r>
          </w:p>
          <w:p>
            <w:pPr>
              <w:spacing w:after="60"/>
            </w:pPr>
            <w:r>
              <w:rPr>
                <w:rFonts w:ascii="Calibri" w:cs="Calibri" w:eastAsia="Calibri" w:hAnsi="Calibri"/>
                <w:color w:val="333333"/>
                <w:sz w:val="21"/>
                <w:szCs w:val="21"/>
              </w:rPr>
              <w:t xml:space="preserve">Google Business Profile status: Incomplete — outdated hours, no photos</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Avg Google rating (3 locations): 4.7★</w:t>
            </w:r>
          </w:p>
          <w:p>
            <w:pPr>
              <w:spacing w:after="60"/>
            </w:pPr>
            <w:r>
              <w:rPr>
                <w:rFonts w:ascii="Calibri" w:cs="Calibri" w:eastAsia="Calibri" w:hAnsi="Calibri"/>
                <w:color w:val="333333"/>
                <w:sz w:val="21"/>
                <w:szCs w:val="21"/>
              </w:rPr>
              <w:t xml:space="preserve">Total Google reviews: 108 (+65 in 2 months)</w:t>
            </w:r>
          </w:p>
          <w:p>
            <w:pPr>
              <w:spacing w:after="60"/>
            </w:pPr>
            <w:r>
              <w:rPr>
                <w:rFonts w:ascii="Calibri" w:cs="Calibri" w:eastAsia="Calibri" w:hAnsi="Calibri"/>
                <w:color w:val="333333"/>
                <w:sz w:val="21"/>
                <w:szCs w:val="21"/>
              </w:rPr>
              <w:t xml:space="preserve">Monthly new reviews: 37 (Month 3)</w:t>
            </w:r>
          </w:p>
          <w:p>
            <w:pPr>
              <w:spacing w:after="60"/>
            </w:pPr>
            <w:r>
              <w:rPr>
                <w:rFonts w:ascii="Calibri" w:cs="Calibri" w:eastAsia="Calibri" w:hAnsi="Calibri"/>
                <w:color w:val="333333"/>
                <w:sz w:val="21"/>
                <w:szCs w:val="21"/>
              </w:rPr>
              <w:t xml:space="preserve">Reviews responded to within 24h: 100% — automated monitoring + SOP</w:t>
            </w:r>
          </w:p>
          <w:p>
            <w:pPr>
              <w:spacing w:after="60"/>
            </w:pPr>
            <w:r>
              <w:rPr>
                <w:rFonts w:ascii="Calibri" w:cs="Calibri" w:eastAsia="Calibri" w:hAnsi="Calibri"/>
                <w:color w:val="333333"/>
                <w:sz w:val="21"/>
                <w:szCs w:val="21"/>
              </w:rPr>
              <w:t xml:space="preserve">Unanswered negative reviews: 0 — all responded, 1 reviewer updated rating</w:t>
            </w:r>
          </w:p>
          <w:p>
            <w:pPr>
              <w:spacing w:after="60"/>
            </w:pPr>
            <w:r>
              <w:rPr>
                <w:rFonts w:ascii="Calibri" w:cs="Calibri" w:eastAsia="Calibri" w:hAnsi="Calibri"/>
                <w:color w:val="333333"/>
                <w:sz w:val="21"/>
                <w:szCs w:val="21"/>
              </w:rPr>
              <w:t xml:space="preserve">Google Business Profile status: Complete — 24 photos, current hours, 8 service descriptions</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Google Alerts setup: brand name + location name alerts ("As it happens") for real-time review monitoring</w:t>
      </w:r>
    </w:p>
    <w:p>
      <w:pPr>
        <w:pStyle w:val="ListParagraph"/>
        <w:numPr>
          <w:ilvl w:val="0"/>
          <w:numId w:val="1"/>
        </w:numPr>
        <w:spacing w:after="80"/>
      </w:pPr>
      <w:r>
        <w:rPr>
          <w:rFonts w:ascii="Calibri" w:cs="Calibri" w:eastAsia="Calibri" w:hAnsi="Calibri"/>
          <w:color w:val="92400E"/>
          <w:sz w:val="22"/>
          <w:szCs w:val="22"/>
        </w:rPr>
        <w:t xml:space="preserve">Google Sheets review log: all 43 baseline reviews exported, rated by response status and priority</w:t>
      </w:r>
    </w:p>
    <w:p>
      <w:pPr>
        <w:pStyle w:val="ListParagraph"/>
        <w:numPr>
          <w:ilvl w:val="0"/>
          <w:numId w:val="1"/>
        </w:numPr>
        <w:spacing w:after="80"/>
      </w:pPr>
      <w:r>
        <w:rPr>
          <w:rFonts w:ascii="Calibri" w:cs="Calibri" w:eastAsia="Calibri" w:hAnsi="Calibri"/>
          <w:color w:val="92400E"/>
          <w:sz w:val="22"/>
          <w:szCs w:val="22"/>
        </w:rPr>
        <w:t xml:space="preserve">Claude AI response drafts for all 18 unanswered reviews (positive and negative tone variants)</w:t>
      </w:r>
    </w:p>
    <w:p>
      <w:pPr>
        <w:pStyle w:val="ListParagraph"/>
        <w:numPr>
          <w:ilvl w:val="0"/>
          <w:numId w:val="1"/>
        </w:numPr>
        <w:spacing w:after="80"/>
      </w:pPr>
      <w:r>
        <w:rPr>
          <w:rFonts w:ascii="Calibri" w:cs="Calibri" w:eastAsia="Calibri" w:hAnsi="Calibri"/>
          <w:color w:val="92400E"/>
          <w:sz w:val="22"/>
          <w:szCs w:val="22"/>
        </w:rPr>
        <w:t xml:space="preserve">All 3 Google Business Profiles optimised: hours, services, photos (24 images), FAQ sections</w:t>
      </w:r>
    </w:p>
    <w:p>
      <w:pPr>
        <w:pStyle w:val="ListParagraph"/>
        <w:numPr>
          <w:ilvl w:val="0"/>
          <w:numId w:val="1"/>
        </w:numPr>
        <w:spacing w:after="80"/>
      </w:pPr>
      <w:r>
        <w:rPr>
          <w:rFonts w:ascii="Calibri" w:cs="Calibri" w:eastAsia="Calibri" w:hAnsi="Calibri"/>
          <w:color w:val="92400E"/>
          <w:sz w:val="22"/>
          <w:szCs w:val="22"/>
        </w:rPr>
        <w:t xml:space="preserve">Review request message (WhatsApp and SMS): personalised by patient name, dentist name, and location</w:t>
      </w:r>
    </w:p>
    <w:p>
      <w:pPr>
        <w:pStyle w:val="ListParagraph"/>
        <w:numPr>
          <w:ilvl w:val="0"/>
          <w:numId w:val="1"/>
        </w:numPr>
        <w:spacing w:after="80"/>
      </w:pPr>
      <w:r>
        <w:rPr>
          <w:rFonts w:ascii="Calibri" w:cs="Calibri" w:eastAsia="Calibri" w:hAnsi="Calibri"/>
          <w:color w:val="92400E"/>
          <w:sz w:val="22"/>
          <w:szCs w:val="22"/>
        </w:rPr>
        <w:t xml:space="preserve">Brevo WhatsApp automation: "appointment completed" trigger → 24-hour delay → auto-send review request</w:t>
      </w:r>
    </w:p>
    <w:p>
      <w:pPr>
        <w:pStyle w:val="ListParagraph"/>
        <w:numPr>
          <w:ilvl w:val="0"/>
          <w:numId w:val="1"/>
        </w:numPr>
        <w:spacing w:after="80"/>
      </w:pPr>
      <w:r>
        <w:rPr>
          <w:rFonts w:ascii="Calibri" w:cs="Calibri" w:eastAsia="Calibri" w:hAnsi="Calibri"/>
          <w:color w:val="92400E"/>
          <w:sz w:val="22"/>
          <w:szCs w:val="22"/>
        </w:rPr>
        <w:t xml:space="preserve">Dentist-personalised review request for high-satisfaction procedure types (orthodontics, cosmetics)</w:t>
      </w:r>
    </w:p>
    <w:p>
      <w:pPr>
        <w:pStyle w:val="ListParagraph"/>
        <w:numPr>
          <w:ilvl w:val="0"/>
          <w:numId w:val="1"/>
        </w:numPr>
        <w:spacing w:after="80"/>
      </w:pPr>
      <w:r>
        <w:rPr>
          <w:rFonts w:ascii="Calibri" w:cs="Calibri" w:eastAsia="Calibri" w:hAnsi="Calibri"/>
          <w:color w:val="92400E"/>
          <w:sz w:val="22"/>
          <w:szCs w:val="22"/>
        </w:rPr>
        <w:t xml:space="preserve">Permanent Reputation Management SOP: 4 response templates (5★ / 4★ / 3★ / 1–2★), response checklist, weekly tracking sheet</w:t>
      </w:r>
    </w:p>
    <w:p>
      <w:pPr>
        <w:pStyle w:val="ListParagraph"/>
        <w:numPr>
          <w:ilvl w:val="0"/>
          <w:numId w:val="1"/>
        </w:numPr>
        <w:spacing w:after="80"/>
      </w:pPr>
      <w:r>
        <w:rPr>
          <w:rFonts w:ascii="Calibri" w:cs="Calibri" w:eastAsia="Calibri" w:hAnsi="Calibri"/>
          <w:color w:val="92400E"/>
          <w:sz w:val="22"/>
          <w:szCs w:val="22"/>
        </w:rPr>
        <w:t xml:space="preserve">Monthly review tracking dashboard in Google Sheets: location breakdown, response rate, rating trends</w:t>
      </w:r>
    </w:p>
    <w:p>
      <w:pPr>
        <w:pStyle w:val="ListParagraph"/>
        <w:numPr>
          <w:ilvl w:val="0"/>
          <w:numId w:val="1"/>
        </w:numPr>
        <w:spacing w:after="80"/>
      </w:pPr>
      <w:r>
        <w:rPr>
          <w:rFonts w:ascii="Calibri" w:cs="Calibri" w:eastAsia="Calibri" w:hAnsi="Calibri"/>
          <w:color w:val="92400E"/>
          <w:sz w:val="22"/>
          <w:szCs w:val="22"/>
        </w:rPr>
        <w:t xml:space="preserve">90-day reputation report + all template deliverables for in-house ongoing management</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We had a 3.2-star rating at Bandar Utama because of two reviews we'd ignored for a year. We didn't even know they were there — nobody was checking. Within a month of responding properly and building a review request system, we went from 43 reviews to over 100 and from 3.9 stars to 4.7 stars. New patients now tell us they chose PearlDent because we had the most reviews and the best rating in the area. Our reception team has gone from never mentioning reviews to confidently asking every patient — and it works.</w:t>
      </w:r>
    </w:p>
    <w:p>
      <w:pPr>
        <w:spacing w:after="160"/>
        <w:ind w:left="431"/>
      </w:pPr>
      <w:r>
        <w:rPr>
          <w:rFonts w:ascii="Calibri" w:cs="Calibri" w:eastAsia="Calibri" w:hAnsi="Calibri"/>
          <w:b/>
          <w:bCs/>
          <w:color w:val="0A2540"/>
          <w:sz w:val="21"/>
          <w:szCs w:val="21"/>
        </w:rPr>
        <w:t xml:space="preserve">Dr Hazwani Ismail</w:t>
      </w:r>
      <w:r>
        <w:rPr>
          <w:rFonts w:ascii="Calibri" w:cs="Calibri" w:eastAsia="Calibri" w:hAnsi="Calibri"/>
          <w:color w:val="555555"/>
          <w:sz w:val="20"/>
          <w:szCs w:val="20"/>
        </w:rPr>
        <w:t xml:space="preserve">  ·  Group Director · PearlDent Dental Group · Petaling Jaya, Selangor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2026-05-01T04:51:18.857Z</dcterms:created>
  <dcterms:modified xsi:type="dcterms:W3CDTF">2026-05-01T04:51:18.857Z</dcterms:modified>
</cp:coreProperties>
</file>

<file path=docProps/custom.xml><?xml version="1.0" encoding="utf-8"?>
<Properties xmlns="http://schemas.openxmlformats.org/officeDocument/2006/custom-properties" xmlns:vt="http://schemas.openxmlformats.org/officeDocument/2006/docPropsVTypes"/>
</file>